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HardwareOps (Robotics Wedge)</w:t>
        <w:br/>
        <w:t>Initial Tech Stack + Implementation Steps</w:t>
      </w:r>
    </w:p>
    <w:p>
      <w:pPr>
        <w:jc w:val="center"/>
      </w:pPr>
      <w:r>
        <w:rPr>
          <w:color w:val="5A5A5A"/>
          <w:sz w:val="20"/>
        </w:rPr>
        <w:t>Version 0.1 • Dylan Frausto • Date: 2026-02-01</w:t>
      </w:r>
    </w:p>
    <w:p/>
    <w:p>
      <w:pPr>
        <w:pStyle w:val="Heading1"/>
      </w:pPr>
      <w:r>
        <w:t>1. Principles for the v1 Stack</w:t>
      </w:r>
    </w:p>
    <w:p>
      <w:pPr>
        <w:pStyle w:val="ListBullet"/>
      </w:pPr>
      <w:r>
        <w:t>Ship fast, operate simply: minimal moving parts, boring dependencies, easy install in a customer VPC/on‑prem.</w:t>
      </w:r>
    </w:p>
    <w:p>
      <w:pPr>
        <w:pStyle w:val="ListBullet"/>
      </w:pPr>
      <w:r>
        <w:t>Agent must be a single static-ish binary with low runtime friction and good networking primitives.</w:t>
      </w:r>
    </w:p>
    <w:p>
      <w:pPr>
        <w:pStyle w:val="ListBullet"/>
      </w:pPr>
      <w:r>
        <w:t>Control plane must be API-first, testable, and easy to iterate; avoid premature microservices.</w:t>
      </w:r>
    </w:p>
    <w:p>
      <w:pPr>
        <w:pStyle w:val="ListBullet"/>
      </w:pPr>
      <w:r>
        <w:t>Prefer self-hostable components (S3-compatible storage, Postgres) to keep enterprise adoption easy.</w:t>
      </w:r>
    </w:p>
    <w:p>
      <w:pPr>
        <w:pStyle w:val="Heading1"/>
      </w:pPr>
      <w:r>
        <w:t>2. Recommended v1 Tech Stack (Opinionated)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Decision</w:t>
            </w:r>
          </w:p>
        </w:tc>
        <w:tc>
          <w:tcPr>
            <w:tcW w:type="dxa" w:w="4320"/>
          </w:tcPr>
          <w:p>
            <w:r>
              <w:t>Choice + Rationale</w:t>
            </w:r>
          </w:p>
        </w:tc>
      </w:tr>
      <w:tr>
        <w:tc>
          <w:tcPr>
            <w:tcW w:type="dxa" w:w="4320"/>
          </w:tcPr>
          <w:p>
            <w:r>
              <w:t>Device Agent</w:t>
            </w:r>
          </w:p>
        </w:tc>
        <w:tc>
          <w:tcPr>
            <w:tcW w:type="dxa" w:w="4320"/>
          </w:tcPr>
          <w:p>
            <w:r>
              <w:t>Go (static binary, cross-compile, strong TLS/mTLS, simple concurrency).</w:t>
            </w:r>
          </w:p>
        </w:tc>
      </w:tr>
      <w:tr>
        <w:tc>
          <w:tcPr>
            <w:tcW w:type="dxa" w:w="4320"/>
          </w:tcPr>
          <w:p>
            <w:r>
              <w:t>Control Plane API</w:t>
            </w:r>
          </w:p>
        </w:tc>
        <w:tc>
          <w:tcPr>
            <w:tcW w:type="dxa" w:w="4320"/>
          </w:tcPr>
          <w:p>
            <w:r>
              <w:t>Go + Chi/Fiber (fast dev, consistent language with agent) OR Python FastAPI (very fast iteration). For focus and re-use: Go.</w:t>
            </w:r>
          </w:p>
        </w:tc>
      </w:tr>
      <w:tr>
        <w:tc>
          <w:tcPr>
            <w:tcW w:type="dxa" w:w="4320"/>
          </w:tcPr>
          <w:p>
            <w:r>
              <w:t>Database</w:t>
            </w:r>
          </w:p>
        </w:tc>
        <w:tc>
          <w:tcPr>
            <w:tcW w:type="dxa" w:w="4320"/>
          </w:tcPr>
          <w:p>
            <w:r>
              <w:t>PostgreSQL (core state + audit logs; easy ops; strong constraints).</w:t>
            </w:r>
          </w:p>
        </w:tc>
      </w:tr>
      <w:tr>
        <w:tc>
          <w:tcPr>
            <w:tcW w:type="dxa" w:w="4320"/>
          </w:tcPr>
          <w:p>
            <w:r>
              <w:t>Queue / Workers</w:t>
            </w:r>
          </w:p>
        </w:tc>
        <w:tc>
          <w:tcPr>
            <w:tcW w:type="dxa" w:w="4320"/>
          </w:tcPr>
          <w:p>
            <w:r>
              <w:t>Start DB-backed jobs (Postgres table + SKIP LOCKED) to avoid extra infra; add Redis/NATS later when needed.</w:t>
            </w:r>
          </w:p>
        </w:tc>
      </w:tr>
      <w:tr>
        <w:tc>
          <w:tcPr>
            <w:tcW w:type="dxa" w:w="4320"/>
          </w:tcPr>
          <w:p>
            <w:r>
              <w:t>Artifact Storage</w:t>
            </w:r>
          </w:p>
        </w:tc>
        <w:tc>
          <w:tcPr>
            <w:tcW w:type="dxa" w:w="4320"/>
          </w:tcPr>
          <w:p>
            <w:r>
              <w:t>S3-compatible object storage. Use MinIO for on-prem pilots; later support AWS S3/GCS/Azure via S3 API or pluggable backends.</w:t>
            </w:r>
          </w:p>
        </w:tc>
      </w:tr>
      <w:tr>
        <w:tc>
          <w:tcPr>
            <w:tcW w:type="dxa" w:w="4320"/>
          </w:tcPr>
          <w:p>
            <w:r>
              <w:t>Auth / RBAC</w:t>
            </w:r>
          </w:p>
        </w:tc>
        <w:tc>
          <w:tcPr>
            <w:tcW w:type="dxa" w:w="4320"/>
          </w:tcPr>
          <w:p>
            <w:r>
              <w:t>JWT for UI/API users + RBAC tables in Postgres. mTLS cert auth for devices.</w:t>
            </w:r>
          </w:p>
        </w:tc>
      </w:tr>
      <w:tr>
        <w:tc>
          <w:tcPr>
            <w:tcW w:type="dxa" w:w="4320"/>
          </w:tcPr>
          <w:p>
            <w:r>
              <w:t>Device Certificates</w:t>
            </w:r>
          </w:p>
        </w:tc>
        <w:tc>
          <w:tcPr>
            <w:tcW w:type="dxa" w:w="4320"/>
          </w:tcPr>
          <w:p>
            <w:r>
              <w:t>Small internal CA service (control plane) issuing device certs from enrollment tokens/CSR; rotate later.</w:t>
            </w:r>
          </w:p>
        </w:tc>
      </w:tr>
      <w:tr>
        <w:tc>
          <w:tcPr>
            <w:tcW w:type="dxa" w:w="4320"/>
          </w:tcPr>
          <w:p>
            <w:r>
              <w:t>Web UI</w:t>
            </w:r>
          </w:p>
        </w:tc>
        <w:tc>
          <w:tcPr>
            <w:tcW w:type="dxa" w:w="4320"/>
          </w:tcPr>
          <w:p>
            <w:r>
              <w:t>Start with a minimal React/Next.js console or a simple server-rendered UI. For speed: React + Vite + simple pages.</w:t>
            </w:r>
          </w:p>
        </w:tc>
      </w:tr>
      <w:tr>
        <w:tc>
          <w:tcPr>
            <w:tcW w:type="dxa" w:w="4320"/>
          </w:tcPr>
          <w:p>
            <w:r>
              <w:t>CLI</w:t>
            </w:r>
          </w:p>
        </w:tc>
        <w:tc>
          <w:tcPr>
            <w:tcW w:type="dxa" w:w="4320"/>
          </w:tcPr>
          <w:p>
            <w:r>
              <w:t>Go CLI using Cobra. Mirrors API calls; supports automation for early design partners.</w:t>
            </w:r>
          </w:p>
        </w:tc>
      </w:tr>
      <w:tr>
        <w:tc>
          <w:tcPr>
            <w:tcW w:type="dxa" w:w="4320"/>
          </w:tcPr>
          <w:p>
            <w:r>
              <w:t>Observability (CP)</w:t>
            </w:r>
          </w:p>
        </w:tc>
        <w:tc>
          <w:tcPr>
            <w:tcW w:type="dxa" w:w="4320"/>
          </w:tcPr>
          <w:p>
            <w:r>
              <w:t>Prometheus metrics + structured logs (zap/zerolog) + OpenTelemetry traces (optional initially).</w:t>
            </w:r>
          </w:p>
        </w:tc>
      </w:tr>
      <w:tr>
        <w:tc>
          <w:tcPr>
            <w:tcW w:type="dxa" w:w="4320"/>
          </w:tcPr>
          <w:p>
            <w:r>
              <w:t>Deployment</w:t>
            </w:r>
          </w:p>
        </w:tc>
        <w:tc>
          <w:tcPr>
            <w:tcW w:type="dxa" w:w="4320"/>
          </w:tcPr>
          <w:p>
            <w:r>
              <w:t>Docker Compose for pilots; Helm chart for Kubernetes installs once you have 1-2 customers.</w:t>
            </w:r>
          </w:p>
        </w:tc>
      </w:tr>
    </w:tbl>
    <w:p/>
    <w:p>
      <w:pPr>
        <w:pStyle w:val="Heading1"/>
      </w:pPr>
      <w:r>
        <w:t>3. Repository Layout (Monorepo for v1)</w:t>
      </w:r>
    </w:p>
    <w:p>
      <w:r>
        <w:t>A monorepo keeps iteration speed high early; split later if needed.</w:t>
      </w:r>
    </w:p>
    <w:p>
      <w:pPr>
        <w:pStyle w:val="ListBullet"/>
      </w:pPr>
      <w:r>
        <w:t>repo/</w:t>
      </w:r>
    </w:p>
    <w:p>
      <w:pPr>
        <w:pStyle w:val="ListBullet"/>
      </w:pPr>
      <w:r>
        <w:t xml:space="preserve">  agent/                 # Go device agent (systemd-friendly)</w:t>
      </w:r>
    </w:p>
    <w:p>
      <w:pPr>
        <w:pStyle w:val="ListBullet"/>
      </w:pPr>
      <w:r>
        <w:t xml:space="preserve">  control-plane/         # Go API + worker(s)</w:t>
      </w:r>
    </w:p>
    <w:p>
      <w:pPr>
        <w:pStyle w:val="ListBullet"/>
      </w:pPr>
      <w:r>
        <w:t xml:space="preserve">  ui/                    # Web console (React)</w:t>
      </w:r>
    </w:p>
    <w:p>
      <w:pPr>
        <w:pStyle w:val="ListBullet"/>
      </w:pPr>
      <w:r>
        <w:t xml:space="preserve">  cli/                   # Go CLI</w:t>
      </w:r>
    </w:p>
    <w:p>
      <w:pPr>
        <w:pStyle w:val="ListBullet"/>
      </w:pPr>
      <w:r>
        <w:t xml:space="preserve">  deploy/</w:t>
      </w:r>
    </w:p>
    <w:p>
      <w:pPr>
        <w:pStyle w:val="ListBullet"/>
      </w:pPr>
      <w:r>
        <w:t xml:space="preserve">    compose/             # docker-compose.yaml + env templates</w:t>
      </w:r>
    </w:p>
    <w:p>
      <w:pPr>
        <w:pStyle w:val="ListBullet"/>
      </w:pPr>
      <w:r>
        <w:t xml:space="preserve">    helm/                # (later) Helm chart</w:t>
      </w:r>
    </w:p>
    <w:p>
      <w:pPr>
        <w:pStyle w:val="ListBullet"/>
      </w:pPr>
      <w:r>
        <w:t xml:space="preserve">  docs/                  # architecture + runbooks</w:t>
      </w:r>
    </w:p>
    <w:p>
      <w:pPr>
        <w:pStyle w:val="ListBullet"/>
      </w:pPr>
      <w:r>
        <w:t xml:space="preserve">  proto/ (optional)      # if you later add protobuf schemas</w:t>
      </w:r>
    </w:p>
    <w:p>
      <w:pPr>
        <w:pStyle w:val="Heading1"/>
      </w:pPr>
      <w:r>
        <w:t>4. Key Implementation Choices (v1)</w:t>
      </w:r>
    </w:p>
    <w:p>
      <w:pPr>
        <w:pStyle w:val="Heading2"/>
      </w:pPr>
      <w:r>
        <w:t>4.1 Update Packaging Strategy</w:t>
      </w:r>
    </w:p>
    <w:p>
      <w:pPr>
        <w:pStyle w:val="ListBullet"/>
      </w:pPr>
      <w:r>
        <w:t>Start with artifact bundles: a versioned tar.gz containing binaries/config + a manifest.json (checksums + signature).</w:t>
      </w:r>
    </w:p>
    <w:p>
      <w:pPr>
        <w:pStyle w:val="ListBullet"/>
      </w:pPr>
      <w:r>
        <w:t>Agent downloads bundle, verifies signature + SHA256 checksums, extracts into a versioned directory, and swaps a symlink (atomic).</w:t>
      </w:r>
    </w:p>
    <w:p>
      <w:pPr>
        <w:pStyle w:val="ListBullet"/>
      </w:pPr>
      <w:r>
        <w:t>Rollback is switching the symlink back to prior version + restarting services.</w:t>
      </w:r>
    </w:p>
    <w:p>
      <w:pPr>
        <w:pStyle w:val="Heading2"/>
      </w:pPr>
      <w:r>
        <w:t>4.2 Device Execution Model</w:t>
      </w:r>
    </w:p>
    <w:p>
      <w:pPr>
        <w:pStyle w:val="ListBullet"/>
      </w:pPr>
      <w:r>
        <w:t>Agent runs as a systemd service on the robot host OS.</w:t>
      </w:r>
    </w:p>
    <w:p>
      <w:pPr>
        <w:pStyle w:val="ListBullet"/>
      </w:pPr>
      <w:r>
        <w:t>Agent manages one or more 'managed services' defined in local policy (systemd unit names or container compose).</w:t>
      </w:r>
    </w:p>
    <w:p>
      <w:pPr>
        <w:pStyle w:val="ListBullet"/>
      </w:pPr>
      <w:r>
        <w:t>Remote Actions are allowlisted (restart service, collect logs, run self-test script) with timeouts and output capture.</w:t>
      </w:r>
    </w:p>
    <w:p>
      <w:pPr>
        <w:pStyle w:val="Heading2"/>
      </w:pPr>
      <w:r>
        <w:t>4.3 Rollouts</w:t>
      </w:r>
    </w:p>
    <w:p>
      <w:pPr>
        <w:pStyle w:val="ListBullet"/>
      </w:pPr>
      <w:r>
        <w:t>Rollouts are state machines stored in Postgres; worker progresses stages based on gating thresholds.</w:t>
      </w:r>
    </w:p>
    <w:p>
      <w:pPr>
        <w:pStyle w:val="ListBullet"/>
      </w:pPr>
      <w:r>
        <w:t>Health gates in v1: heartbeat present, last update success, managed services healthy, optional self-test result.</w:t>
      </w:r>
    </w:p>
    <w:p>
      <w:pPr>
        <w:pStyle w:val="Heading1"/>
      </w:pPr>
      <w:r>
        <w:t>5. Implementation Steps (M0 → M3)</w:t>
      </w:r>
    </w:p>
    <w:p>
      <w:pPr>
        <w:pStyle w:val="Heading2"/>
      </w:pPr>
      <w:r>
        <w:t>Milestone 0 — Project Setup (1–3 days)</w:t>
      </w:r>
    </w:p>
    <w:p>
      <w:pPr>
        <w:pStyle w:val="ListNumber"/>
      </w:pPr>
      <w:r>
        <w:t>Create monorepo with agent/, control-plane/, ui/, cli/, deploy/compose/, docs/.</w:t>
      </w:r>
    </w:p>
    <w:p>
      <w:pPr>
        <w:pStyle w:val="ListNumber"/>
      </w:pPr>
      <w:r>
        <w:t>Set up CI: lint + unit tests for Go, build agent binaries for linux/amd64 and linux/arm64, build control-plane image.</w:t>
      </w:r>
    </w:p>
    <w:p>
      <w:pPr>
        <w:pStyle w:val="ListNumber"/>
      </w:pPr>
      <w:r>
        <w:t>Define v1 API contract (OpenAPI) for: enroll, check-in, devices, desired-state, rollouts, actions, audit.</w:t>
      </w:r>
    </w:p>
    <w:p>
      <w:pPr>
        <w:pStyle w:val="Heading2"/>
      </w:pPr>
      <w:r>
        <w:t>Milestone 1 — Thin Vertical Slice (2–4 weeks)</w:t>
      </w:r>
    </w:p>
    <w:p>
      <w:pPr>
        <w:pStyle w:val="ListNumber"/>
      </w:pPr>
      <w:r>
        <w:t>Control-plane: Postgres schema migrations (golang-migrate), basic device registry tables.</w:t>
      </w:r>
    </w:p>
    <w:p>
      <w:pPr>
        <w:pStyle w:val="ListNumber"/>
      </w:pPr>
      <w:r>
        <w:t>Enrollment v1: create enrollment token in CP → agent first-run uses token to request a device cert (CSR) → CP signs and returns cert.</w:t>
      </w:r>
    </w:p>
    <w:p>
      <w:pPr>
        <w:pStyle w:val="ListNumber"/>
      </w:pPr>
      <w:r>
        <w:t>Agent: implement mTLS check-in loop (heartbeat) and 'current state' report (version/config/health).</w:t>
      </w:r>
    </w:p>
    <w:p>
      <w:pPr>
        <w:pStyle w:val="ListNumber"/>
      </w:pPr>
      <w:r>
        <w:t>Desired state: CP returns desired_version + artifact URL + config revision for device group.</w:t>
      </w:r>
    </w:p>
    <w:p>
      <w:pPr>
        <w:pStyle w:val="ListNumber"/>
      </w:pPr>
      <w:r>
        <w:t>Artifact download: agent downloads bundle (supports resume if possible), verifies SHA256, extracts to /opt/hardwareops/versions/&lt;ver&gt;.</w:t>
      </w:r>
    </w:p>
    <w:p>
      <w:pPr>
        <w:pStyle w:val="ListNumber"/>
      </w:pPr>
      <w:r>
        <w:t>Apply: agent switches /opt/hardwareops/current -&gt; &lt;ver&gt; (symlink) and restarts a single managed service (configurable).</w:t>
      </w:r>
    </w:p>
    <w:p>
      <w:pPr>
        <w:pStyle w:val="ListNumber"/>
      </w:pPr>
      <w:r>
        <w:t>Report: agent posts update result + error codes; CP stores in rollout_events and device_state.</w:t>
      </w:r>
    </w:p>
    <w:p>
      <w:pPr>
        <w:pStyle w:val="ListNumber"/>
      </w:pPr>
      <w:r>
        <w:t>UI (minimal): list devices, view device details (last seen, current/desired, last update result).</w:t>
      </w:r>
    </w:p>
    <w:p>
      <w:pPr>
        <w:pStyle w:val="Heading2"/>
      </w:pPr>
      <w:r>
        <w:t>Milestone 2 — Rollouts + Safety (3–6 weeks)</w:t>
      </w:r>
    </w:p>
    <w:p>
      <w:pPr>
        <w:pStyle w:val="ListNumber"/>
      </w:pPr>
      <w:r>
        <w:t>Rollout model: stages (percent/label selector), per-stage success threshold, max failure count, timeout.</w:t>
      </w:r>
    </w:p>
    <w:p>
      <w:pPr>
        <w:pStyle w:val="ListNumber"/>
      </w:pPr>
      <w:r>
        <w:t>Worker: allocate devices to stage (deterministic), set desired_state for those devices, watch results.</w:t>
      </w:r>
    </w:p>
    <w:p>
      <w:pPr>
        <w:pStyle w:val="ListNumber"/>
      </w:pPr>
      <w:r>
        <w:t>Health gating: pause stage on anomaly; expose pause/resume/rollback endpoints.</w:t>
      </w:r>
    </w:p>
    <w:p>
      <w:pPr>
        <w:pStyle w:val="ListNumber"/>
      </w:pPr>
      <w:r>
        <w:t>Rollback: store last_known_good desired version per group; switch desired_state back; agent rollback routine identical to apply.</w:t>
      </w:r>
    </w:p>
    <w:p>
      <w:pPr>
        <w:pStyle w:val="ListNumber"/>
      </w:pPr>
      <w:r>
        <w:t>RBAC v1: roles (admin, deployer, viewer) scoped to fleet; simple JWT auth for UI/CLI.</w:t>
      </w:r>
    </w:p>
    <w:p>
      <w:pPr>
        <w:pStyle w:val="Heading2"/>
      </w:pPr>
      <w:r>
        <w:t>Milestone 3 — Git-Native Desired State + Drift (4–8 weeks)</w:t>
      </w:r>
    </w:p>
    <w:p>
      <w:pPr>
        <w:pStyle w:val="ListNumber"/>
      </w:pPr>
      <w:r>
        <w:t>Add Git desired-state option: poll repo or accept webhook; parse fleet/group YAML into desired_state rows.</w:t>
      </w:r>
    </w:p>
    <w:p>
      <w:pPr>
        <w:pStyle w:val="ListNumber"/>
      </w:pPr>
      <w:r>
        <w:t>Validate configs: schema validation (JSONSchema or custom) + dry-run plan output.</w:t>
      </w:r>
    </w:p>
    <w:p>
      <w:pPr>
        <w:pStyle w:val="ListNumber"/>
      </w:pPr>
      <w:r>
        <w:t>Drift detection: agent reports local config hash; CP compares to desired; UI highlights drift and allows reconcile.</w:t>
      </w:r>
    </w:p>
    <w:p>
      <w:pPr>
        <w:pStyle w:val="ListNumber"/>
      </w:pPr>
      <w:r>
        <w:t>Hardening: certificate rotation path, artifact signature enforcement toggle, action allowlist policies.</w:t>
      </w:r>
    </w:p>
    <w:p>
      <w:pPr>
        <w:pStyle w:val="Heading1"/>
      </w:pPr>
      <w:r>
        <w:t>6. Practical Local Dev + Pilot Infra (Docker Compose)</w:t>
      </w:r>
    </w:p>
    <w:p>
      <w:pPr>
        <w:pStyle w:val="ListBullet"/>
      </w:pPr>
      <w:r>
        <w:t>docker-compose: postgres, minio, control-plane (api+worker), ui (optional), reverse proxy (caddy/nginx) for TLS.</w:t>
      </w:r>
    </w:p>
    <w:p>
      <w:pPr>
        <w:pStyle w:val="ListBullet"/>
      </w:pPr>
      <w:r>
        <w:t>Use a self-signed CA for local device certs; ship a dev bootstrap script to create CA + initial admin user.</w:t>
      </w:r>
    </w:p>
    <w:p>
      <w:pPr>
        <w:pStyle w:val="ListBullet"/>
      </w:pPr>
      <w:r>
        <w:t>Include a 'device simulator' binary to emulate N devices checking in for load testing.</w:t>
      </w:r>
    </w:p>
    <w:p>
      <w:pPr>
        <w:pStyle w:val="Heading1"/>
      </w:pPr>
      <w:r>
        <w:t>7. What to Build First (to avoid overbuilding)</w:t>
      </w:r>
    </w:p>
    <w:p>
      <w:pPr>
        <w:pStyle w:val="ListBullet"/>
      </w:pPr>
      <w:r>
        <w:t>Focus the first demo on: enroll → device appears → set desired version → agent updates → report success → rollback works.</w:t>
      </w:r>
    </w:p>
    <w:p>
      <w:pPr>
        <w:pStyle w:val="ListBullet"/>
      </w:pPr>
      <w:r>
        <w:t>Do not build multi-tenant SaaS, advanced telemetry pipelines, or complex policy engines in v1.</w:t>
      </w:r>
    </w:p>
    <w:p>
      <w:pPr>
        <w:pStyle w:val="ListBullet"/>
      </w:pPr>
      <w:r>
        <w:t>Do not build a full UI framework; 5–8 pages is enough for pilots.</w:t>
      </w:r>
    </w:p>
    <w:p>
      <w:pPr>
        <w:pStyle w:val="Heading1"/>
      </w:pPr>
      <w:r>
        <w:t>8. Deliverables Checklist</w:t>
      </w:r>
    </w:p>
    <w:p>
      <w:pPr>
        <w:pStyle w:val="ListBullet"/>
      </w:pPr>
      <w:r>
        <w:t>OpenAPI spec (v1) + generated client for CLI</w:t>
      </w:r>
    </w:p>
    <w:p>
      <w:pPr>
        <w:pStyle w:val="ListBullet"/>
      </w:pPr>
      <w:r>
        <w:t>Go agent v0.1 (enroll, check-in, download/apply/rollback, report)</w:t>
      </w:r>
    </w:p>
    <w:p>
      <w:pPr>
        <w:pStyle w:val="ListBullet"/>
      </w:pPr>
      <w:r>
        <w:t>Control plane v0.1 (device registry, desired state, rollouts, actions, audit)</w:t>
      </w:r>
    </w:p>
    <w:p>
      <w:pPr>
        <w:pStyle w:val="ListBullet"/>
      </w:pPr>
      <w:r>
        <w:t>Compose-based install + quickstart scripts</w:t>
      </w:r>
    </w:p>
    <w:p>
      <w:pPr>
        <w:pStyle w:val="ListBullet"/>
      </w:pPr>
      <w:r>
        <w:t>Pilot runbook + threat model notes</w:t>
      </w:r>
    </w:p>
    <w:p>
      <w:pPr>
        <w:pStyle w:val="Heading1"/>
      </w:pPr>
      <w:r>
        <w:t>9. Next Decisions to Lock In (Before Coding Too Much)</w:t>
      </w:r>
    </w:p>
    <w:p>
      <w:pPr>
        <w:pStyle w:val="ListBullet"/>
      </w:pPr>
      <w:r>
        <w:t>Target device OS baseline (Ubuntu 22.04/24.04) and update mechanism (systemd-managed service vs container).</w:t>
      </w:r>
    </w:p>
    <w:p>
      <w:pPr>
        <w:pStyle w:val="ListBullet"/>
      </w:pPr>
      <w:r>
        <w:t>Artifact type (tar bundle vs container image). Start tar bundle; add container integration later.</w:t>
      </w:r>
    </w:p>
    <w:p>
      <w:pPr>
        <w:pStyle w:val="ListBullet"/>
      </w:pPr>
      <w:r>
        <w:t>Required health gates for robotics design partners (define 2–3 signals that matter).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