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H008 - L2 Reviewer Checklist V1</w:t>
      </w:r>
    </w:p>
    <w:p/>
    <w:p>
      <w:pPr>
        <w:pStyle w:val="Heading2"/>
      </w:pPr>
      <w:r>
        <w:t>Purpose</w:t>
      </w:r>
    </w:p>
    <w:p>
      <w:r>
        <w:t>Provide a one-page checklist for the distinct human reviewer performing hosted `L2` review.</w:t>
      </w:r>
    </w:p>
    <w:p/>
    <w:p>
      <w:pPr>
        <w:pStyle w:val="Heading2"/>
      </w:pPr>
      <w:r>
        <w:t>Scope</w:t>
      </w:r>
    </w:p>
    <w:p/>
    <w:p>
      <w:r>
        <w:t>Review only the hosted matrix:</w:t>
      </w:r>
    </w:p>
    <w:p/>
    <w:p>
      <w:pPr>
        <w:pStyle w:val="ListBullet"/>
      </w:pPr>
      <w:r>
        <w:t>`BP001` hosted runs</w:t>
      </w:r>
    </w:p>
    <w:p>
      <w:pPr>
        <w:pStyle w:val="ListBullet"/>
      </w:pPr>
      <w:r>
        <w:t>`BP002` hosted runs</w:t>
      </w:r>
    </w:p>
    <w:p/>
    <w:p>
      <w:r>
        <w:t>Do not review local/open-weight runs in this pass.</w:t>
      </w:r>
    </w:p>
    <w:p/>
    <w:p>
      <w:pPr>
        <w:pStyle w:val="Heading2"/>
      </w:pPr>
      <w:r>
        <w:t>Step 1. Confirm the review setup</w:t>
      </w:r>
    </w:p>
    <w:p/>
    <w:p>
      <w:pPr>
        <w:pStyle w:val="ListBullet"/>
      </w:pPr>
      <w:r>
        <w:t>You are acting as a distinct human `L2` reviewer.</w:t>
      </w:r>
    </w:p>
    <w:p>
      <w:pPr>
        <w:pStyle w:val="ListBullet"/>
      </w:pPr>
      <w:r>
        <w:t>Your task is to score the hosted matrix from frozen artifacts only.</w:t>
      </w:r>
    </w:p>
    <w:p>
      <w:pPr>
        <w:pStyle w:val="ListBullet"/>
      </w:pPr>
      <w:r>
        <w:t>Do not edit run artifacts or silently repair them.</w:t>
      </w:r>
    </w:p>
    <w:p>
      <w:pPr>
        <w:pStyle w:val="ListBullet"/>
      </w:pPr>
      <w:r>
        <w:t>Do not use any LLM, AI assistant, or automated judge to help score, summarize, interpret, rewrite, or compare the artifacts in this review.</w:t>
      </w:r>
    </w:p>
    <w:p>
      <w:pPr>
        <w:pStyle w:val="ListBullet"/>
      </w:pPr>
      <w:r>
        <w:t>This exercise must be human graded.</w:t>
      </w:r>
    </w:p>
    <w:p/>
    <w:p>
      <w:pPr>
        <w:pStyle w:val="Heading2"/>
      </w:pPr>
      <w:r>
        <w:t>Step 2. Read these first</w:t>
      </w:r>
    </w:p>
    <w:p/>
    <w:p>
      <w:r>
        <w:t>Open the reviewer `.docx` packet folder first:</w:t>
      </w:r>
    </w:p>
    <w:p/>
    <w:p>
      <w:pPr>
        <w:pStyle w:val="ListBullet"/>
      </w:pPr>
      <w:r>
        <w:t>reviewer packet folder: `https://drive.google.com/open?id=1S6uU406Fk50Hn1NwzbLoWXM8b6iofVqi&amp;usp=drive_fs`</w:t>
      </w:r>
    </w:p>
    <w:p>
      <w:pPr>
        <w:pStyle w:val="ListBullet"/>
      </w:pPr>
      <w:r>
        <w:t>parent human `L2` bundle folder: `https://drive.google.com/open?id=1a7HY_NQId1IPpk7wDgJa90iQwUfEXR9k&amp;usp=drive_fs`</w:t>
      </w:r>
    </w:p>
    <w:p/>
    <w:p>
      <w:r>
        <w:t>Read these `.docx` files in order:</w:t>
      </w:r>
    </w:p>
    <w:p/>
    <w:p>
      <w:pPr>
        <w:pStyle w:val="ListBullet"/>
      </w:pPr>
      <w:r>
        <w:t>`H007-l2-review-kickoff-note.docx`</w:t>
      </w:r>
    </w:p>
    <w:p>
      <w:pPr>
        <w:pStyle w:val="ListBullet"/>
      </w:pPr>
      <w:r>
        <w:t>`H005-l2-reviewer-assignment-packet.docx`</w:t>
      </w:r>
    </w:p>
    <w:p>
      <w:pPr>
        <w:pStyle w:val="ListBullet"/>
      </w:pPr>
      <w:r>
        <w:t>`H008-l2-reviewer-checklist-v1.docx`</w:t>
      </w:r>
    </w:p>
    <w:p>
      <w:pPr>
        <w:pStyle w:val="ListBullet"/>
      </w:pPr>
      <w:r>
        <w:t>`H011-reviewer-readme-v1.docx`</w:t>
      </w:r>
    </w:p>
    <w:p>
      <w:pPr>
        <w:pStyle w:val="ListBullet"/>
      </w:pPr>
      <w:r>
        <w:t>`H012-human-l2-review-attachment-index-v1.docx`</w:t>
      </w:r>
    </w:p>
    <w:p>
      <w:pPr>
        <w:pStyle w:val="ListBullet"/>
      </w:pPr>
      <w:r>
        <w:t>`l2-hosted-execution-bundle-v1.docx`</w:t>
      </w:r>
    </w:p>
    <w:p>
      <w:pPr>
        <w:pStyle w:val="ListBullet"/>
      </w:pPr>
      <w:r>
        <w:t>`l2-review-handoff-protocol.docx`</w:t>
      </w:r>
    </w:p>
    <w:p>
      <w:pPr>
        <w:pStyle w:val="ListBullet"/>
      </w:pPr>
      <w:r>
        <w:t>`scoring-rubric-v1.docx`</w:t>
      </w:r>
    </w:p>
    <w:p/>
    <w:p>
      <w:r>
        <w:t>Review artifacts location:</w:t>
      </w:r>
    </w:p>
    <w:p/>
    <w:p>
      <w:pPr>
        <w:pStyle w:val="ListBullet"/>
      </w:pPr>
      <w:r>
        <w:t>use the `review-artifacts` folder inside the parent human `L2` bundle folder</w:t>
      </w:r>
    </w:p>
    <w:p>
      <w:pPr>
        <w:pStyle w:val="ListBullet"/>
      </w:pPr>
      <w:r>
        <w:t>score the copied frozen artifacts from Drive, not repo-relative paths</w:t>
      </w:r>
    </w:p>
    <w:p/>
    <w:p>
      <w:pPr>
        <w:pStyle w:val="Heading2"/>
      </w:pPr>
      <w:r>
        <w:t>Step 3. Review these frozen run folders</w:t>
      </w:r>
    </w:p>
    <w:p/>
    <w:p>
      <w:r>
        <w:t>Use the run identifiers defined in `l2-hosted-execution-bundle-v1.docx`.</w:t>
      </w:r>
    </w:p>
    <w:p>
      <w:r>
        <w:t>Do not substitute different runs.</w:t>
      </w:r>
    </w:p>
    <w:p/>
    <w:p>
      <w:pPr>
        <w:pStyle w:val="Heading3"/>
      </w:pPr>
      <w:r>
        <w:t>BP001</w:t>
      </w:r>
    </w:p>
    <w:p>
      <w:pPr>
        <w:pStyle w:val="ListBullet"/>
      </w:pPr>
      <w:r>
        <w:t>`review-artifacts/BP001/2026-03-13-openai-run01`</w:t>
      </w:r>
    </w:p>
    <w:p>
      <w:pPr>
        <w:pStyle w:val="ListBullet"/>
      </w:pPr>
      <w:r>
        <w:t>`review-artifacts/BP001/2026-03-13-google-run01`</w:t>
      </w:r>
    </w:p>
    <w:p>
      <w:pPr>
        <w:pStyle w:val="ListBullet"/>
      </w:pPr>
      <w:r>
        <w:t>`review-artifacts/BP001/2026-03-13-anthropic-run01`</w:t>
      </w:r>
    </w:p>
    <w:p/>
    <w:p>
      <w:pPr>
        <w:pStyle w:val="Heading3"/>
      </w:pPr>
      <w:r>
        <w:t>BP002</w:t>
      </w:r>
    </w:p>
    <w:p>
      <w:pPr>
        <w:pStyle w:val="ListBullet"/>
      </w:pPr>
      <w:r>
        <w:t>`review-artifacts/BP002/2026-03-13-openai-run01`</w:t>
      </w:r>
    </w:p>
    <w:p>
      <w:pPr>
        <w:pStyle w:val="ListBullet"/>
      </w:pPr>
      <w:r>
        <w:t>`review-artifacts/BP002/2026-03-13-google-run01`</w:t>
      </w:r>
    </w:p>
    <w:p>
      <w:pPr>
        <w:pStyle w:val="ListBullet"/>
      </w:pPr>
      <w:r>
        <w:t>`review-artifacts/BP002/2026-03-13-anthropic-run01`</w:t>
      </w:r>
    </w:p>
    <w:p/>
    <w:p>
      <w:pPr>
        <w:pStyle w:val="Heading2"/>
      </w:pPr>
      <w:r>
        <w:t>Step 4. Score from artifacts only</w:t>
      </w:r>
    </w:p>
    <w:p/>
    <w:p>
      <w:pPr>
        <w:pStyle w:val="ListBullet"/>
      </w:pPr>
      <w:r>
        <w:t>score both conditions from the frozen artifacts only</w:t>
      </w:r>
    </w:p>
    <w:p>
      <w:pPr>
        <w:pStyle w:val="ListBullet"/>
      </w:pPr>
      <w:r>
        <w:t>do not edit any run artifact</w:t>
      </w:r>
    </w:p>
    <w:p>
      <w:pPr>
        <w:pStyle w:val="ListBullet"/>
      </w:pPr>
      <w:r>
        <w:t>record uncertainty explicitly</w:t>
      </w:r>
    </w:p>
    <w:p>
      <w:pPr>
        <w:pStyle w:val="ListBullet"/>
      </w:pPr>
      <w:r>
        <w:t>use the rubric, not free-form impressions</w:t>
      </w:r>
    </w:p>
    <w:p>
      <w:pPr>
        <w:pStyle w:val="ListBullet"/>
      </w:pPr>
      <w:r>
        <w:t>if an artifact is missing, ambiguous, or malformed, record that as a review note instead of repairing it</w:t>
      </w:r>
    </w:p>
    <w:p>
      <w:pPr>
        <w:pStyle w:val="ListBullet"/>
      </w:pPr>
      <w:r>
        <w:t>judge the condition that better satisfies the benchmark requirements, not the condition that merely looks longer or more polished</w:t>
      </w:r>
    </w:p>
    <w:p>
      <w:pPr>
        <w:pStyle w:val="ListBullet"/>
      </w:pPr>
      <w:r>
        <w:t>preserve any disagreement with the original evaluation rather than smoothing it away</w:t>
      </w:r>
    </w:p>
    <w:p/>
    <w:p>
      <w:pPr>
        <w:pStyle w:val="Heading2"/>
      </w:pPr>
      <w:r>
        <w:t>Step 5. Fill these outputs</w:t>
      </w:r>
    </w:p>
    <w:p/>
    <w:p>
      <w:r>
        <w:t>Open these templates from the reviewer `.docx` packet folder:</w:t>
      </w:r>
    </w:p>
    <w:p/>
    <w:p>
      <w:pPr>
        <w:pStyle w:val="ListBullet"/>
      </w:pPr>
      <w:r>
        <w:t>`review-pass-worksheet-template.docx`</w:t>
      </w:r>
    </w:p>
    <w:p>
      <w:pPr>
        <w:pStyle w:val="ListBullet"/>
      </w:pPr>
      <w:r>
        <w:t>`blinded-review-worksheet-template.docx` if blinding is used</w:t>
      </w:r>
    </w:p>
    <w:p>
      <w:pPr>
        <w:pStyle w:val="ListBullet"/>
      </w:pPr>
      <w:r>
        <w:t>`l2-hosted-review-summary-template.docx`</w:t>
      </w:r>
    </w:p>
    <w:p/>
    <w:p>
      <w:r>
        <w:t>For each reviewed run, capture at least:</w:t>
      </w:r>
    </w:p>
    <w:p/>
    <w:p>
      <w:pPr>
        <w:pStyle w:val="ListBullet"/>
      </w:pPr>
      <w:r>
        <w:t>benchmark family and run ID</w:t>
      </w:r>
    </w:p>
    <w:p>
      <w:pPr>
        <w:pStyle w:val="ListBullet"/>
      </w:pPr>
      <w:r>
        <w:t>baseline score</w:t>
      </w:r>
    </w:p>
    <w:p>
      <w:pPr>
        <w:pStyle w:val="ListBullet"/>
      </w:pPr>
      <w:r>
        <w:t>taught score</w:t>
      </w:r>
    </w:p>
    <w:p>
      <w:pPr>
        <w:pStyle w:val="ListBullet"/>
      </w:pPr>
      <w:r>
        <w:t>stronger condition</w:t>
      </w:r>
    </w:p>
    <w:p>
      <w:pPr>
        <w:pStyle w:val="ListBullet"/>
      </w:pPr>
      <w:r>
        <w:t>confidence or uncertainty note</w:t>
      </w:r>
    </w:p>
    <w:p>
      <w:pPr>
        <w:pStyle w:val="ListBullet"/>
      </w:pPr>
      <w:r>
        <w:t>any artifact ambiguity, confound, or scoring caveat</w:t>
      </w:r>
    </w:p>
    <w:p/>
    <w:p>
      <w:pPr>
        <w:pStyle w:val="Heading2"/>
      </w:pPr>
      <w:r>
        <w:t>Step 6. Save results here</w:t>
      </w:r>
    </w:p>
    <w:p/>
    <w:p>
      <w:pPr>
        <w:pStyle w:val="ListBullet"/>
      </w:pPr>
      <w:r>
        <w:t>parent folder: `https://drive.google.com/open?id=1a7HY_NQId1IPpk7wDgJa90iQwUfEXR9k&amp;usp=drive_fs`</w:t>
      </w:r>
    </w:p>
    <w:p>
      <w:pPr>
        <w:pStyle w:val="ListBullet"/>
      </w:pPr>
      <w:r>
        <w:t>output subfolder: `l2-hosted-matrix`</w:t>
      </w:r>
    </w:p>
    <w:p/>
    <w:p>
      <w:r>
        <w:t>Minimum outputs:</w:t>
      </w:r>
    </w:p>
    <w:p/>
    <w:p>
      <w:pPr>
        <w:pStyle w:val="ListBullet"/>
      </w:pPr>
      <w:r>
        <w:t>one consolidated hosted review summary</w:t>
      </w:r>
    </w:p>
    <w:p>
      <w:pPr>
        <w:pStyle w:val="ListBullet"/>
      </w:pPr>
      <w:r>
        <w:t>per-run review memos or equivalent notes</w:t>
      </w:r>
    </w:p>
    <w:p>
      <w:pPr>
        <w:pStyle w:val="ListBullet"/>
      </w:pPr>
      <w:r>
        <w:t>completed worksheets</w:t>
      </w:r>
    </w:p>
    <w:p>
      <w:pPr>
        <w:pStyle w:val="ListBullet"/>
      </w:pPr>
      <w:r>
        <w:t>reviewer identity</w:t>
      </w:r>
    </w:p>
    <w:p>
      <w:pPr>
        <w:pStyle w:val="ListBullet"/>
      </w:pPr>
      <w:r>
        <w:t>independence level</w:t>
      </w:r>
    </w:p>
    <w:p>
      <w:pPr>
        <w:pStyle w:val="ListBullet"/>
      </w:pPr>
      <w:r>
        <w:t>date of review completion</w:t>
      </w:r>
    </w:p>
    <w:p/>
    <w:p>
      <w:pPr>
        <w:pStyle w:val="Heading2"/>
      </w:pPr>
      <w:r>
        <w:t>Step 7. Only after scoring, optionally compare against `L2A`</w:t>
      </w:r>
    </w:p>
    <w:p/>
    <w:p>
      <w:r>
        <w:t>Secondary model-review summary:</w:t>
      </w:r>
    </w:p>
    <w:p/>
    <w:p>
      <w:pPr>
        <w:pStyle w:val="ListBullet"/>
      </w:pPr>
      <w:r>
        <w:t>`review-artifacts/optional-l2a-comparison/l2a-hosted-summary-v1.md`</w:t>
      </w:r>
    </w:p>
    <w:p/>
    <w:p>
      <w:r>
        <w:t>Use this only after your own independent scoring is complete.</w:t>
      </w:r>
    </w:p>
    <w:p/>
    <w:p>
      <w:pPr>
        <w:pStyle w:val="Heading2"/>
      </w:pPr>
      <w:r>
        <w:t>Step 8. Record disagreements explicitly</w:t>
      </w:r>
    </w:p>
    <w:p/>
    <w:p>
      <w:pPr>
        <w:pStyle w:val="ListBullet"/>
      </w:pPr>
      <w:r>
        <w:t>state whether you agree with the original stronger condition</w:t>
      </w:r>
    </w:p>
    <w:p>
      <w:pPr>
        <w:pStyle w:val="ListBullet"/>
      </w:pPr>
      <w:r>
        <w:t>state whether you agree with the score magnitude</w:t>
      </w:r>
    </w:p>
    <w:p>
      <w:pPr>
        <w:pStyle w:val="ListBullet"/>
      </w:pPr>
      <w:r>
        <w:t>write down any artifact ambiguity or confound instead of smoothing it away</w:t>
      </w:r>
    </w:p>
    <w:p>
      <w:pPr>
        <w:pStyle w:val="ListBullet"/>
      </w:pPr>
      <w:r>
        <w:t>if a run cannot be scored cleanly, say that directly and state why</w:t>
      </w:r>
    </w:p>
    <w:p/>
    <w:p>
      <w:pPr>
        <w:pStyle w:val="Heading2"/>
      </w:pPr>
      <w:r>
        <w:t>Completion condition</w:t>
      </w:r>
    </w:p>
    <w:p/>
    <w:p>
      <w:r>
        <w:t>The hosted `L2` review is complete when:</w:t>
      </w:r>
    </w:p>
    <w:p/>
    <w:p>
      <w:pPr>
        <w:pStyle w:val="ListBullet"/>
      </w:pPr>
      <w:r>
        <w:t>outputs exist under `docs/benchmarks/reviews/l2-hosted-matrix/`</w:t>
      </w:r>
    </w:p>
    <w:p>
      <w:pPr>
        <w:pStyle w:val="ListBullet"/>
      </w:pPr>
      <w:r>
        <w:t>agreements or disagreements are explicit</w:t>
      </w:r>
    </w:p>
    <w:p>
      <w:pPr>
        <w:pStyle w:val="ListBullet"/>
      </w:pPr>
      <w:r>
        <w:t>independence level is stated</w:t>
      </w:r>
    </w:p>
    <w:p/>
    <w:p>
      <w:pPr>
        <w:pStyle w:val="Heading2"/>
      </w:pPr>
      <w:r>
        <w:t>Reporting rule</w:t>
      </w:r>
    </w:p>
    <w:p/>
    <w:p>
      <w:pPr>
        <w:pStyle w:val="ListBullet"/>
      </w:pPr>
      <w:r>
        <w:t>this is human `L2 distinct internal evaluator` review</w:t>
      </w:r>
    </w:p>
    <w:p>
      <w:pPr>
        <w:pStyle w:val="ListBullet"/>
      </w:pPr>
      <w:r>
        <w:t>Anthropic `L2A` is supportive secondary review only</w:t>
      </w:r>
    </w:p>
    <w:p>
      <w:pPr>
        <w:pStyle w:val="ListBullet"/>
      </w:pPr>
      <w:r>
        <w:t>if the packet was delivered as `.docx`, preserve the same filenames and output structure where practical</w:t>
      </w:r>
    </w:p>
    <w:p>
      <w:pPr>
        <w:pStyle w:val="ListBullet"/>
      </w:pPr>
      <w:r>
        <w:t>the reviewer packet folder is the primary access route; do not rely on repo-relative markdown paths during human review</w:t>
      </w:r>
    </w:p>
    <w:p>
      <w:pPr>
        <w:pStyle w:val="ListBullet"/>
      </w:pPr>
      <w:r>
        <w:t>do not use LLM assistance at any stage of the review itself</w:t>
      </w:r>
    </w:p>
    <w:p>
      <w:pPr>
        <w:pStyle w:val="ListBullet"/>
      </w:pPr>
      <w:r>
        <w:t>the `review-artifacts` folder is the authoritative source for the frozen hosted run materials in the Drive handoff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