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BAE44E">
      <w:p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vertAlign w:val="baseline"/>
        </w:rPr>
        <w:t>Tạo một thư mục gốc có tên là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vertAlign w:val="baseline"/>
        </w:rPr>
        <w:t>Projects</w:t>
      </w:r>
    </w:p>
    <w:p w14:paraId="32470E57">
      <w:p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AC85D4E">
      <w:p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3842385" cy="2160270"/>
            <wp:effectExtent l="0" t="0" r="133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E02A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</w:p>
    <w:p w14:paraId="512B66CC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Trong thư mục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Projects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, tạo ba thư mục con với các tên: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Images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,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Documents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,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Code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.</w:t>
      </w:r>
    </w:p>
    <w:p w14:paraId="40D08AC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</w:p>
    <w:p w14:paraId="22F515DE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drawing>
          <wp:inline distT="0" distB="0" distL="114300" distR="114300">
            <wp:extent cx="3842385" cy="2160270"/>
            <wp:effectExtent l="0" t="0" r="133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FE86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3664D93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Trong mỗi thư mục con, tạo ít nhất ba tệp với các định dạng khác nhau</w:t>
      </w:r>
    </w:p>
    <w:p w14:paraId="5BC01C48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151765</wp:posOffset>
            </wp:positionV>
            <wp:extent cx="3842385" cy="2160270"/>
            <wp:effectExtent l="0" t="0" r="1333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218405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7A84D6A0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4C6FB4BE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212729FB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77572AD9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10D70BDE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78657EF6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10576899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183A43D3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49460F40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52DB71D5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4B0E5E56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13A6422F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168FD19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</w:p>
    <w:p w14:paraId="601E054C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</w:p>
    <w:p w14:paraId="1C43C8A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</w:p>
    <w:p w14:paraId="63C3823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Sao chép một tệp từ thư mục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88038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Images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 xml:space="preserve"> sang thư mục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88038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Documents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.</w:t>
      </w:r>
    </w:p>
    <w:p w14:paraId="0663E77A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39DAD2B4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842385" cy="2160270"/>
            <wp:effectExtent l="0" t="0" r="133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238C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0260A04B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7B445690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1480AE1E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vertAlign w:val="baseline"/>
        </w:rPr>
        <w:t>Sử dụng chức năng tìm kiếm trong File Explorer để tìm các tệp có đuôi mở rộng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88038"/>
          <w:spacing w:val="0"/>
          <w:sz w:val="24"/>
          <w:szCs w:val="24"/>
          <w:u w:val="none"/>
          <w:bdr w:val="none" w:color="auto" w:sz="0" w:space="0"/>
          <w:vertAlign w:val="baseline"/>
        </w:rPr>
        <w:t>.bak</w:t>
      </w:r>
    </w:p>
    <w:p w14:paraId="409C9573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6222F3EF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830320" cy="2160270"/>
            <wp:effectExtent l="0" t="0" r="1016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1AAF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32CE6DA5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Tạo một shortcut cho thư mục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88038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Projects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 xml:space="preserve"> trên Desktop để dễ dàng truy cập.</w:t>
      </w:r>
    </w:p>
    <w:p w14:paraId="1A713950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32A3ED58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837940" cy="216027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8493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04D424C4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442A88E9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Tạo shortcut cho một tệp quan trọng trong thư mục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88038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Code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 xml:space="preserve"> và đặt nó trên thanh Taskbar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vi-VN"/>
        </w:rPr>
        <w:t>.</w:t>
      </w:r>
    </w:p>
    <w:p w14:paraId="1021F71D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29150" cy="104775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0BD5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552FEA2F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474B940E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7A25866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right="0" w:rightChars="0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Sử dụng công cụ </w:t>
      </w:r>
      <w:r>
        <w:rPr>
          <w:rStyle w:val="4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Disk Cleanup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 xml:space="preserve"> của Windows để quét và dọn dẹp các tệp tạm thời và các tệp hệ thống không cần thiết.</w:t>
      </w:r>
    </w:p>
    <w:p w14:paraId="46A02144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vi-VN"/>
        </w:rPr>
        <w:t xml:space="preserve"> </w:t>
      </w:r>
    </w:p>
    <w:p w14:paraId="606765CA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840480" cy="216027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842385" cy="2160270"/>
            <wp:effectExtent l="0" t="0" r="133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E317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076F6684">
      <w:pP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2C1D9C"/>
    <w:rsid w:val="032C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2025-09-24T06:57:00Z</dcterms:created>
  <dc:creator>Hoàng Anh Nguyễn</dc:creator>
  <cp:lastModifiedBy>Hoàng Anh Nguyễn</cp:lastModifiedBy>
  <dcterms:modified xsi:type="dcterms:W3CDTF">2025-09-24T07:12:47Z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1B9CA5FE8FCA4315B3B280CC70AE65FA_11</vt:lpwstr>
  </property>
</Properties>
</file>