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16D9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So sánh hai kết quả</w:t>
      </w:r>
    </w:p>
    <w:p w14:paraId="2E2FE04A">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Độ rõ ràng và đầy đủ</w:t>
      </w:r>
    </w:p>
    <w:p w14:paraId="01641BB0">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Prompt 1: mơ hồ, ít chi tiết, chỉ liệt kê việc chung chung.</w:t>
      </w:r>
    </w:p>
    <w:p w14:paraId="5FD94319">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Prompt 2: rõ ràng, có bảng biểu, ưu tiên, thời gian và lưu ý.</w:t>
      </w:r>
    </w:p>
    <w:p w14:paraId="406D9CB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sz w:val="24"/>
          <w:szCs w:val="24"/>
        </w:rPr>
      </w:pPr>
    </w:p>
    <w:p w14:paraId="2CBF2086">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Sự phù hợp với người mới</w:t>
      </w:r>
    </w:p>
    <w:p w14:paraId="1387E50B">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Prompt 1: không có hướng dẫn cụ thể → khó áp dụng.</w:t>
      </w:r>
    </w:p>
    <w:p w14:paraId="2F7CF648">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Prompt 2: phù hợp vì có cấu trúc, bước làm rõ ràng.</w:t>
      </w:r>
    </w:p>
    <w:p w14:paraId="15BB84B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sz w:val="24"/>
          <w:szCs w:val="24"/>
        </w:rPr>
      </w:pPr>
    </w:p>
    <w:p w14:paraId="27336D7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Hướng dẫn chi tiết</w:t>
      </w:r>
    </w:p>
    <w:p w14:paraId="3851E731">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Prompt 1: thiếu hoàn toàn.</w:t>
      </w:r>
    </w:p>
    <w:p w14:paraId="34AE9F9D">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Prompt 2: có mẹo tránh trì hoãn, có thứ tự ưu tiên.</w:t>
      </w:r>
    </w:p>
    <w:p w14:paraId="3838F0DC">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p>
    <w:p w14:paraId="2C73CF0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4. Ví dụ minh họa thực tế</w:t>
      </w:r>
    </w:p>
    <w:p w14:paraId="7C6B2102">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Prompt 1: không có.</w:t>
      </w:r>
    </w:p>
    <w:p w14:paraId="02FFA56E">
      <w:pPr>
        <w:keepNext w:val="0"/>
        <w:keepLines w:val="0"/>
        <w:pageBreakBefore w:val="0"/>
        <w:widowControl/>
        <w:numPr>
          <w:ilvl w:val="0"/>
          <w:numId w:val="1"/>
        </w:numPr>
        <w:kinsoku/>
        <w:wordWrap/>
        <w:overflowPunct/>
        <w:topLinePunct w:val="0"/>
        <w:autoSpaceDE/>
        <w:autoSpaceDN/>
        <w:bidi w:val="0"/>
        <w:adjustRightInd/>
        <w:snapToGrid/>
        <w:ind w:left="6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Prompt 2: có lịch từng ngày, dễ làm theo.</w:t>
      </w:r>
    </w:p>
    <w:p w14:paraId="5477B46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p>
    <w:p w14:paraId="1541DB3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p>
    <w:p w14:paraId="55DBF43A">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Bài</w:t>
      </w:r>
      <w:r>
        <w:rPr>
          <w:rFonts w:hint="default" w:ascii="Times New Roman" w:hAnsi="Times New Roman" w:cs="Times New Roman"/>
          <w:b/>
          <w:bCs/>
          <w:sz w:val="24"/>
          <w:szCs w:val="24"/>
        </w:rPr>
        <w:t xml:space="preserve"> phân tích đánh giá</w:t>
      </w:r>
      <w:bookmarkStart w:id="0" w:name="_GoBack"/>
      <w:bookmarkEnd w:id="0"/>
    </w:p>
    <w:p w14:paraId="094A27D3">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Prompt hiệu quả hơn rõ ràng là Prompt 2, vì nó đưa cho AI bối cảnh đầy đủ, vai trò cụ thể, định dạng mong muốn và các mục tiêu chi tiết. Nhờ đó, phản hồi của AI có cấu trúc, hữu ích và dễ áp dụng cho người mới. Prompt 1 quá chung chung nên AI chỉ trả lời ở mức khái quát, không thực sự giúp ích.</w:t>
      </w:r>
      <w:r>
        <w:rPr>
          <w:rFonts w:hint="default" w:ascii="Times New Roman" w:hAnsi="Times New Roman" w:cs="Times New Roman"/>
          <w:sz w:val="24"/>
          <w:szCs w:val="24"/>
          <w:lang w:val="vi-VN"/>
        </w:rPr>
        <w:t xml:space="preserve"> Do dó, m</w:t>
      </w:r>
      <w:r>
        <w:rPr>
          <w:rFonts w:hint="default" w:ascii="Times New Roman" w:hAnsi="Times New Roman" w:cs="Times New Roman"/>
          <w:sz w:val="24"/>
          <w:szCs w:val="24"/>
        </w:rPr>
        <w:t>uốn nhận kết quả tốt, cần đưa rõ vai trò, mục tiêu, đối tượng, yêu cầu định dạng và mức chi tiết. Viết prompt rõ ràng cũng giúp AI tránh lan man và tập trung đúng điều mình cần.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4C378"/>
    <w:multiLevelType w:val="singleLevel"/>
    <w:tmpl w:val="B1D4C378"/>
    <w:lvl w:ilvl="0" w:tentative="0">
      <w:start w:val="1"/>
      <w:numFmt w:val="bullet"/>
      <w:lvlText w:val=""/>
      <w:lvlJc w:val="left"/>
      <w:pPr>
        <w:tabs>
          <w:tab w:val="left" w:pos="420"/>
        </w:tabs>
        <w:ind w:left="6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A33AE"/>
    <w:rsid w:val="0A7A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2025-12-11T01:39:00Z</dcterms:created>
  <dc:creator>Hoàng Anh Nguyễn</dc:creator>
  <cp:lastModifiedBy>Hoàng Anh Nguyễn</cp:lastModifiedBy>
  <dcterms:modified xsi:type="dcterms:W3CDTF">2025-12-11T01:43:38Z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C0BBB015F3F743B8AAAE27E407E5FD24_11</vt:lpwstr>
  </property>
</Properties>
</file>