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514" w:rsidRDefault="00445A03">
      <w:r>
        <w:t>Project Header Information</w:t>
      </w:r>
    </w:p>
    <w:p w:rsidR="00445A03" w:rsidRDefault="00445A03">
      <w:bookmarkStart w:id="0" w:name="_GoBack"/>
      <w:bookmarkEnd w:id="0"/>
    </w:p>
    <w:p w:rsidR="00445A03" w:rsidRDefault="00445A03"/>
    <w:p w:rsidR="0009771F" w:rsidRDefault="0009771F">
      <w:r>
        <w:t>Reasoning here</w:t>
      </w:r>
    </w:p>
    <w:p w:rsidR="0009771F" w:rsidRDefault="0009771F"/>
    <w:p w:rsidR="0009771F" w:rsidRDefault="0009771F"/>
    <w:p w:rsidR="00445A03" w:rsidRDefault="00445A03">
      <w:r>
        <w:t>Decision Matrix Results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2620"/>
        <w:gridCol w:w="1540"/>
        <w:gridCol w:w="700"/>
        <w:gridCol w:w="1960"/>
        <w:gridCol w:w="880"/>
      </w:tblGrid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Criteria: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Projects: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Complexity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IR Power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Match to Skills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Shift Light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Feasibility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Kid Leash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Personal Interest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9771F">
              <w:rPr>
                <w:rFonts w:ascii="Arial" w:eastAsia="Times New Roman" w:hAnsi="Arial" w:cs="Arial"/>
                <w:color w:val="000000"/>
              </w:rPr>
              <w:t>Prox</w:t>
            </w:r>
            <w:proofErr w:type="spellEnd"/>
            <w:r w:rsidRPr="0009771F">
              <w:rPr>
                <w:rFonts w:ascii="Arial" w:eastAsia="Times New Roman" w:hAnsi="Arial" w:cs="Arial"/>
                <w:color w:val="000000"/>
              </w:rPr>
              <w:t xml:space="preserve"> Sensor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Usefulness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771F" w:rsidRDefault="0009771F"/>
    <w:tbl>
      <w:tblPr>
        <w:tblW w:w="8580" w:type="dxa"/>
        <w:tblLook w:val="04A0" w:firstRow="1" w:lastRow="0" w:firstColumn="1" w:lastColumn="0" w:noHBand="0" w:noVBand="1"/>
      </w:tblPr>
      <w:tblGrid>
        <w:gridCol w:w="2080"/>
        <w:gridCol w:w="1300"/>
        <w:gridCol w:w="1379"/>
        <w:gridCol w:w="1379"/>
        <w:gridCol w:w="1379"/>
        <w:gridCol w:w="1379"/>
      </w:tblGrid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Scores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Selection Criteria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Weights</w:t>
            </w:r>
          </w:p>
        </w:tc>
        <w:tc>
          <w:tcPr>
            <w:tcW w:w="5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Alternatives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 (Complexity)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0.52095471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0.09954848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 (Skills)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0.35200157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0.29599686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 (Feasibility)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0.10192096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0.1901735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 (Interest)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0.44948974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 (Usefulness)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0.54201367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0.24118086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0.31323082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0.16145454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0.18002014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0.3352945</w:t>
            </w:r>
          </w:p>
        </w:tc>
      </w:tr>
    </w:tbl>
    <w:p w:rsidR="00445A03" w:rsidRDefault="00445A03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445A03" w:rsidRDefault="00445A03"/>
    <w:p w:rsidR="00445A03" w:rsidRDefault="00445A03">
      <w:r>
        <w:lastRenderedPageBreak/>
        <w:t>Decision Matrix Contributing Calculations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1890"/>
        <w:gridCol w:w="990"/>
        <w:gridCol w:w="990"/>
        <w:gridCol w:w="810"/>
        <w:gridCol w:w="825"/>
        <w:gridCol w:w="630"/>
        <w:gridCol w:w="1875"/>
        <w:gridCol w:w="2430"/>
      </w:tblGrid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Weighting Chart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Geometric Mean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1.37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</w:tr>
    </w:tbl>
    <w:p w:rsidR="00445A03" w:rsidRDefault="00445A03"/>
    <w:tbl>
      <w:tblPr>
        <w:tblW w:w="10402" w:type="dxa"/>
        <w:tblLook w:val="04A0" w:firstRow="1" w:lastRow="0" w:firstColumn="1" w:lastColumn="0" w:noHBand="0" w:noVBand="1"/>
      </w:tblPr>
      <w:tblGrid>
        <w:gridCol w:w="2622"/>
        <w:gridCol w:w="880"/>
        <w:gridCol w:w="700"/>
        <w:gridCol w:w="800"/>
        <w:gridCol w:w="880"/>
        <w:gridCol w:w="2140"/>
        <w:gridCol w:w="2380"/>
      </w:tblGrid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Complexity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Geometric Mean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2.942830956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0.520954707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1.071873374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0.189748405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0.562341325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0.099548484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1.071873374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0.189748405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Default="00445A03" w:rsidP="0009771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Skills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1.681792831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0.352001571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0.840896415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0.176000785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0.840896415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0.176000785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1.414213562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0.295996859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Feasibility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1.861209718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0.535936687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0.101920957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0.190173502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1.861209718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Interest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2.449489743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0.449489743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Usefulness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0.447213595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0.447213595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2.236067977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0.542013672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0.994987437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0.241180859</w:t>
            </w:r>
          </w:p>
        </w:tc>
      </w:tr>
    </w:tbl>
    <w:p w:rsidR="00445A03" w:rsidRDefault="00445A03"/>
    <w:sectPr w:rsidR="0044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99"/>
    <w:rsid w:val="0009771F"/>
    <w:rsid w:val="00445A03"/>
    <w:rsid w:val="00975D22"/>
    <w:rsid w:val="00F61299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EBD9-117D-4ECE-A965-C5341B4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Baxter</dc:creator>
  <cp:keywords/>
  <dc:description/>
  <cp:lastModifiedBy>Kris Baxter</cp:lastModifiedBy>
  <cp:revision>3</cp:revision>
  <dcterms:created xsi:type="dcterms:W3CDTF">2014-10-12T21:27:00Z</dcterms:created>
  <dcterms:modified xsi:type="dcterms:W3CDTF">2014-10-12T21:32:00Z</dcterms:modified>
</cp:coreProperties>
</file>