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4D" w:rsidRDefault="00A86A4D" w:rsidP="00A86A4D">
      <w:bookmarkStart w:id="0" w:name="_Toc401417050"/>
      <w:r>
        <w:t>ECE-411 Homework #3</w:t>
      </w:r>
      <w:r>
        <w:t xml:space="preserve"> –</w:t>
      </w:r>
      <w:r>
        <w:t>Project Requirement Specifications</w:t>
      </w:r>
    </w:p>
    <w:p w:rsidR="00A86A4D" w:rsidRDefault="00A86A4D" w:rsidP="00A86A4D">
      <w:r>
        <w:t xml:space="preserve">T04 - </w:t>
      </w:r>
      <w:r>
        <w:t xml:space="preserve">Rusty Wiseman, Dan </w:t>
      </w:r>
      <w:proofErr w:type="spellStart"/>
      <w:r>
        <w:t>Frister</w:t>
      </w:r>
      <w:proofErr w:type="spellEnd"/>
      <w:r>
        <w:t xml:space="preserve">, Noah Erickson, </w:t>
      </w:r>
      <w:proofErr w:type="spellStart"/>
      <w:r>
        <w:t>Branden</w:t>
      </w:r>
      <w:proofErr w:type="spellEnd"/>
      <w:r>
        <w:t xml:space="preserve"> Driver</w:t>
      </w:r>
    </w:p>
    <w:p w:rsidR="00A86A4D" w:rsidRDefault="00A86A4D" w:rsidP="00A86A4D">
      <w:r>
        <w:t>Motorcycle Proximity Sensor</w:t>
      </w:r>
    </w:p>
    <w:p w:rsidR="00901D9D" w:rsidRDefault="008353AE" w:rsidP="00A86A4D">
      <w:pPr>
        <w:pStyle w:val="ListParagraph"/>
        <w:numPr>
          <w:ilvl w:val="0"/>
          <w:numId w:val="4"/>
        </w:numPr>
      </w:pPr>
      <w:r>
        <w:t>Must</w:t>
      </w:r>
      <w:bookmarkStart w:id="1" w:name="_GoBack"/>
      <w:bookmarkEnd w:id="0"/>
      <w:bookmarkEnd w:id="1"/>
    </w:p>
    <w:p w:rsidR="00901D9D" w:rsidRDefault="008353AE" w:rsidP="005A62EA">
      <w:pPr>
        <w:pStyle w:val="ListParagraph"/>
        <w:numPr>
          <w:ilvl w:val="1"/>
          <w:numId w:val="3"/>
        </w:numPr>
      </w:pPr>
      <w:bookmarkStart w:id="2" w:name="_Toc401417051"/>
      <w:r>
        <w:t>General Functionality</w:t>
      </w:r>
      <w:bookmarkEnd w:id="2"/>
    </w:p>
    <w:p w:rsidR="008353AE" w:rsidRDefault="008353AE" w:rsidP="005A62EA">
      <w:pPr>
        <w:pStyle w:val="ListParagraph"/>
        <w:numPr>
          <w:ilvl w:val="2"/>
          <w:numId w:val="3"/>
        </w:numPr>
      </w:pPr>
      <w:r>
        <w:t>Communicate to the user how close an object is behind them</w:t>
      </w:r>
      <w:r w:rsidR="005A62EA">
        <w:t xml:space="preserve"> in three stages: far-range, mid-range and close-range.</w:t>
      </w:r>
      <w:r w:rsidR="005A62EA" w:rsidRPr="005A62EA">
        <w:t xml:space="preserve"> </w:t>
      </w:r>
      <w:r w:rsidR="005A62EA">
        <w:t xml:space="preserve"> (Far-range is defined as 10 feet to 15 feet away. Mid-range is defined as 5 feet to 10 feet away. Close-range is defined as 0 feet to 5 feet away.</w:t>
      </w:r>
    </w:p>
    <w:p w:rsidR="00901D9D" w:rsidRDefault="00901D9D" w:rsidP="005A62EA">
      <w:pPr>
        <w:pStyle w:val="ListParagraph"/>
        <w:numPr>
          <w:ilvl w:val="1"/>
          <w:numId w:val="3"/>
        </w:numPr>
      </w:pPr>
      <w:bookmarkStart w:id="3" w:name="_Toc401417052"/>
      <w:r>
        <w:t>Electrical requirements</w:t>
      </w:r>
      <w:bookmarkEnd w:id="3"/>
    </w:p>
    <w:p w:rsidR="008353AE" w:rsidRDefault="005A62EA" w:rsidP="005A62EA">
      <w:pPr>
        <w:pStyle w:val="ListParagraph"/>
        <w:numPr>
          <w:ilvl w:val="2"/>
          <w:numId w:val="3"/>
        </w:numPr>
      </w:pPr>
      <w:r>
        <w:t>Use an array of LED’s to communicate distance of the object – 1 LED for Far-range, 2 LED’s for Mid-range, 3 LED’s for close-range</w:t>
      </w:r>
    </w:p>
    <w:p w:rsidR="008F0BC6" w:rsidRDefault="008F0BC6" w:rsidP="008F0BC6">
      <w:pPr>
        <w:pStyle w:val="ListParagraph"/>
        <w:numPr>
          <w:ilvl w:val="2"/>
          <w:numId w:val="3"/>
        </w:numPr>
      </w:pPr>
      <w:r>
        <w:t>Be capable of illuminating the LED’s enough to be seen in the daylight.</w:t>
      </w:r>
    </w:p>
    <w:p w:rsidR="005A62EA" w:rsidRDefault="005A62EA" w:rsidP="005A62EA">
      <w:pPr>
        <w:pStyle w:val="ListParagraph"/>
        <w:numPr>
          <w:ilvl w:val="2"/>
          <w:numId w:val="3"/>
        </w:numPr>
      </w:pPr>
      <w:r>
        <w:t>Process input f</w:t>
      </w:r>
      <w:r w:rsidR="008F0BC6">
        <w:t>rom an ultrasonic sensor.</w:t>
      </w:r>
    </w:p>
    <w:p w:rsidR="005A62EA" w:rsidRDefault="005A62EA" w:rsidP="005A62EA">
      <w:pPr>
        <w:pStyle w:val="ListParagraph"/>
        <w:numPr>
          <w:ilvl w:val="2"/>
          <w:numId w:val="3"/>
        </w:numPr>
      </w:pPr>
      <w:r>
        <w:t>Be powered off a 12V lead-acid battery.</w:t>
      </w:r>
    </w:p>
    <w:p w:rsidR="00901D9D" w:rsidRDefault="00901D9D" w:rsidP="005A62EA">
      <w:pPr>
        <w:pStyle w:val="ListParagraph"/>
        <w:numPr>
          <w:ilvl w:val="1"/>
          <w:numId w:val="3"/>
        </w:numPr>
      </w:pPr>
      <w:bookmarkStart w:id="4" w:name="_Toc401417053"/>
      <w:r>
        <w:t>Physical Requirements</w:t>
      </w:r>
      <w:bookmarkEnd w:id="4"/>
    </w:p>
    <w:p w:rsidR="005A62EA" w:rsidRDefault="005A62EA" w:rsidP="005A62EA">
      <w:pPr>
        <w:pStyle w:val="ListParagraph"/>
        <w:numPr>
          <w:ilvl w:val="2"/>
          <w:numId w:val="3"/>
        </w:numPr>
      </w:pPr>
      <w:r>
        <w:t xml:space="preserve">Fit on the gas tank or handlebars of a motorcycle and be in peripheral vision of </w:t>
      </w:r>
      <w:r w:rsidR="00A86A4D">
        <w:t>the operator.</w:t>
      </w:r>
    </w:p>
    <w:p w:rsidR="005A62EA" w:rsidRDefault="00876401" w:rsidP="005A62EA">
      <w:pPr>
        <w:pStyle w:val="ListParagraph"/>
        <w:numPr>
          <w:ilvl w:val="2"/>
          <w:numId w:val="3"/>
        </w:numPr>
      </w:pPr>
      <w:r>
        <w:t xml:space="preserve">Be able to withstand the vibrational stress of being placed on a motorcycle, that is, the device and the ultrasonic sensors must not fall off the motorcycle. </w:t>
      </w:r>
    </w:p>
    <w:p w:rsidR="00901D9D" w:rsidRDefault="008353AE" w:rsidP="005A62EA">
      <w:pPr>
        <w:pStyle w:val="ListParagraph"/>
        <w:numPr>
          <w:ilvl w:val="0"/>
          <w:numId w:val="3"/>
        </w:numPr>
      </w:pPr>
      <w:bookmarkStart w:id="5" w:name="_Toc401417055"/>
      <w:r>
        <w:t>Should</w:t>
      </w:r>
      <w:bookmarkEnd w:id="5"/>
    </w:p>
    <w:p w:rsidR="008353AE" w:rsidRDefault="008353AE" w:rsidP="005A62EA">
      <w:pPr>
        <w:pStyle w:val="ListParagraph"/>
        <w:numPr>
          <w:ilvl w:val="1"/>
          <w:numId w:val="3"/>
        </w:numPr>
      </w:pPr>
      <w:bookmarkStart w:id="6" w:name="_Toc401417056"/>
      <w:r>
        <w:t>General Functionality</w:t>
      </w:r>
      <w:bookmarkEnd w:id="6"/>
    </w:p>
    <w:p w:rsidR="008353AE" w:rsidRDefault="008353AE" w:rsidP="005A62EA">
      <w:pPr>
        <w:pStyle w:val="ListParagraph"/>
        <w:numPr>
          <w:ilvl w:val="1"/>
          <w:numId w:val="3"/>
        </w:numPr>
      </w:pPr>
      <w:bookmarkStart w:id="7" w:name="_Toc401417057"/>
      <w:r>
        <w:t>Electrical requirements</w:t>
      </w:r>
      <w:bookmarkEnd w:id="7"/>
    </w:p>
    <w:p w:rsidR="00876401" w:rsidRDefault="00876401" w:rsidP="00876401">
      <w:pPr>
        <w:pStyle w:val="ListParagraph"/>
        <w:numPr>
          <w:ilvl w:val="2"/>
          <w:numId w:val="3"/>
        </w:numPr>
      </w:pPr>
      <w:r>
        <w:t>Use an array of different colored LED’s: Green for far-range, yellow for mid-range and red for close-range.</w:t>
      </w:r>
    </w:p>
    <w:p w:rsidR="008F0BC6" w:rsidRDefault="008F0BC6" w:rsidP="00876401">
      <w:pPr>
        <w:pStyle w:val="ListParagraph"/>
        <w:numPr>
          <w:ilvl w:val="2"/>
          <w:numId w:val="3"/>
        </w:numPr>
      </w:pPr>
      <w:r>
        <w:t>Have a brightness</w:t>
      </w:r>
      <w:r w:rsidR="00D80109">
        <w:t xml:space="preserve"> switch to change from day or night settings.</w:t>
      </w:r>
    </w:p>
    <w:p w:rsidR="005A62EA" w:rsidRDefault="005A62EA" w:rsidP="005A62EA">
      <w:pPr>
        <w:pStyle w:val="ListParagraph"/>
        <w:numPr>
          <w:ilvl w:val="2"/>
          <w:numId w:val="3"/>
        </w:numPr>
      </w:pPr>
      <w:r>
        <w:t>Be powered off a 12V lead-acid battery OR external battery pack.</w:t>
      </w:r>
    </w:p>
    <w:p w:rsidR="008353AE" w:rsidRDefault="008353AE" w:rsidP="005A62EA">
      <w:pPr>
        <w:pStyle w:val="ListParagraph"/>
        <w:numPr>
          <w:ilvl w:val="1"/>
          <w:numId w:val="3"/>
        </w:numPr>
      </w:pPr>
      <w:bookmarkStart w:id="8" w:name="_Toc401417058"/>
      <w:r>
        <w:t>Physical Requirements</w:t>
      </w:r>
      <w:bookmarkEnd w:id="8"/>
    </w:p>
    <w:p w:rsidR="00A86A4D" w:rsidRDefault="00A86A4D" w:rsidP="00A86A4D">
      <w:pPr>
        <w:pStyle w:val="ListParagraph"/>
        <w:numPr>
          <w:ilvl w:val="2"/>
          <w:numId w:val="3"/>
        </w:numPr>
      </w:pPr>
      <w:r>
        <w:t>Be easy to remove from the motorcycle.</w:t>
      </w:r>
    </w:p>
    <w:p w:rsidR="008353AE" w:rsidRDefault="008353AE" w:rsidP="005A62EA">
      <w:pPr>
        <w:pStyle w:val="ListParagraph"/>
        <w:numPr>
          <w:ilvl w:val="0"/>
          <w:numId w:val="3"/>
        </w:numPr>
      </w:pPr>
      <w:bookmarkStart w:id="9" w:name="_Toc401417060"/>
      <w:r>
        <w:t>May</w:t>
      </w:r>
      <w:bookmarkEnd w:id="9"/>
    </w:p>
    <w:p w:rsidR="008353AE" w:rsidRDefault="008353AE" w:rsidP="005A62EA">
      <w:pPr>
        <w:pStyle w:val="ListParagraph"/>
        <w:numPr>
          <w:ilvl w:val="1"/>
          <w:numId w:val="3"/>
        </w:numPr>
      </w:pPr>
      <w:bookmarkStart w:id="10" w:name="_Toc401417061"/>
      <w:r>
        <w:t>General Functionality</w:t>
      </w:r>
      <w:bookmarkEnd w:id="10"/>
    </w:p>
    <w:p w:rsidR="008353AE" w:rsidRPr="008353AE" w:rsidRDefault="008353AE" w:rsidP="005A62EA">
      <w:pPr>
        <w:pStyle w:val="ListParagraph"/>
        <w:numPr>
          <w:ilvl w:val="2"/>
          <w:numId w:val="3"/>
        </w:numPr>
      </w:pPr>
      <w:r>
        <w:t>Communicate to the user how close an object is to their left and right side</w:t>
      </w:r>
    </w:p>
    <w:p w:rsidR="008353AE" w:rsidRDefault="008353AE" w:rsidP="005A62EA">
      <w:pPr>
        <w:pStyle w:val="ListParagraph"/>
        <w:numPr>
          <w:ilvl w:val="1"/>
          <w:numId w:val="3"/>
        </w:numPr>
      </w:pPr>
      <w:bookmarkStart w:id="11" w:name="_Toc401417062"/>
      <w:r>
        <w:t>Electrical requirements</w:t>
      </w:r>
      <w:bookmarkEnd w:id="11"/>
    </w:p>
    <w:p w:rsidR="00A86A4D" w:rsidRDefault="00A86A4D" w:rsidP="00A86A4D">
      <w:pPr>
        <w:pStyle w:val="ListParagraph"/>
        <w:numPr>
          <w:ilvl w:val="2"/>
          <w:numId w:val="3"/>
        </w:numPr>
      </w:pPr>
      <w:r>
        <w:t>Use an array of different colored LED’s that is two LED’s thick, that is, each distance stage is represented by two LED’s instead of one.</w:t>
      </w:r>
    </w:p>
    <w:p w:rsidR="00D80109" w:rsidRDefault="00D80109" w:rsidP="00D80109">
      <w:pPr>
        <w:pStyle w:val="ListParagraph"/>
        <w:numPr>
          <w:ilvl w:val="2"/>
          <w:numId w:val="3"/>
        </w:numPr>
      </w:pPr>
      <w:r>
        <w:t>Have a brightness adjustment knob for variable brightness.</w:t>
      </w:r>
    </w:p>
    <w:p w:rsidR="008353AE" w:rsidRPr="008353AE" w:rsidRDefault="008353AE" w:rsidP="005A62EA">
      <w:pPr>
        <w:pStyle w:val="ListParagraph"/>
        <w:numPr>
          <w:ilvl w:val="1"/>
          <w:numId w:val="3"/>
        </w:numPr>
      </w:pPr>
      <w:bookmarkStart w:id="12" w:name="_Toc401417063"/>
      <w:r>
        <w:t>Physical Requirements</w:t>
      </w:r>
      <w:bookmarkEnd w:id="12"/>
    </w:p>
    <w:sectPr w:rsidR="008353AE" w:rsidRPr="0083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1742"/>
    <w:multiLevelType w:val="hybridMultilevel"/>
    <w:tmpl w:val="4374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F3465"/>
    <w:multiLevelType w:val="hybridMultilevel"/>
    <w:tmpl w:val="9BA4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11EC7"/>
    <w:multiLevelType w:val="hybridMultilevel"/>
    <w:tmpl w:val="FC5A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B031B8"/>
    <w:multiLevelType w:val="hybridMultilevel"/>
    <w:tmpl w:val="4F02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9D"/>
    <w:rsid w:val="005A62EA"/>
    <w:rsid w:val="008353AE"/>
    <w:rsid w:val="00876401"/>
    <w:rsid w:val="008F0BC6"/>
    <w:rsid w:val="00901D9D"/>
    <w:rsid w:val="00A86A4D"/>
    <w:rsid w:val="00D8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D9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1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01D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D9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53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35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D9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1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01D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D9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53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3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85D3-DC48-4550-8BB9-D7D40A1B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noahterickson@gmail.com</dc:creator>
  <cp:lastModifiedBy>noahterickson@gmail.com</cp:lastModifiedBy>
  <cp:revision>2</cp:revision>
  <dcterms:created xsi:type="dcterms:W3CDTF">2014-10-19T00:08:00Z</dcterms:created>
  <dcterms:modified xsi:type="dcterms:W3CDTF">2014-10-20T01:11:00Z</dcterms:modified>
</cp:coreProperties>
</file>