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FBCAB">
      <w:r>
        <w:drawing>
          <wp:inline distT="0" distB="0" distL="114300" distR="114300">
            <wp:extent cx="5266690" cy="3291840"/>
            <wp:effectExtent l="0" t="0" r="381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74D4"/>
    <w:p w14:paraId="22CABB91">
      <w:r>
        <w:drawing>
          <wp:inline distT="0" distB="0" distL="114300" distR="114300">
            <wp:extent cx="5266690" cy="3291840"/>
            <wp:effectExtent l="0" t="0" r="3810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90C30"/>
    <w:rsid w:val="38B9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2025-12-18T16:34:00Z</dcterms:created>
  <dc:creator>WPS_1760780756</dc:creator>
  <cp:lastModifiedBy>WPS_1760780756</cp:lastModifiedBy>
  <dcterms:modified xsi:type="dcterms:W3CDTF">2025-12-18T16:35:57Z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B85900901C9D419DBE67A9502DEDC977_11</vt:lpwstr>
  </property>
</Properties>
</file>