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8CF" w:rsidRDefault="002138CF">
      <w:pPr>
        <w:rPr>
          <w:rFonts w:ascii="Arial" w:hAnsi="Arial" w:cs="Arial"/>
          <w:b/>
          <w:sz w:val="24"/>
          <w:szCs w:val="24"/>
          <w:lang w:val="id-ID"/>
        </w:rPr>
      </w:pPr>
      <w:r w:rsidRPr="002138CF">
        <w:rPr>
          <w:rFonts w:ascii="Arial" w:hAnsi="Arial" w:cs="Arial"/>
          <w:b/>
          <w:sz w:val="24"/>
          <w:szCs w:val="24"/>
          <w:lang w:val="id-ID"/>
        </w:rPr>
        <w:t xml:space="preserve">Process Approach 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Process Approach are concerned with “how” motivation happens. They provide a description and analysis of how behavior is energized, directed, sustained and stopped. 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Implications of process theories include the following: 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1. Establishing goals to direct behavior is an important part of motivational program 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2. Motivational programs should be perceived as equitable and deliver desirable outcomes the individual has an expectation of achieving.</w:t>
      </w:r>
    </w:p>
    <w:p w:rsidR="002138CF" w:rsidRDefault="00A80885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A. </w:t>
      </w:r>
      <w:r w:rsidR="002138CF" w:rsidRPr="002138CF">
        <w:rPr>
          <w:rFonts w:ascii="Arial" w:hAnsi="Arial" w:cs="Arial"/>
          <w:b/>
          <w:sz w:val="24"/>
          <w:szCs w:val="24"/>
          <w:lang w:val="id-ID"/>
        </w:rPr>
        <w:t>Expectancy Theory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Expectancy Theory argues that human act according to their conscious expectations that a particular behavior will lead to specific desirable goals. </w:t>
      </w:r>
    </w:p>
    <w:p w:rsidR="002138CF" w:rsidRDefault="002138CF" w:rsidP="002138CF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Victor H. Vroom </w:t>
      </w:r>
    </w:p>
    <w:p w:rsidR="002138CF" w:rsidRDefault="002138CF" w:rsidP="002138CF">
      <w:pPr>
        <w:pStyle w:val="ListParagraph"/>
        <w:numPr>
          <w:ilvl w:val="0"/>
          <w:numId w:val="1"/>
        </w:num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He developed the expectancy theory in 1964</w:t>
      </w:r>
    </w:p>
    <w:p w:rsidR="002138CF" w:rsidRDefault="00433900" w:rsidP="002138CF">
      <w:pPr>
        <w:pStyle w:val="ListParagraph"/>
        <w:numPr>
          <w:ilvl w:val="0"/>
          <w:numId w:val="1"/>
        </w:num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He also produced a systematic explanatory theory of workplace motivation 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Motivation to behave in a particular way is determined by: 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Individuals expectation that behavior will lead to a particular outcome, multiplied by the preference or valence that person has for that outcome .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The equation that suggest human behavior is directed by the subjective probability</w:t>
      </w:r>
    </w:p>
    <w:p w:rsidR="00433900" w:rsidRPr="00424252" w:rsidRDefault="00433900" w:rsidP="00433900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 xml:space="preserve">Motivation= Expectancy x Instrumentality x Valence (Preference) </w:t>
      </w:r>
      <w:bookmarkStart w:id="0" w:name="_GoBack"/>
      <w:bookmarkEnd w:id="0"/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Where: 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33900">
        <w:rPr>
          <w:rFonts w:ascii="Arial" w:hAnsi="Arial" w:cs="Arial"/>
          <w:b/>
          <w:sz w:val="24"/>
          <w:szCs w:val="24"/>
          <w:lang w:val="id-ID"/>
        </w:rPr>
        <w:t>Motivation</w:t>
      </w:r>
      <w:r>
        <w:rPr>
          <w:rFonts w:ascii="Arial" w:hAnsi="Arial" w:cs="Arial"/>
          <w:sz w:val="24"/>
          <w:szCs w:val="24"/>
          <w:lang w:val="id-ID"/>
        </w:rPr>
        <w:t xml:space="preserve"> – is the amount a person will be motivated by the situation they find themselves in.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33900">
        <w:rPr>
          <w:rFonts w:ascii="Arial" w:hAnsi="Arial" w:cs="Arial"/>
          <w:b/>
          <w:sz w:val="24"/>
          <w:szCs w:val="24"/>
          <w:lang w:val="id-ID"/>
        </w:rPr>
        <w:t>Expectancy</w:t>
      </w:r>
      <w:r>
        <w:rPr>
          <w:rFonts w:ascii="Arial" w:hAnsi="Arial" w:cs="Arial"/>
          <w:sz w:val="24"/>
          <w:szCs w:val="24"/>
          <w:lang w:val="id-ID"/>
        </w:rPr>
        <w:t xml:space="preserve"> – is the person’s perception that effort will result in performance </w:t>
      </w:r>
    </w:p>
    <w:p w:rsidR="00433900" w:rsidRDefault="00433900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Instrumentality – </w:t>
      </w:r>
      <w:r>
        <w:rPr>
          <w:rFonts w:ascii="Arial" w:hAnsi="Arial" w:cs="Arial"/>
          <w:sz w:val="24"/>
          <w:szCs w:val="24"/>
          <w:lang w:val="id-ID"/>
        </w:rPr>
        <w:t xml:space="preserve">is the person’s perceptioon that performance will be rewarded/punished. </w:t>
      </w:r>
    </w:p>
    <w:p w:rsidR="00433900" w:rsidRDefault="00680C32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Valence - </w:t>
      </w:r>
      <w:r>
        <w:rPr>
          <w:rFonts w:ascii="Arial" w:hAnsi="Arial" w:cs="Arial"/>
          <w:sz w:val="24"/>
          <w:szCs w:val="24"/>
          <w:lang w:val="id-ID"/>
        </w:rPr>
        <w:t xml:space="preserve"> is the perceived strength of the reward or punishment that will result from the performance. </w:t>
      </w:r>
    </w:p>
    <w:p w:rsidR="00680C32" w:rsidRDefault="00A80885" w:rsidP="00433900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B. </w:t>
      </w:r>
      <w:r w:rsidR="00680C32" w:rsidRPr="00680C32">
        <w:rPr>
          <w:rFonts w:ascii="Arial" w:hAnsi="Arial" w:cs="Arial"/>
          <w:b/>
          <w:sz w:val="24"/>
          <w:szCs w:val="24"/>
          <w:lang w:val="id-ID"/>
        </w:rPr>
        <w:t xml:space="preserve">Equity Theory </w:t>
      </w:r>
    </w:p>
    <w:p w:rsidR="00680C32" w:rsidRDefault="00680C32" w:rsidP="00433900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Equity Theory</w:t>
      </w:r>
    </w:p>
    <w:p w:rsidR="00680C32" w:rsidRDefault="00680C32" w:rsidP="00680C32">
      <w:pPr>
        <w:pStyle w:val="ListParagraph"/>
        <w:numPr>
          <w:ilvl w:val="0"/>
          <w:numId w:val="2"/>
        </w:num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John Stacey Adams in 1963 – workplace psychologist</w:t>
      </w:r>
    </w:p>
    <w:p w:rsidR="00680C32" w:rsidRDefault="00680C32" w:rsidP="00680C32">
      <w:pPr>
        <w:pStyle w:val="ListParagraph"/>
        <w:numPr>
          <w:ilvl w:val="0"/>
          <w:numId w:val="2"/>
        </w:num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Individual perceived that the reward received are equitable or just in comparison with those received by others in similar positions in or outside the organization</w:t>
      </w:r>
    </w:p>
    <w:p w:rsidR="00680C32" w:rsidRDefault="00680C32" w:rsidP="00680C32">
      <w:pPr>
        <w:pStyle w:val="ListParagraph"/>
        <w:numPr>
          <w:ilvl w:val="0"/>
          <w:numId w:val="2"/>
        </w:num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 xml:space="preserve">Employees seek to maintain equity which means that the inputs that they bring to a job is equal to the outcomes that they receive from its workplace </w:t>
      </w:r>
    </w:p>
    <w:p w:rsidR="00680C32" w:rsidRDefault="00680C32" w:rsidP="00680C32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680C32">
        <w:rPr>
          <w:rFonts w:ascii="Arial" w:hAnsi="Arial" w:cs="Arial"/>
          <w:b/>
          <w:sz w:val="24"/>
          <w:szCs w:val="24"/>
          <w:lang w:val="id-ID"/>
        </w:rPr>
        <w:t>Six types of possible behavior as consequences of inequity:</w:t>
      </w:r>
    </w:p>
    <w:p w:rsidR="00680C32" w:rsidRDefault="00680C32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1. Changes to input- </w:t>
      </w:r>
      <w:r>
        <w:rPr>
          <w:rFonts w:ascii="Arial" w:hAnsi="Arial" w:cs="Arial"/>
          <w:sz w:val="24"/>
          <w:szCs w:val="24"/>
          <w:lang w:val="id-ID"/>
        </w:rPr>
        <w:t xml:space="preserve">a person may increase to decrease the level of his inputs </w:t>
      </w:r>
    </w:p>
    <w:p w:rsidR="00A80885" w:rsidRDefault="00680C32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2.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="00A80885">
        <w:rPr>
          <w:rFonts w:ascii="Arial" w:hAnsi="Arial" w:cs="Arial"/>
          <w:b/>
          <w:sz w:val="24"/>
          <w:szCs w:val="24"/>
          <w:lang w:val="id-ID"/>
        </w:rPr>
        <w:t xml:space="preserve">Changes to outcomes- </w:t>
      </w:r>
      <w:r w:rsidR="00A80885">
        <w:rPr>
          <w:rFonts w:ascii="Arial" w:hAnsi="Arial" w:cs="Arial"/>
          <w:sz w:val="24"/>
          <w:szCs w:val="24"/>
          <w:lang w:val="id-ID"/>
        </w:rPr>
        <w:t xml:space="preserve">a person may attempt to change outcomes such as pay, without change to inputs </w:t>
      </w:r>
    </w:p>
    <w:p w:rsidR="00A80885" w:rsidRDefault="00A80885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A80885">
        <w:rPr>
          <w:rFonts w:ascii="Arial" w:hAnsi="Arial" w:cs="Arial"/>
          <w:b/>
          <w:sz w:val="24"/>
          <w:szCs w:val="24"/>
          <w:lang w:val="id-ID"/>
        </w:rPr>
        <w:t>3. Cognitive distortion of inputs and outcomes</w:t>
      </w:r>
      <w:r>
        <w:rPr>
          <w:rFonts w:ascii="Arial" w:hAnsi="Arial" w:cs="Arial"/>
          <w:sz w:val="24"/>
          <w:szCs w:val="24"/>
          <w:lang w:val="id-ID"/>
        </w:rPr>
        <w:t xml:space="preserve">- it is difficult for people to distort facts about themselves but it is possible to distort the utility of those facts. </w:t>
      </w:r>
    </w:p>
    <w:p w:rsidR="00A80885" w:rsidRDefault="00A80885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A80885">
        <w:rPr>
          <w:rFonts w:ascii="Arial" w:hAnsi="Arial" w:cs="Arial"/>
          <w:b/>
          <w:sz w:val="24"/>
          <w:szCs w:val="24"/>
          <w:lang w:val="id-ID"/>
        </w:rPr>
        <w:t>4. Leaving the field</w:t>
      </w:r>
      <w:r>
        <w:rPr>
          <w:rFonts w:ascii="Arial" w:hAnsi="Arial" w:cs="Arial"/>
          <w:sz w:val="24"/>
          <w:szCs w:val="24"/>
          <w:lang w:val="id-ID"/>
        </w:rPr>
        <w:t xml:space="preserve">- a person may try to find a new situation with a more favorable balance. </w:t>
      </w:r>
    </w:p>
    <w:p w:rsidR="00A80885" w:rsidRDefault="00A80885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A80885">
        <w:rPr>
          <w:rFonts w:ascii="Arial" w:hAnsi="Arial" w:cs="Arial"/>
          <w:b/>
          <w:sz w:val="24"/>
          <w:szCs w:val="24"/>
          <w:lang w:val="id-ID"/>
        </w:rPr>
        <w:t>5. Acting on other</w:t>
      </w:r>
      <w:r>
        <w:rPr>
          <w:rFonts w:ascii="Arial" w:hAnsi="Arial" w:cs="Arial"/>
          <w:sz w:val="24"/>
          <w:szCs w:val="24"/>
          <w:lang w:val="id-ID"/>
        </w:rPr>
        <w:t>- a person may attempt to bring about changes to others</w:t>
      </w:r>
    </w:p>
    <w:p w:rsidR="00A80885" w:rsidRDefault="00A80885" w:rsidP="00680C32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A80885">
        <w:rPr>
          <w:rFonts w:ascii="Arial" w:hAnsi="Arial" w:cs="Arial"/>
          <w:b/>
          <w:sz w:val="24"/>
          <w:szCs w:val="24"/>
          <w:lang w:val="id-ID"/>
        </w:rPr>
        <w:t>6. Changing the object of comparison-</w:t>
      </w:r>
      <w:r>
        <w:rPr>
          <w:rFonts w:ascii="Arial" w:hAnsi="Arial" w:cs="Arial"/>
          <w:sz w:val="24"/>
          <w:szCs w:val="24"/>
          <w:lang w:val="id-ID"/>
        </w:rPr>
        <w:t xml:space="preserve"> means changing the reference group with whom comparison is made.</w:t>
      </w:r>
    </w:p>
    <w:p w:rsidR="00A80885" w:rsidRDefault="00A80885" w:rsidP="00680C32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C. </w:t>
      </w:r>
      <w:r w:rsidRPr="00A80885">
        <w:rPr>
          <w:rFonts w:ascii="Arial" w:hAnsi="Arial" w:cs="Arial"/>
          <w:b/>
          <w:sz w:val="24"/>
          <w:szCs w:val="24"/>
          <w:lang w:val="id-ID"/>
        </w:rPr>
        <w:t>Goal Setting Theory</w:t>
      </w:r>
    </w:p>
    <w:p w:rsidR="00A80885" w:rsidRPr="002867B3" w:rsidRDefault="002867B3" w:rsidP="006D2312">
      <w:pPr>
        <w:pStyle w:val="ListParagraph"/>
        <w:numPr>
          <w:ilvl w:val="0"/>
          <w:numId w:val="3"/>
        </w:num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2867B3">
        <w:rPr>
          <w:rFonts w:ascii="Arial" w:hAnsi="Arial" w:cs="Arial"/>
          <w:b/>
          <w:sz w:val="24"/>
          <w:szCs w:val="24"/>
          <w:lang w:val="id-ID"/>
        </w:rPr>
        <w:t xml:space="preserve">Proposed </w:t>
      </w:r>
      <w:r>
        <w:rPr>
          <w:rFonts w:ascii="Arial" w:hAnsi="Arial" w:cs="Arial"/>
          <w:b/>
          <w:sz w:val="24"/>
          <w:szCs w:val="24"/>
          <w:lang w:val="id-ID"/>
        </w:rPr>
        <w:t xml:space="preserve">by Edwin Locke in 1968- </w:t>
      </w:r>
      <w:r>
        <w:rPr>
          <w:rFonts w:ascii="Arial" w:hAnsi="Arial" w:cs="Arial"/>
          <w:sz w:val="24"/>
          <w:szCs w:val="24"/>
          <w:lang w:val="id-ID"/>
        </w:rPr>
        <w:t>he is a American psychologist and a pioneer of goal-setting theory</w:t>
      </w:r>
    </w:p>
    <w:p w:rsidR="002867B3" w:rsidRDefault="002867B3" w:rsidP="002867B3">
      <w:pPr>
        <w:pStyle w:val="ListParagraph"/>
        <w:numPr>
          <w:ilvl w:val="0"/>
          <w:numId w:val="3"/>
        </w:num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He proposes that motivation and performance will be high if the individuals are set specific goals which are challenging, but accepted and where feedback is given on performance. </w:t>
      </w:r>
    </w:p>
    <w:p w:rsidR="002867B3" w:rsidRDefault="002867B3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The four attributes that Locke made emphasis </w:t>
      </w:r>
    </w:p>
    <w:p w:rsidR="002867B3" w:rsidRDefault="002867B3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1. Goal Specificity – </w:t>
      </w:r>
      <w:r>
        <w:rPr>
          <w:rFonts w:ascii="Arial" w:hAnsi="Arial" w:cs="Arial"/>
          <w:sz w:val="24"/>
          <w:szCs w:val="24"/>
          <w:lang w:val="id-ID"/>
        </w:rPr>
        <w:t xml:space="preserve">the degree of quantitative preciseness of the goal . </w:t>
      </w:r>
    </w:p>
    <w:p w:rsidR="002867B3" w:rsidRDefault="002867B3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2867B3">
        <w:rPr>
          <w:rFonts w:ascii="Arial" w:hAnsi="Arial" w:cs="Arial"/>
          <w:b/>
          <w:sz w:val="24"/>
          <w:szCs w:val="24"/>
          <w:lang w:val="id-ID"/>
        </w:rPr>
        <w:t>2. Goal Difficulty</w:t>
      </w:r>
      <w:r>
        <w:rPr>
          <w:rFonts w:ascii="Arial" w:hAnsi="Arial" w:cs="Arial"/>
          <w:sz w:val="24"/>
          <w:szCs w:val="24"/>
          <w:lang w:val="id-ID"/>
        </w:rPr>
        <w:t xml:space="preserve"> – the degree of proficiency or the level of goal performance that is being sought </w:t>
      </w:r>
    </w:p>
    <w:p w:rsidR="002867B3" w:rsidRDefault="002867B3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2867B3">
        <w:rPr>
          <w:rFonts w:ascii="Arial" w:hAnsi="Arial" w:cs="Arial"/>
          <w:b/>
          <w:sz w:val="24"/>
          <w:szCs w:val="24"/>
          <w:lang w:val="id-ID"/>
        </w:rPr>
        <w:t>3. Goal Intensity</w:t>
      </w:r>
      <w:r>
        <w:rPr>
          <w:rFonts w:ascii="Arial" w:hAnsi="Arial" w:cs="Arial"/>
          <w:sz w:val="24"/>
          <w:szCs w:val="24"/>
          <w:lang w:val="id-ID"/>
        </w:rPr>
        <w:t xml:space="preserve"> – the process of setting a goal or of determining how to reach it </w:t>
      </w:r>
    </w:p>
    <w:p w:rsidR="002867B3" w:rsidRDefault="002867B3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2867B3">
        <w:rPr>
          <w:rFonts w:ascii="Arial" w:hAnsi="Arial" w:cs="Arial"/>
          <w:b/>
          <w:sz w:val="24"/>
          <w:szCs w:val="24"/>
          <w:lang w:val="id-ID"/>
        </w:rPr>
        <w:t>4. Goal Commitment</w:t>
      </w:r>
      <w:r>
        <w:rPr>
          <w:rFonts w:ascii="Arial" w:hAnsi="Arial" w:cs="Arial"/>
          <w:sz w:val="24"/>
          <w:szCs w:val="24"/>
          <w:lang w:val="id-ID"/>
        </w:rPr>
        <w:t xml:space="preserve"> – the amount of effortt that is actually used to achieve a goal. 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</w:p>
    <w:p w:rsidR="002867B3" w:rsidRPr="00F02FD4" w:rsidRDefault="002867B3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F02FD4">
        <w:rPr>
          <w:rFonts w:ascii="Arial" w:hAnsi="Arial" w:cs="Arial"/>
          <w:b/>
          <w:sz w:val="24"/>
          <w:szCs w:val="24"/>
          <w:lang w:val="id-ID"/>
        </w:rPr>
        <w:t>Job Design Practices That Motivates</w:t>
      </w:r>
    </w:p>
    <w:p w:rsidR="002867B3" w:rsidRDefault="00F02FD4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Many people assume the most important motivator at work is pay. Howevr, experts point to a different factor as the major influence over worker motivation which is job design. Job design has a major impact on employee motivation, job satisfaction, commitment to an organization, absenteeism, and turnover. </w:t>
      </w:r>
    </w:p>
    <w:p w:rsidR="00F02FD4" w:rsidRPr="00215BCF" w:rsidRDefault="00215BCF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215BCF">
        <w:rPr>
          <w:rFonts w:ascii="Arial" w:hAnsi="Arial" w:cs="Arial"/>
          <w:b/>
          <w:sz w:val="24"/>
          <w:szCs w:val="24"/>
          <w:lang w:val="id-ID"/>
        </w:rPr>
        <w:t xml:space="preserve">Job Characteristics Model 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lastRenderedPageBreak/>
        <w:t xml:space="preserve">Job Characteristics Model is one of the most influential attempts to design jobs with increased motivational properties. </w:t>
      </w:r>
    </w:p>
    <w:p w:rsidR="002867B3" w:rsidRDefault="00215BCF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215BCF">
        <w:rPr>
          <w:rFonts w:ascii="Arial" w:hAnsi="Arial" w:cs="Arial"/>
          <w:b/>
          <w:sz w:val="24"/>
          <w:szCs w:val="24"/>
          <w:lang w:val="id-ID"/>
        </w:rPr>
        <w:t>Five core job dimensions</w:t>
      </w:r>
      <w:r w:rsidR="00424252">
        <w:rPr>
          <w:rFonts w:ascii="Arial" w:hAnsi="Arial" w:cs="Arial"/>
          <w:b/>
          <w:sz w:val="24"/>
          <w:szCs w:val="24"/>
          <w:lang w:val="id-ID"/>
        </w:rPr>
        <w:t>: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1. Skill Variety- </w:t>
      </w:r>
      <w:r>
        <w:rPr>
          <w:rFonts w:ascii="Arial" w:hAnsi="Arial" w:cs="Arial"/>
          <w:sz w:val="24"/>
          <w:szCs w:val="24"/>
          <w:lang w:val="id-ID"/>
        </w:rPr>
        <w:t xml:space="preserve">the extent to which the job requires a person to utilize multiple high-level skills. 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2. Task Identify</w:t>
      </w:r>
      <w:r>
        <w:rPr>
          <w:rFonts w:ascii="Arial" w:hAnsi="Arial" w:cs="Arial"/>
          <w:sz w:val="24"/>
          <w:szCs w:val="24"/>
          <w:lang w:val="id-ID"/>
        </w:rPr>
        <w:t xml:space="preserve">- refers to the degree to which a person is in charge of completing an identifiable piece of work from start to finish 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3. Task significance –</w:t>
      </w:r>
      <w:r>
        <w:rPr>
          <w:rFonts w:ascii="Arial" w:hAnsi="Arial" w:cs="Arial"/>
          <w:sz w:val="24"/>
          <w:szCs w:val="24"/>
          <w:lang w:val="id-ID"/>
        </w:rPr>
        <w:t xml:space="preserve"> refers to whether a person’s job substantially affects other people’s work, health, or well-being. 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4. Autonomy</w:t>
      </w:r>
      <w:r>
        <w:rPr>
          <w:rFonts w:ascii="Arial" w:hAnsi="Arial" w:cs="Arial"/>
          <w:sz w:val="24"/>
          <w:szCs w:val="24"/>
          <w:lang w:val="id-ID"/>
        </w:rPr>
        <w:t xml:space="preserve">- is the degree to which a person has the freedom to decide how to perform his or her tasks. </w:t>
      </w:r>
    </w:p>
    <w:p w:rsidR="00215BCF" w:rsidRDefault="00215BCF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5. Feedback-</w:t>
      </w:r>
      <w:r>
        <w:rPr>
          <w:rFonts w:ascii="Arial" w:hAnsi="Arial" w:cs="Arial"/>
          <w:sz w:val="24"/>
          <w:szCs w:val="24"/>
          <w:lang w:val="id-ID"/>
        </w:rPr>
        <w:t xml:space="preserve"> refers to the degree to which people learn how effective they are being at work.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3E1C10">
        <w:rPr>
          <w:rFonts w:ascii="Arial" w:hAnsi="Arial" w:cs="Arial"/>
          <w:b/>
          <w:sz w:val="24"/>
          <w:szCs w:val="24"/>
          <w:lang w:val="id-ID"/>
        </w:rPr>
        <w:t>Job Rotation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Job Rotation involves moving employees from job to job at regular intervals. </w:t>
      </w:r>
    </w:p>
    <w:p w:rsidR="003E1C10" w:rsidRPr="003E1C10" w:rsidRDefault="003E1C10" w:rsidP="002867B3">
      <w:pPr>
        <w:tabs>
          <w:tab w:val="left" w:pos="2554"/>
        </w:tabs>
        <w:rPr>
          <w:rFonts w:ascii="Arial" w:hAnsi="Arial" w:cs="Arial"/>
          <w:b/>
          <w:sz w:val="24"/>
          <w:szCs w:val="24"/>
          <w:lang w:val="id-ID"/>
        </w:rPr>
      </w:pPr>
      <w:r w:rsidRPr="003E1C10">
        <w:rPr>
          <w:rFonts w:ascii="Arial" w:hAnsi="Arial" w:cs="Arial"/>
          <w:b/>
          <w:sz w:val="24"/>
          <w:szCs w:val="24"/>
          <w:lang w:val="id-ID"/>
        </w:rPr>
        <w:t>Advantages of Job Rotations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3E1C10">
        <w:rPr>
          <w:rFonts w:ascii="Arial" w:hAnsi="Arial" w:cs="Arial"/>
          <w:b/>
          <w:sz w:val="24"/>
          <w:szCs w:val="24"/>
          <w:lang w:val="id-ID"/>
        </w:rPr>
        <w:t>1. Burnout Reduction</w:t>
      </w:r>
      <w:r>
        <w:rPr>
          <w:rFonts w:ascii="Arial" w:hAnsi="Arial" w:cs="Arial"/>
          <w:b/>
          <w:sz w:val="24"/>
          <w:szCs w:val="24"/>
          <w:lang w:val="id-ID"/>
        </w:rPr>
        <w:t xml:space="preserve"> – </w:t>
      </w:r>
      <w:r>
        <w:rPr>
          <w:rFonts w:ascii="Arial" w:hAnsi="Arial" w:cs="Arial"/>
          <w:sz w:val="24"/>
          <w:szCs w:val="24"/>
          <w:lang w:val="id-ID"/>
        </w:rPr>
        <w:t xml:space="preserve">when employees perform the same job functions each day without variation, they are likely to experience greater feelings of fatigue, apathy, boredom, and carelessness. 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2. Increased employee satisfaction</w:t>
      </w:r>
      <w:r>
        <w:rPr>
          <w:rFonts w:ascii="Arial" w:hAnsi="Arial" w:cs="Arial"/>
          <w:sz w:val="24"/>
          <w:szCs w:val="24"/>
          <w:lang w:val="id-ID"/>
        </w:rPr>
        <w:t xml:space="preserve"> – business owners know that when employees are not satisfied with professional endeavors, they feel demotivated, unhappy and irritated. </w:t>
      </w:r>
    </w:p>
    <w:p w:rsidR="003E1C10" w:rsidRDefault="003E1C10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3.increased employee motivation</w:t>
      </w:r>
      <w:r>
        <w:rPr>
          <w:rFonts w:ascii="Arial" w:hAnsi="Arial" w:cs="Arial"/>
          <w:sz w:val="24"/>
          <w:szCs w:val="24"/>
          <w:lang w:val="id-ID"/>
        </w:rPr>
        <w:t xml:space="preserve"> – it is important for business owners to provide opportunities to increase employee motivation because greater motivation promotes higher levels of organizational commitment and desire to grow within the company</w:t>
      </w:r>
      <w:r w:rsidR="00424252">
        <w:rPr>
          <w:rFonts w:ascii="Arial" w:hAnsi="Arial" w:cs="Arial"/>
          <w:sz w:val="24"/>
          <w:szCs w:val="24"/>
          <w:lang w:val="id-ID"/>
        </w:rPr>
        <w:t xml:space="preserve">. </w:t>
      </w:r>
    </w:p>
    <w:p w:rsidR="00424252" w:rsidRPr="003E1C10" w:rsidRDefault="00424252" w:rsidP="002867B3">
      <w:pPr>
        <w:tabs>
          <w:tab w:val="left" w:pos="2554"/>
        </w:tabs>
        <w:rPr>
          <w:rFonts w:ascii="Arial" w:hAnsi="Arial" w:cs="Arial"/>
          <w:sz w:val="24"/>
          <w:szCs w:val="24"/>
          <w:lang w:val="id-ID"/>
        </w:rPr>
      </w:pPr>
      <w:r w:rsidRPr="00424252">
        <w:rPr>
          <w:rFonts w:ascii="Arial" w:hAnsi="Arial" w:cs="Arial"/>
          <w:b/>
          <w:sz w:val="24"/>
          <w:szCs w:val="24"/>
          <w:lang w:val="id-ID"/>
        </w:rPr>
        <w:t>4. Three benefits above cumulatively influence a business’s turnover rate and workplace injuries</w:t>
      </w:r>
      <w:r>
        <w:rPr>
          <w:rFonts w:ascii="Arial" w:hAnsi="Arial" w:cs="Arial"/>
          <w:sz w:val="24"/>
          <w:szCs w:val="24"/>
          <w:lang w:val="id-ID"/>
        </w:rPr>
        <w:t xml:space="preserve"> – turnover is greatly reduced because eployees do not experience the fatigue, boredom, and dissatisfaction associated with performing the same job every day. </w:t>
      </w:r>
    </w:p>
    <w:sectPr w:rsidR="00424252" w:rsidRPr="003E1C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BAA"/>
    <w:multiLevelType w:val="hybridMultilevel"/>
    <w:tmpl w:val="67A214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1E19B1"/>
    <w:multiLevelType w:val="hybridMultilevel"/>
    <w:tmpl w:val="B1BABC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EC1958"/>
    <w:multiLevelType w:val="hybridMultilevel"/>
    <w:tmpl w:val="11A2BB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CF"/>
    <w:rsid w:val="002138CF"/>
    <w:rsid w:val="00215BCF"/>
    <w:rsid w:val="002867B3"/>
    <w:rsid w:val="003E1C10"/>
    <w:rsid w:val="00424252"/>
    <w:rsid w:val="00433900"/>
    <w:rsid w:val="00680C32"/>
    <w:rsid w:val="008A553F"/>
    <w:rsid w:val="00A80885"/>
    <w:rsid w:val="00F0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CAA57-F99A-4BEE-9128-98A74682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827</Words>
  <Characters>4520</Characters>
  <Application>Microsoft Office Word</Application>
  <DocSecurity>0</DocSecurity>
  <Lines>92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2025-10-10T01:58:00Z</dcterms:created>
  <dcterms:modified xsi:type="dcterms:W3CDTF">2025-10-10T03:23:00Z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ec151fa4-2f57-419d-aab0-4c43efb82718</vt:lpwstr>
  </property>
</Properties>
</file>