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CC46" w14:textId="77777777" w:rsidR="00E94CDF" w:rsidRPr="00E94CDF" w:rsidRDefault="00E94CDF" w:rsidP="00E94CDF">
      <w:r w:rsidRPr="00E94CDF">
        <w:rPr>
          <w:b/>
          <w:bCs/>
        </w:rPr>
        <w:t>Your access control understanding is correct: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9"/>
        <w:gridCol w:w="2332"/>
      </w:tblGrid>
      <w:tr w:rsidR="00E94CDF" w:rsidRPr="00E94CDF" w14:paraId="703EB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A9C2E" w14:textId="77777777" w:rsidR="00E94CDF" w:rsidRPr="00E94CDF" w:rsidRDefault="00E94CDF" w:rsidP="00E94CDF">
            <w:pPr>
              <w:rPr>
                <w:b/>
                <w:bCs/>
              </w:rPr>
            </w:pPr>
            <w:r w:rsidRPr="00E94CD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8466933" w14:textId="77777777" w:rsidR="00E94CDF" w:rsidRPr="00E94CDF" w:rsidRDefault="00E94CDF" w:rsidP="00E94CDF">
            <w:pPr>
              <w:rPr>
                <w:b/>
                <w:bCs/>
              </w:rPr>
            </w:pPr>
            <w:r w:rsidRPr="00E94CDF">
              <w:rPr>
                <w:b/>
                <w:bCs/>
              </w:rPr>
              <w:t>Access</w:t>
            </w:r>
          </w:p>
        </w:tc>
      </w:tr>
      <w:tr w:rsidR="00E94CDF" w:rsidRPr="00E94CDF" w14:paraId="6F83C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DC8D" w14:textId="77777777" w:rsidR="00E94CDF" w:rsidRPr="00E94CDF" w:rsidRDefault="00E94CDF" w:rsidP="00E94CDF">
            <w:r w:rsidRPr="00E94CDF">
              <w:t>Tenants, Plans, Roles, Company Verticals, Countries</w:t>
            </w:r>
          </w:p>
        </w:tc>
        <w:tc>
          <w:tcPr>
            <w:tcW w:w="0" w:type="auto"/>
            <w:vAlign w:val="center"/>
            <w:hideMark/>
          </w:tcPr>
          <w:p w14:paraId="15A4D4C8" w14:textId="77777777" w:rsidR="00E94CDF" w:rsidRPr="00E94CDF" w:rsidRDefault="00E94CDF" w:rsidP="00E94CDF">
            <w:r w:rsidRPr="00E94CDF">
              <w:t>Super Admin only</w:t>
            </w:r>
          </w:p>
        </w:tc>
      </w:tr>
      <w:tr w:rsidR="00E94CDF" w:rsidRPr="00E94CDF" w14:paraId="3DA1F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DB1E" w14:textId="77777777" w:rsidR="00E94CDF" w:rsidRPr="00E94CDF" w:rsidRDefault="00E94CDF" w:rsidP="00E94CDF">
            <w:r w:rsidRPr="00E94CDF">
              <w:t>Users, Tax Rates, Lead Sources, Lead Channels</w:t>
            </w:r>
          </w:p>
        </w:tc>
        <w:tc>
          <w:tcPr>
            <w:tcW w:w="0" w:type="auto"/>
            <w:vAlign w:val="center"/>
            <w:hideMark/>
          </w:tcPr>
          <w:p w14:paraId="245DCD84" w14:textId="77777777" w:rsidR="00E94CDF" w:rsidRPr="00E94CDF" w:rsidRDefault="00E94CDF" w:rsidP="00E94CDF">
            <w:r w:rsidRPr="00E94CDF">
              <w:t>Tenant Admin</w:t>
            </w:r>
          </w:p>
        </w:tc>
      </w:tr>
      <w:tr w:rsidR="00E94CDF" w:rsidRPr="00E94CDF" w14:paraId="1775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438A" w14:textId="77777777" w:rsidR="00E94CDF" w:rsidRPr="00E94CDF" w:rsidRDefault="00E94CDF" w:rsidP="00E94CDF">
            <w:r w:rsidRPr="00E94CDF">
              <w:t>All CRM modules (Leads, Deals, etc.)</w:t>
            </w:r>
          </w:p>
        </w:tc>
        <w:tc>
          <w:tcPr>
            <w:tcW w:w="0" w:type="auto"/>
            <w:vAlign w:val="center"/>
            <w:hideMark/>
          </w:tcPr>
          <w:p w14:paraId="437FC353" w14:textId="77777777" w:rsidR="00E94CDF" w:rsidRPr="00E94CDF" w:rsidRDefault="00E94CDF" w:rsidP="00E94CDF">
            <w:r w:rsidRPr="00E94CDF">
              <w:t>Tenant users (role-based)</w:t>
            </w:r>
          </w:p>
        </w:tc>
      </w:tr>
    </w:tbl>
    <w:p w14:paraId="0220D1BA" w14:textId="77777777" w:rsidR="00E94CDF" w:rsidRPr="00E94CDF" w:rsidRDefault="00E94CDF" w:rsidP="00E94CDF">
      <w:r w:rsidRPr="00E94CDF">
        <w:pict w14:anchorId="385F46E6">
          <v:rect id="_x0000_i1049" style="width:0;height:1.5pt" o:hralign="center" o:hrstd="t" o:hr="t" fillcolor="#a0a0a0" stroked="f"/>
        </w:pict>
      </w:r>
    </w:p>
    <w:p w14:paraId="401A83A5" w14:textId="77777777" w:rsidR="00E94CDF" w:rsidRPr="00E94CDF" w:rsidRDefault="00E94CDF" w:rsidP="00E94CDF">
      <w:r w:rsidRPr="00E94CDF">
        <w:rPr>
          <w:b/>
          <w:bCs/>
        </w:rPr>
        <w:t>CRM Marketplace gaps — honest audit:</w:t>
      </w:r>
    </w:p>
    <w:p w14:paraId="543917D3" w14:textId="77777777" w:rsidR="00E94CDF" w:rsidRPr="00E94CDF" w:rsidRDefault="00E94CDF" w:rsidP="00E94CDF">
      <w:r w:rsidRPr="00E94CDF">
        <w:t>What you have is solid. Real gaps vs Salesforce/HubSpot/Zoho: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533"/>
        <w:gridCol w:w="1182"/>
      </w:tblGrid>
      <w:tr w:rsidR="00E94CDF" w:rsidRPr="00E94CDF" w14:paraId="47C60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3E40D" w14:textId="77777777" w:rsidR="00E94CDF" w:rsidRPr="00E94CDF" w:rsidRDefault="00E94CDF" w:rsidP="00E94CDF">
            <w:pPr>
              <w:rPr>
                <w:b/>
                <w:bCs/>
              </w:rPr>
            </w:pPr>
            <w:r w:rsidRPr="00E94CD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609DDE" w14:textId="77777777" w:rsidR="00E94CDF" w:rsidRPr="00E94CDF" w:rsidRDefault="00E94CDF" w:rsidP="00E94CDF">
            <w:pPr>
              <w:rPr>
                <w:b/>
                <w:bCs/>
              </w:rPr>
            </w:pPr>
            <w:r w:rsidRPr="00E94CD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950AA4" w14:textId="77777777" w:rsidR="00E94CDF" w:rsidRPr="00E94CDF" w:rsidRDefault="00E94CDF" w:rsidP="00E94CDF">
            <w:pPr>
              <w:rPr>
                <w:b/>
                <w:bCs/>
              </w:rPr>
            </w:pPr>
            <w:r w:rsidRPr="00E94CDF">
              <w:rPr>
                <w:b/>
                <w:bCs/>
              </w:rPr>
              <w:t>Priority</w:t>
            </w:r>
          </w:p>
        </w:tc>
      </w:tr>
      <w:tr w:rsidR="00E94CDF" w:rsidRPr="00E94CDF" w14:paraId="299CB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971E" w14:textId="77777777" w:rsidR="00E94CDF" w:rsidRPr="00E94CDF" w:rsidRDefault="00E94CDF" w:rsidP="00E94CDF">
            <w:r w:rsidRPr="00E94CDF">
              <w:t>Companies</w:t>
            </w:r>
          </w:p>
        </w:tc>
        <w:tc>
          <w:tcPr>
            <w:tcW w:w="0" w:type="auto"/>
            <w:vAlign w:val="center"/>
            <w:hideMark/>
          </w:tcPr>
          <w:p w14:paraId="21330AFB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✅</w:t>
            </w:r>
            <w:r w:rsidRPr="00E94CDF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3E38F1B0" w14:textId="77777777" w:rsidR="00E94CDF" w:rsidRPr="00E94CDF" w:rsidRDefault="00E94CDF" w:rsidP="00E94CDF">
            <w:r w:rsidRPr="00E94CDF">
              <w:t>—</w:t>
            </w:r>
          </w:p>
        </w:tc>
      </w:tr>
      <w:tr w:rsidR="00E94CDF" w:rsidRPr="00E94CDF" w14:paraId="74F83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77FC" w14:textId="77777777" w:rsidR="00E94CDF" w:rsidRPr="00E94CDF" w:rsidRDefault="00E94CDF" w:rsidP="00E94CDF">
            <w:r w:rsidRPr="00E94CDF">
              <w:t>Contacts</w:t>
            </w:r>
          </w:p>
        </w:tc>
        <w:tc>
          <w:tcPr>
            <w:tcW w:w="0" w:type="auto"/>
            <w:vAlign w:val="center"/>
            <w:hideMark/>
          </w:tcPr>
          <w:p w14:paraId="4D48EE44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✅</w:t>
            </w:r>
            <w:r w:rsidRPr="00E94CDF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01E979F4" w14:textId="77777777" w:rsidR="00E94CDF" w:rsidRPr="00E94CDF" w:rsidRDefault="00E94CDF" w:rsidP="00E94CDF">
            <w:r w:rsidRPr="00E94CDF">
              <w:t>—</w:t>
            </w:r>
          </w:p>
        </w:tc>
      </w:tr>
      <w:tr w:rsidR="00E94CDF" w:rsidRPr="00E94CDF" w14:paraId="21B4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B2A2" w14:textId="77777777" w:rsidR="00E94CDF" w:rsidRPr="00E94CDF" w:rsidRDefault="00E94CDF" w:rsidP="00E94CDF">
            <w:r w:rsidRPr="00E94CDF">
              <w:t>Leads</w:t>
            </w:r>
          </w:p>
        </w:tc>
        <w:tc>
          <w:tcPr>
            <w:tcW w:w="0" w:type="auto"/>
            <w:vAlign w:val="center"/>
            <w:hideMark/>
          </w:tcPr>
          <w:p w14:paraId="207EDB7A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✅</w:t>
            </w:r>
            <w:r w:rsidRPr="00E94CDF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3DB69D14" w14:textId="77777777" w:rsidR="00E94CDF" w:rsidRPr="00E94CDF" w:rsidRDefault="00E94CDF" w:rsidP="00E94CDF">
            <w:r w:rsidRPr="00E94CDF">
              <w:t>—</w:t>
            </w:r>
          </w:p>
        </w:tc>
      </w:tr>
      <w:tr w:rsidR="00E94CDF" w:rsidRPr="00E94CDF" w14:paraId="3168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105E" w14:textId="77777777" w:rsidR="00E94CDF" w:rsidRPr="00E94CDF" w:rsidRDefault="00E94CDF" w:rsidP="00E94CDF">
            <w:r w:rsidRPr="00E94CDF">
              <w:t>Deals / Pipeline</w:t>
            </w:r>
          </w:p>
        </w:tc>
        <w:tc>
          <w:tcPr>
            <w:tcW w:w="0" w:type="auto"/>
            <w:vAlign w:val="center"/>
            <w:hideMark/>
          </w:tcPr>
          <w:p w14:paraId="420DC30F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✅</w:t>
            </w:r>
            <w:r w:rsidRPr="00E94CDF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2500F948" w14:textId="77777777" w:rsidR="00E94CDF" w:rsidRPr="00E94CDF" w:rsidRDefault="00E94CDF" w:rsidP="00E94CDF">
            <w:r w:rsidRPr="00E94CDF">
              <w:t>—</w:t>
            </w:r>
          </w:p>
        </w:tc>
      </w:tr>
      <w:tr w:rsidR="00E94CDF" w:rsidRPr="00E94CDF" w14:paraId="5BEC1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7BDA" w14:textId="77777777" w:rsidR="00E94CDF" w:rsidRPr="00E94CDF" w:rsidRDefault="00E94CDF" w:rsidP="00E94CDF">
            <w:r w:rsidRPr="00E94CDF">
              <w:t>Products</w:t>
            </w:r>
          </w:p>
        </w:tc>
        <w:tc>
          <w:tcPr>
            <w:tcW w:w="0" w:type="auto"/>
            <w:vAlign w:val="center"/>
            <w:hideMark/>
          </w:tcPr>
          <w:p w14:paraId="5BAF5560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✅</w:t>
            </w:r>
            <w:r w:rsidRPr="00E94CDF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706B3564" w14:textId="77777777" w:rsidR="00E94CDF" w:rsidRPr="00E94CDF" w:rsidRDefault="00E94CDF" w:rsidP="00E94CDF">
            <w:r w:rsidRPr="00E94CDF">
              <w:t>—</w:t>
            </w:r>
          </w:p>
        </w:tc>
      </w:tr>
      <w:tr w:rsidR="00E94CDF" w:rsidRPr="00E94CDF" w14:paraId="288E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B229" w14:textId="77777777" w:rsidR="00E94CDF" w:rsidRPr="00E94CDF" w:rsidRDefault="00E94CDF" w:rsidP="00E94CDF">
            <w:r w:rsidRPr="00E94CDF">
              <w:t>Quotes</w:t>
            </w:r>
          </w:p>
        </w:tc>
        <w:tc>
          <w:tcPr>
            <w:tcW w:w="0" w:type="auto"/>
            <w:vAlign w:val="center"/>
            <w:hideMark/>
          </w:tcPr>
          <w:p w14:paraId="5B8987FD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✅</w:t>
            </w:r>
            <w:r w:rsidRPr="00E94CDF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4632DE7C" w14:textId="77777777" w:rsidR="00E94CDF" w:rsidRPr="00E94CDF" w:rsidRDefault="00E94CDF" w:rsidP="00E94CDF">
            <w:r w:rsidRPr="00E94CDF">
              <w:t>—</w:t>
            </w:r>
          </w:p>
        </w:tc>
      </w:tr>
      <w:tr w:rsidR="00E94CDF" w:rsidRPr="00E94CDF" w14:paraId="54A2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7EA9" w14:textId="77777777" w:rsidR="00E94CDF" w:rsidRPr="00E94CDF" w:rsidRDefault="00E94CDF" w:rsidP="00E94CDF">
            <w:r w:rsidRPr="00E94CDF">
              <w:t>Invoices</w:t>
            </w:r>
          </w:p>
        </w:tc>
        <w:tc>
          <w:tcPr>
            <w:tcW w:w="0" w:type="auto"/>
            <w:vAlign w:val="center"/>
            <w:hideMark/>
          </w:tcPr>
          <w:p w14:paraId="038B0FEF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✅</w:t>
            </w:r>
            <w:r w:rsidRPr="00E94CDF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08EF0517" w14:textId="77777777" w:rsidR="00E94CDF" w:rsidRPr="00E94CDF" w:rsidRDefault="00E94CDF" w:rsidP="00E94CDF">
            <w:r w:rsidRPr="00E94CDF">
              <w:t>—</w:t>
            </w:r>
          </w:p>
        </w:tc>
      </w:tr>
      <w:tr w:rsidR="00E94CDF" w:rsidRPr="00E94CDF" w14:paraId="4D09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AD37" w14:textId="77777777" w:rsidR="00E94CDF" w:rsidRPr="00E94CDF" w:rsidRDefault="00E94CDF" w:rsidP="00E94CDF">
            <w:r w:rsidRPr="00E94CDF">
              <w:t>Activities / Tasks</w:t>
            </w:r>
          </w:p>
        </w:tc>
        <w:tc>
          <w:tcPr>
            <w:tcW w:w="0" w:type="auto"/>
            <w:vAlign w:val="center"/>
            <w:hideMark/>
          </w:tcPr>
          <w:p w14:paraId="035CDD6B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⚠️</w:t>
            </w:r>
            <w:r w:rsidRPr="00E94CDF">
              <w:t xml:space="preserve"> Partial (reminders exist)</w:t>
            </w:r>
          </w:p>
        </w:tc>
        <w:tc>
          <w:tcPr>
            <w:tcW w:w="0" w:type="auto"/>
            <w:vAlign w:val="center"/>
            <w:hideMark/>
          </w:tcPr>
          <w:p w14:paraId="1CA6FB75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🔴</w:t>
            </w:r>
            <w:r w:rsidRPr="00E94CDF">
              <w:t xml:space="preserve"> High</w:t>
            </w:r>
          </w:p>
        </w:tc>
      </w:tr>
      <w:tr w:rsidR="00E94CDF" w:rsidRPr="00E94CDF" w14:paraId="72ACD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DB30" w14:textId="77777777" w:rsidR="00E94CDF" w:rsidRPr="00E94CDF" w:rsidRDefault="00E94CDF" w:rsidP="00E94CDF">
            <w:r w:rsidRPr="00E94CDF">
              <w:t>Email Integration</w:t>
            </w:r>
          </w:p>
        </w:tc>
        <w:tc>
          <w:tcPr>
            <w:tcW w:w="0" w:type="auto"/>
            <w:vAlign w:val="center"/>
            <w:hideMark/>
          </w:tcPr>
          <w:p w14:paraId="429F8393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❌</w:t>
            </w:r>
            <w:r w:rsidRPr="00E94CD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7C876EA6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🟡</w:t>
            </w:r>
            <w:r w:rsidRPr="00E94CDF">
              <w:t xml:space="preserve"> Medium</w:t>
            </w:r>
          </w:p>
        </w:tc>
      </w:tr>
      <w:tr w:rsidR="00E94CDF" w:rsidRPr="00E94CDF" w14:paraId="4C8E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41EB" w14:textId="77777777" w:rsidR="00E94CDF" w:rsidRPr="00E94CDF" w:rsidRDefault="00E94CDF" w:rsidP="00E94CDF">
            <w:r w:rsidRPr="00E94CDF">
              <w:rPr>
                <w:b/>
                <w:bCs/>
              </w:rPr>
              <w:t>Reports / Analytics</w:t>
            </w:r>
          </w:p>
        </w:tc>
        <w:tc>
          <w:tcPr>
            <w:tcW w:w="0" w:type="auto"/>
            <w:vAlign w:val="center"/>
            <w:hideMark/>
          </w:tcPr>
          <w:p w14:paraId="3628C73D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❌</w:t>
            </w:r>
            <w:r w:rsidRPr="00E94CD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570342B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🔴</w:t>
            </w:r>
            <w:r w:rsidRPr="00E94CDF">
              <w:t xml:space="preserve"> High</w:t>
            </w:r>
          </w:p>
        </w:tc>
      </w:tr>
      <w:tr w:rsidR="00E94CDF" w:rsidRPr="00E94CDF" w14:paraId="6ADEE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E046" w14:textId="77777777" w:rsidR="00E94CDF" w:rsidRPr="00E94CDF" w:rsidRDefault="00E94CDF" w:rsidP="00E94CDF">
            <w:r w:rsidRPr="00E94CDF">
              <w:t>Document Templates</w:t>
            </w:r>
          </w:p>
        </w:tc>
        <w:tc>
          <w:tcPr>
            <w:tcW w:w="0" w:type="auto"/>
            <w:vAlign w:val="center"/>
            <w:hideMark/>
          </w:tcPr>
          <w:p w14:paraId="5087903B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❌</w:t>
            </w:r>
            <w:r w:rsidRPr="00E94CD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7BB5071D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🟡</w:t>
            </w:r>
            <w:r w:rsidRPr="00E94CDF">
              <w:t xml:space="preserve"> Medium</w:t>
            </w:r>
          </w:p>
        </w:tc>
      </w:tr>
      <w:tr w:rsidR="00E94CDF" w:rsidRPr="00E94CDF" w14:paraId="71E05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7E4F" w14:textId="77777777" w:rsidR="00E94CDF" w:rsidRPr="00E94CDF" w:rsidRDefault="00E94CDF" w:rsidP="00E94CDF">
            <w:r w:rsidRPr="00E94CDF">
              <w:t>Bulk Import (CSV)</w:t>
            </w:r>
          </w:p>
        </w:tc>
        <w:tc>
          <w:tcPr>
            <w:tcW w:w="0" w:type="auto"/>
            <w:vAlign w:val="center"/>
            <w:hideMark/>
          </w:tcPr>
          <w:p w14:paraId="7FA761DB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❌</w:t>
            </w:r>
            <w:r w:rsidRPr="00E94CD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362017F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🟡</w:t>
            </w:r>
            <w:r w:rsidRPr="00E94CDF">
              <w:t xml:space="preserve"> Medium</w:t>
            </w:r>
          </w:p>
        </w:tc>
      </w:tr>
      <w:tr w:rsidR="00E94CDF" w:rsidRPr="00E94CDF" w14:paraId="789F1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A413" w14:textId="77777777" w:rsidR="00E94CDF" w:rsidRPr="00E94CDF" w:rsidRDefault="00E94CDF" w:rsidP="00E94CDF">
            <w:r w:rsidRPr="00E94CDF">
              <w:t>Notifications (in-app)</w:t>
            </w:r>
          </w:p>
        </w:tc>
        <w:tc>
          <w:tcPr>
            <w:tcW w:w="0" w:type="auto"/>
            <w:vAlign w:val="center"/>
            <w:hideMark/>
          </w:tcPr>
          <w:p w14:paraId="76223D73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❌</w:t>
            </w:r>
            <w:r w:rsidRPr="00E94CD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1A9C48BC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🟡</w:t>
            </w:r>
            <w:r w:rsidRPr="00E94CDF">
              <w:t xml:space="preserve"> Medium</w:t>
            </w:r>
          </w:p>
        </w:tc>
      </w:tr>
      <w:tr w:rsidR="00E94CDF" w:rsidRPr="00E94CDF" w14:paraId="031D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F3EA" w14:textId="77777777" w:rsidR="00E94CDF" w:rsidRPr="00E94CDF" w:rsidRDefault="00E94CDF" w:rsidP="00E94CDF">
            <w:r w:rsidRPr="00E94CDF">
              <w:t>Calendar View</w:t>
            </w:r>
          </w:p>
        </w:tc>
        <w:tc>
          <w:tcPr>
            <w:tcW w:w="0" w:type="auto"/>
            <w:vAlign w:val="center"/>
            <w:hideMark/>
          </w:tcPr>
          <w:p w14:paraId="0A2B03FF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❌</w:t>
            </w:r>
            <w:r w:rsidRPr="00E94CD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2F44F2A7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🟢</w:t>
            </w:r>
            <w:r w:rsidRPr="00E94CDF">
              <w:t xml:space="preserve"> Low</w:t>
            </w:r>
          </w:p>
        </w:tc>
      </w:tr>
      <w:tr w:rsidR="00E94CDF" w:rsidRPr="00E94CDF" w14:paraId="5A1F5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00BF" w14:textId="77777777" w:rsidR="00E94CDF" w:rsidRPr="00E94CDF" w:rsidRDefault="00E94CDF" w:rsidP="00E94CDF">
            <w:r w:rsidRPr="00E94CDF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75C37208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❌</w:t>
            </w:r>
            <w:r w:rsidRPr="00E94CDF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5FA9B29" w14:textId="77777777" w:rsidR="00E94CDF" w:rsidRPr="00E94CDF" w:rsidRDefault="00E94CDF" w:rsidP="00E94CDF">
            <w:r w:rsidRPr="00E94CDF">
              <w:rPr>
                <w:rFonts w:ascii="Segoe UI Emoji" w:hAnsi="Segoe UI Emoji" w:cs="Segoe UI Emoji"/>
              </w:rPr>
              <w:t>🟢</w:t>
            </w:r>
            <w:r w:rsidRPr="00E94CDF">
              <w:t xml:space="preserve"> Low</w:t>
            </w:r>
          </w:p>
        </w:tc>
      </w:tr>
    </w:tbl>
    <w:p w14:paraId="7E57B291" w14:textId="77777777" w:rsidR="00E94CDF" w:rsidRPr="00E94CDF" w:rsidRDefault="00E94CDF" w:rsidP="00E94CDF">
      <w:r w:rsidRPr="00E94CDF">
        <w:pict w14:anchorId="3A2FB1FB">
          <v:rect id="_x0000_i1050" style="width:0;height:1.5pt" o:hralign="center" o:hrstd="t" o:hr="t" fillcolor="#a0a0a0" stroked="f"/>
        </w:pict>
      </w:r>
    </w:p>
    <w:p w14:paraId="056A71C5" w14:textId="77777777" w:rsidR="00E94CDF" w:rsidRPr="00E94CDF" w:rsidRDefault="00E94CDF" w:rsidP="00E94CDF">
      <w:r w:rsidRPr="00E94CDF">
        <w:rPr>
          <w:b/>
          <w:bCs/>
        </w:rPr>
        <w:t>On Analytics/Reports:</w:t>
      </w:r>
    </w:p>
    <w:p w14:paraId="5F9B473D" w14:textId="77777777" w:rsidR="00E94CDF" w:rsidRPr="00E94CDF" w:rsidRDefault="00E94CDF" w:rsidP="00E94CDF">
      <w:r w:rsidRPr="00E94CDF">
        <w:t>Yes, needed — but CRM analytics is different from POS. For CRM the priority metrics are:</w:t>
      </w:r>
    </w:p>
    <w:p w14:paraId="6308E399" w14:textId="77777777" w:rsidR="00E94CDF" w:rsidRPr="00E94CDF" w:rsidRDefault="00E94CDF" w:rsidP="00E94CDF">
      <w:pPr>
        <w:numPr>
          <w:ilvl w:val="0"/>
          <w:numId w:val="1"/>
        </w:numPr>
      </w:pPr>
      <w:r w:rsidRPr="00E94CDF">
        <w:lastRenderedPageBreak/>
        <w:t>Lead conversion rate (Leads → Deals)</w:t>
      </w:r>
    </w:p>
    <w:p w14:paraId="671048C2" w14:textId="77777777" w:rsidR="00E94CDF" w:rsidRPr="00E94CDF" w:rsidRDefault="00E94CDF" w:rsidP="00E94CDF">
      <w:pPr>
        <w:numPr>
          <w:ilvl w:val="0"/>
          <w:numId w:val="1"/>
        </w:numPr>
      </w:pPr>
      <w:r w:rsidRPr="00E94CDF">
        <w:t>Deal pipeline value by stage</w:t>
      </w:r>
    </w:p>
    <w:p w14:paraId="76C4350E" w14:textId="77777777" w:rsidR="00E94CDF" w:rsidRPr="00E94CDF" w:rsidRDefault="00E94CDF" w:rsidP="00E94CDF">
      <w:pPr>
        <w:numPr>
          <w:ilvl w:val="0"/>
          <w:numId w:val="1"/>
        </w:numPr>
      </w:pPr>
      <w:r w:rsidRPr="00E94CDF">
        <w:t>Revenue forecast (Deals × probability)</w:t>
      </w:r>
    </w:p>
    <w:p w14:paraId="60346095" w14:textId="77777777" w:rsidR="00E94CDF" w:rsidRPr="00E94CDF" w:rsidRDefault="00E94CDF" w:rsidP="00E94CDF">
      <w:pPr>
        <w:numPr>
          <w:ilvl w:val="0"/>
          <w:numId w:val="1"/>
        </w:numPr>
      </w:pPr>
      <w:r w:rsidRPr="00E94CDF">
        <w:t>Sales rep performance</w:t>
      </w:r>
    </w:p>
    <w:p w14:paraId="546A0FC4" w14:textId="77777777" w:rsidR="00E94CDF" w:rsidRPr="00E94CDF" w:rsidRDefault="00E94CDF" w:rsidP="00E94CDF">
      <w:pPr>
        <w:numPr>
          <w:ilvl w:val="0"/>
          <w:numId w:val="1"/>
        </w:numPr>
      </w:pPr>
      <w:r w:rsidRPr="00E94CDF">
        <w:t>Lead source effectiveness</w:t>
      </w:r>
    </w:p>
    <w:p w14:paraId="03EBB1AA" w14:textId="77777777" w:rsidR="00E94CDF" w:rsidRPr="00E94CDF" w:rsidRDefault="00E94CDF" w:rsidP="00E94CDF">
      <w:r w:rsidRPr="00E94CDF">
        <w:t>The POS Chart.js approach works fine here too. Not complex — 4-5 charts on a dashboard.</w:t>
      </w:r>
    </w:p>
    <w:p w14:paraId="040B89F9" w14:textId="77777777" w:rsidR="00E94CDF" w:rsidRPr="00E94CDF" w:rsidRDefault="00E94CDF" w:rsidP="00E94CDF">
      <w:r w:rsidRPr="00E94CDF">
        <w:pict w14:anchorId="52CBCE83">
          <v:rect id="_x0000_i1051" style="width:0;height:1.5pt" o:hralign="center" o:hrstd="t" o:hr="t" fillcolor="#a0a0a0" stroked="f"/>
        </w:pict>
      </w:r>
    </w:p>
    <w:p w14:paraId="49B8C64F" w14:textId="77777777" w:rsidR="00E94CDF" w:rsidRPr="00E94CDF" w:rsidRDefault="00E94CDF" w:rsidP="00E94CDF">
      <w:r w:rsidRPr="00E94CDF">
        <w:rPr>
          <w:b/>
          <w:bCs/>
        </w:rPr>
        <w:t xml:space="preserve">On tenant-specific </w:t>
      </w:r>
      <w:proofErr w:type="spellStart"/>
      <w:r w:rsidRPr="00E94CDF">
        <w:rPr>
          <w:b/>
          <w:bCs/>
        </w:rPr>
        <w:t>timezone</w:t>
      </w:r>
      <w:proofErr w:type="spellEnd"/>
      <w:r w:rsidRPr="00E94CDF">
        <w:rPr>
          <w:b/>
          <w:bCs/>
        </w:rPr>
        <w:t>/currency/tax — your point is 100% correct and critical:</w:t>
      </w:r>
    </w:p>
    <w:p w14:paraId="509CAF06" w14:textId="77777777" w:rsidR="00E94CDF" w:rsidRPr="00E94CDF" w:rsidRDefault="00E94CDF" w:rsidP="00E94CDF">
      <w:r w:rsidRPr="00E94CDF">
        <w:t>Every tenant-facing module must respect: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4755"/>
      </w:tblGrid>
      <w:tr w:rsidR="00E94CDF" w:rsidRPr="00E94CDF" w14:paraId="3E6B1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3495B" w14:textId="77777777" w:rsidR="00E94CDF" w:rsidRPr="00E94CDF" w:rsidRDefault="00E94CDF" w:rsidP="00E94CDF">
            <w:pPr>
              <w:rPr>
                <w:b/>
                <w:bCs/>
              </w:rPr>
            </w:pPr>
            <w:r w:rsidRPr="00E94CD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151E92D" w14:textId="77777777" w:rsidR="00E94CDF" w:rsidRPr="00E94CDF" w:rsidRDefault="00E94CDF" w:rsidP="00E94CDF">
            <w:pPr>
              <w:rPr>
                <w:b/>
                <w:bCs/>
              </w:rPr>
            </w:pPr>
            <w:r w:rsidRPr="00E94CDF">
              <w:rPr>
                <w:b/>
                <w:bCs/>
              </w:rPr>
              <w:t>Where used</w:t>
            </w:r>
          </w:p>
        </w:tc>
      </w:tr>
      <w:tr w:rsidR="00E94CDF" w:rsidRPr="00E94CDF" w14:paraId="692D9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588B" w14:textId="77777777" w:rsidR="00E94CDF" w:rsidRPr="00E94CDF" w:rsidRDefault="00E94CDF" w:rsidP="00E94CDF">
            <w:proofErr w:type="spellStart"/>
            <w:r w:rsidRPr="00E94CDF">
              <w:t>Tenant.Timezone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59DA6" w14:textId="77777777" w:rsidR="00E94CDF" w:rsidRPr="00E94CDF" w:rsidRDefault="00E94CDF" w:rsidP="00E94CDF">
            <w:r w:rsidRPr="00E94CDF">
              <w:t>All date/time display, activity timestamps, reminders</w:t>
            </w:r>
          </w:p>
        </w:tc>
      </w:tr>
      <w:tr w:rsidR="00E94CDF" w:rsidRPr="00E94CDF" w14:paraId="412C1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A915" w14:textId="77777777" w:rsidR="00E94CDF" w:rsidRPr="00E94CDF" w:rsidRDefault="00E94CDF" w:rsidP="00E94CDF">
            <w:proofErr w:type="spellStart"/>
            <w:r w:rsidRPr="00E94CDF">
              <w:t>Tenant.DefaultCurrency</w:t>
            </w:r>
            <w:proofErr w:type="spellEnd"/>
            <w:r w:rsidRPr="00E94CDF">
              <w:t xml:space="preserve"> + </w:t>
            </w:r>
            <w:proofErr w:type="spellStart"/>
            <w:r w:rsidRPr="00E94CDF">
              <w:t>CurrencySymbol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A53C3" w14:textId="77777777" w:rsidR="00E94CDF" w:rsidRPr="00E94CDF" w:rsidRDefault="00E94CDF" w:rsidP="00E94CDF">
            <w:r w:rsidRPr="00E94CDF">
              <w:t>Deals value, Quotes, Invoices</w:t>
            </w:r>
          </w:p>
        </w:tc>
      </w:tr>
      <w:tr w:rsidR="00E94CDF" w:rsidRPr="00E94CDF" w14:paraId="2143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C97A" w14:textId="77777777" w:rsidR="00E94CDF" w:rsidRPr="00E94CDF" w:rsidRDefault="00E94CDF" w:rsidP="00E94CDF">
            <w:proofErr w:type="spellStart"/>
            <w:r w:rsidRPr="00E94CDF">
              <w:t>TaxRates</w:t>
            </w:r>
            <w:proofErr w:type="spellEnd"/>
            <w:r w:rsidRPr="00E94CDF">
              <w:t xml:space="preserve"> (tenant's own)</w:t>
            </w:r>
          </w:p>
        </w:tc>
        <w:tc>
          <w:tcPr>
            <w:tcW w:w="0" w:type="auto"/>
            <w:vAlign w:val="center"/>
            <w:hideMark/>
          </w:tcPr>
          <w:p w14:paraId="11BD2BBC" w14:textId="77777777" w:rsidR="00E94CDF" w:rsidRPr="00E94CDF" w:rsidRDefault="00E94CDF" w:rsidP="00E94CDF">
            <w:r w:rsidRPr="00E94CDF">
              <w:t>Quotes, Invoices tax calculation</w:t>
            </w:r>
          </w:p>
        </w:tc>
      </w:tr>
      <w:tr w:rsidR="00E94CDF" w:rsidRPr="00E94CDF" w14:paraId="1C761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CC66" w14:textId="77777777" w:rsidR="00E94CDF" w:rsidRPr="00E94CDF" w:rsidRDefault="00E94CDF" w:rsidP="00E94CDF">
            <w:proofErr w:type="spellStart"/>
            <w:r w:rsidRPr="00E94CDF">
              <w:t>Tenant.DateFormat</w:t>
            </w:r>
            <w:proofErr w:type="spellEnd"/>
            <w:r w:rsidRPr="00E94CDF">
              <w:t xml:space="preserve"> (from Country)</w:t>
            </w:r>
          </w:p>
        </w:tc>
        <w:tc>
          <w:tcPr>
            <w:tcW w:w="0" w:type="auto"/>
            <w:vAlign w:val="center"/>
            <w:hideMark/>
          </w:tcPr>
          <w:p w14:paraId="717123C4" w14:textId="77777777" w:rsidR="00E94CDF" w:rsidRPr="00E94CDF" w:rsidRDefault="00E94CDF" w:rsidP="00E94CDF">
            <w:r w:rsidRPr="00E94CDF">
              <w:t>All date fields display</w:t>
            </w:r>
          </w:p>
        </w:tc>
      </w:tr>
      <w:tr w:rsidR="00E94CDF" w:rsidRPr="00E94CDF" w14:paraId="35C63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4340" w14:textId="77777777" w:rsidR="00E94CDF" w:rsidRPr="00E94CDF" w:rsidRDefault="00E94CDF" w:rsidP="00E94CDF">
            <w:proofErr w:type="spellStart"/>
            <w:r w:rsidRPr="00E94CDF">
              <w:t>Tenant.NumberFormat</w:t>
            </w:r>
            <w:proofErr w:type="spellEnd"/>
            <w:r w:rsidRPr="00E94CDF">
              <w:t xml:space="preserve"> (from Country)</w:t>
            </w:r>
          </w:p>
        </w:tc>
        <w:tc>
          <w:tcPr>
            <w:tcW w:w="0" w:type="auto"/>
            <w:vAlign w:val="center"/>
            <w:hideMark/>
          </w:tcPr>
          <w:p w14:paraId="6F5BF4AB" w14:textId="77777777" w:rsidR="00E94CDF" w:rsidRPr="00E94CDF" w:rsidRDefault="00E94CDF" w:rsidP="00E94CDF">
            <w:r w:rsidRPr="00E94CDF">
              <w:t>Currency amounts formatting</w:t>
            </w:r>
          </w:p>
        </w:tc>
      </w:tr>
    </w:tbl>
    <w:p w14:paraId="11747EB2" w14:textId="77777777" w:rsidR="00E94CDF" w:rsidRPr="00E94CDF" w:rsidRDefault="00E94CDF" w:rsidP="00E94CDF">
      <w:r w:rsidRPr="00E94CDF">
        <w:t xml:space="preserve">This should be served via </w:t>
      </w:r>
      <w:proofErr w:type="spellStart"/>
      <w:r w:rsidRPr="00E94CDF">
        <w:t>ICurrentTenantService</w:t>
      </w:r>
      <w:proofErr w:type="spellEnd"/>
      <w:r w:rsidRPr="00E94CDF">
        <w:t xml:space="preserve"> which you already have — every page just needs to consume it consistently. This is likely the </w:t>
      </w:r>
      <w:r w:rsidRPr="00E94CDF">
        <w:rPr>
          <w:b/>
          <w:bCs/>
        </w:rPr>
        <w:t>biggest gap right now</w:t>
      </w:r>
      <w:r w:rsidRPr="00E94CDF">
        <w:t xml:space="preserve"> before going live with multi-tenant.</w:t>
      </w:r>
    </w:p>
    <w:p w14:paraId="3D2D3859" w14:textId="77777777" w:rsidR="00E94CDF" w:rsidRPr="00E94CDF" w:rsidRDefault="00E94CDF" w:rsidP="00E94CDF">
      <w:r w:rsidRPr="00E94CDF">
        <w:pict w14:anchorId="6FBE59BE">
          <v:rect id="_x0000_i1052" style="width:0;height:1.5pt" o:hralign="center" o:hrstd="t" o:hr="t" fillcolor="#a0a0a0" stroked="f"/>
        </w:pict>
      </w:r>
    </w:p>
    <w:p w14:paraId="0AD78554" w14:textId="77777777" w:rsidR="00E94CDF" w:rsidRPr="00E94CDF" w:rsidRDefault="00E94CDF" w:rsidP="00E94CDF">
      <w:r w:rsidRPr="00E94CDF">
        <w:rPr>
          <w:b/>
          <w:bCs/>
        </w:rPr>
        <w:t>My recommendation — do in this order:</w:t>
      </w:r>
    </w:p>
    <w:p w14:paraId="09229693" w14:textId="77777777" w:rsidR="00E94CDF" w:rsidRPr="00E94CDF" w:rsidRDefault="00E94CDF" w:rsidP="00E94CDF">
      <w:pPr>
        <w:numPr>
          <w:ilvl w:val="0"/>
          <w:numId w:val="2"/>
        </w:numPr>
      </w:pPr>
      <w:proofErr w:type="spellStart"/>
      <w:r w:rsidRPr="00E94CDF">
        <w:rPr>
          <w:b/>
          <w:bCs/>
        </w:rPr>
        <w:t>ICurrentTenantService</w:t>
      </w:r>
      <w:proofErr w:type="spellEnd"/>
      <w:r w:rsidRPr="00E94CDF">
        <w:rPr>
          <w:b/>
          <w:bCs/>
        </w:rPr>
        <w:t xml:space="preserve"> enforcement</w:t>
      </w:r>
      <w:r w:rsidRPr="00E94CDF">
        <w:t xml:space="preserve"> across all CRM modules — </w:t>
      </w:r>
      <w:proofErr w:type="spellStart"/>
      <w:r w:rsidRPr="00E94CDF">
        <w:t>timezone</w:t>
      </w:r>
      <w:proofErr w:type="spellEnd"/>
      <w:r w:rsidRPr="00E94CDF">
        <w:t>/currency/tax ← blocking for go-live</w:t>
      </w:r>
    </w:p>
    <w:p w14:paraId="0EF73B94" w14:textId="77777777" w:rsidR="00E94CDF" w:rsidRPr="00E94CDF" w:rsidRDefault="00E94CDF" w:rsidP="00E94CDF">
      <w:pPr>
        <w:numPr>
          <w:ilvl w:val="0"/>
          <w:numId w:val="2"/>
        </w:numPr>
      </w:pPr>
      <w:r w:rsidRPr="00E94CDF">
        <w:rPr>
          <w:b/>
          <w:bCs/>
        </w:rPr>
        <w:t>Reports/Analytics dashboard</w:t>
      </w:r>
      <w:r w:rsidRPr="00E94CDF">
        <w:t xml:space="preserve"> — high visibility, clients expect it</w:t>
      </w:r>
    </w:p>
    <w:p w14:paraId="3DB55CC1" w14:textId="77777777" w:rsidR="00E94CDF" w:rsidRPr="00E94CDF" w:rsidRDefault="00E94CDF" w:rsidP="00E94CDF">
      <w:pPr>
        <w:numPr>
          <w:ilvl w:val="0"/>
          <w:numId w:val="2"/>
        </w:numPr>
      </w:pPr>
      <w:r w:rsidRPr="00E94CDF">
        <w:rPr>
          <w:b/>
          <w:bCs/>
        </w:rPr>
        <w:t>Activities/Tasks</w:t>
      </w:r>
      <w:r w:rsidRPr="00E94CDF">
        <w:t xml:space="preserve"> — completing the sales workflow</w:t>
      </w:r>
    </w:p>
    <w:p w14:paraId="71B43698" w14:textId="77777777" w:rsidR="00E94CDF" w:rsidRPr="00E94CDF" w:rsidRDefault="00E94CDF" w:rsidP="00E94CDF">
      <w:pPr>
        <w:numPr>
          <w:ilvl w:val="0"/>
          <w:numId w:val="2"/>
        </w:numPr>
      </w:pPr>
      <w:r w:rsidRPr="00E94CDF">
        <w:rPr>
          <w:b/>
          <w:bCs/>
        </w:rPr>
        <w:t>Bulk CSV import</w:t>
      </w:r>
      <w:r w:rsidRPr="00E94CDF">
        <w:t xml:space="preserve"> — every SaaS client asks for this on day 1</w:t>
      </w:r>
    </w:p>
    <w:p w14:paraId="299F674C" w14:textId="77777777" w:rsidR="00E94CDF" w:rsidRPr="00E94CDF" w:rsidRDefault="00E94CDF" w:rsidP="00E94CDF">
      <w:r w:rsidRPr="00E94CDF">
        <w:t xml:space="preserve">Shall we start with the </w:t>
      </w:r>
      <w:proofErr w:type="spellStart"/>
      <w:r w:rsidRPr="00E94CDF">
        <w:t>ICurrentTenantService</w:t>
      </w:r>
      <w:proofErr w:type="spellEnd"/>
      <w:r w:rsidRPr="00E94CDF">
        <w:t xml:space="preserve"> audit across tenant modules?</w:t>
      </w:r>
    </w:p>
    <w:p w14:paraId="05C274A3" w14:textId="77777777" w:rsidR="006243D8" w:rsidRDefault="006243D8"/>
    <w:sectPr w:rsidR="00624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47ECD"/>
    <w:multiLevelType w:val="multilevel"/>
    <w:tmpl w:val="840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05AB5"/>
    <w:multiLevelType w:val="multilevel"/>
    <w:tmpl w:val="5896C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57567">
    <w:abstractNumId w:val="0"/>
  </w:num>
  <w:num w:numId="2" w16cid:durableId="86999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89"/>
    <w:rsid w:val="00011E89"/>
    <w:rsid w:val="00191F68"/>
    <w:rsid w:val="00241918"/>
    <w:rsid w:val="002D4DD0"/>
    <w:rsid w:val="00606526"/>
    <w:rsid w:val="006243D8"/>
    <w:rsid w:val="00E9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9B30"/>
  <w15:chartTrackingRefBased/>
  <w15:docId w15:val="{605B704D-F8C0-4D91-86A2-6900D6CE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 MURTHY</dc:creator>
  <cp:keywords/>
  <dc:description/>
  <cp:lastModifiedBy>DG MURTHY</cp:lastModifiedBy>
  <cp:revision>2</cp:revision>
  <dcterms:created xsi:type="dcterms:W3CDTF">2026-03-04T07:54:00Z</dcterms:created>
  <dcterms:modified xsi:type="dcterms:W3CDTF">2026-03-04T07:54:00Z</dcterms:modified>
</cp:coreProperties>
</file>