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Link navigatore offline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"http://www.blackberryitalia.it/mod.php?v=articoli&amp;op=view&amp;id=1031"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http://www.blackberryitalia.it/mod.php?v=articoli&amp;op=view&amp;id=1031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"http://we-travel.co.cc/joomla/"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http://we-travel.co.cc/joomla/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