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3"/>
      </w:tblGrid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Секция: Программирование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ГБОУ "Лицей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1533 (информационных технологий)", г. Москва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119296, Москва, г. Москва, Ломоносовский проспект 16</w:t>
            </w:r>
          </w:p>
        </w:tc>
      </w:tr>
      <w:tr w:rsidR="00166C6B" w:rsidRPr="00D04CBA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(495) 133-20-00; E-mail: </w:t>
            </w:r>
            <w:hyperlink r:id="rId5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info@lit.msu.ru</w:t>
              </w:r>
            </w:hyperlink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Кластеризация результатов поиска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Гайдамашко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Даниил Олегович</w:t>
            </w:r>
          </w:p>
        </w:tc>
      </w:tr>
      <w:tr w:rsidR="00166C6B" w:rsidRPr="00D04CBA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+7 985-258-27-38; E-mail: </w:t>
            </w:r>
            <w:hyperlink r:id="rId6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dan-gai@yandex.ru</w:t>
              </w:r>
            </w:hyperlink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Класс: 11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121351, Москва, ул. Кунцевская 4 корп.1, кв. 20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Карпенко Максим Дмитриевич</w:t>
            </w:r>
          </w:p>
        </w:tc>
      </w:tr>
      <w:tr w:rsidR="00166C6B" w:rsidRPr="00D04CBA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Pr="00986DF4" w:rsidRDefault="004A0E9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тел</w:t>
            </w:r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.: +7 925-618-10-63; E-mail: </w:t>
            </w:r>
            <w:hyperlink r:id="rId7">
              <w:r w:rsidRPr="00986DF4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  <w:lang w:val="en-US"/>
                </w:rPr>
                <w:t>maxim020998@gmail.com</w:t>
              </w:r>
            </w:hyperlink>
            <w:r w:rsidRPr="00986DF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tabs>
                <w:tab w:val="left" w:pos="55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Класс: 11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119571, Москва, Академика Анохина 9, кв. 25 </w:t>
            </w:r>
          </w:p>
        </w:tc>
      </w:tr>
      <w:tr w:rsidR="00166C6B">
        <w:trPr>
          <w:trHeight w:val="1"/>
        </w:trPr>
        <w:tc>
          <w:tcPr>
            <w:tcW w:w="9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6C6B" w:rsidRDefault="004A0E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Научный руководитель: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Завриев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Николай Константинович, преподаватель ГБОУ ЛИТ 1533</w:t>
            </w:r>
          </w:p>
        </w:tc>
      </w:tr>
    </w:tbl>
    <w:p w:rsidR="00166C6B" w:rsidRDefault="00166C6B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Проблема большинства интернет-поисковиков заключается в том, что поисковая выдача представляет собой набор ссылок на статьи, описывающие разные объекты, что существенно усложняет поиск необходимой информации.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Проблема решается с помощью кластеризации результатов поиска – разделения результатов поиска на смысловые группы с возможностью для пользователя искать в той группе, которая ему нужна. При этом алгоритм кластеризации, который направлен на выявление семантической сущности текста, имеет потенциал использования и в других интернет-сервисах.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решения проблемы кластеризации текстов был выбран алгоритм, получивший название алгоритма латентно-семантического анализа [3], позволяющий выявить зависимости между документами и терминами, в них встречающихся. Результатом выполнения алгоритма является множество вершин, которые соответствуют документам и тегам, относящимся к этим документам. Вершины имеют координаты в некоем   многомерном пространстве, таким образом о семантической близости документов и тегов можно судить, оценивая расстояния между ними.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нашем проекте в процессе выполнения алгоритма вершины разделяются по принципу тег</w:t>
      </w:r>
      <w:r w:rsidRPr="00A43CE9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 xml:space="preserve">документ, затем происходит кластеризация множества вершин-тегов при помощи алгоритма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dbscan</w:t>
      </w:r>
      <w:proofErr w:type="spellEnd"/>
      <w:r w:rsidRPr="00E53D52">
        <w:rPr>
          <w:rFonts w:ascii="Times New Roman" w:eastAsia="Times New Roman" w:hAnsi="Times New Roman" w:cs="Times New Roman"/>
          <w:sz w:val="24"/>
        </w:rPr>
        <w:t xml:space="preserve"> [</w:t>
      </w:r>
      <w:r w:rsidR="004E0014">
        <w:rPr>
          <w:rFonts w:ascii="Times New Roman" w:eastAsia="Times New Roman" w:hAnsi="Times New Roman" w:cs="Times New Roman"/>
          <w:sz w:val="24"/>
        </w:rPr>
        <w:t>2</w:t>
      </w:r>
      <w:r w:rsidRPr="00E53D52"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, после чего вершины-документы присоединяются к ближайшим кластерам. Распределение документов по смысловым группам происходит на основе полученных кластеров. 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3C7999">
        <w:rPr>
          <w:rFonts w:ascii="Times New Roman" w:eastAsia="Times New Roman" w:hAnsi="Times New Roman" w:cs="Times New Roman"/>
          <w:sz w:val="24"/>
        </w:rPr>
        <w:t>Таким образом, разработанный проект состоит из двух частей.</w:t>
      </w:r>
      <w:r w:rsidRPr="0086013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Первая, основная часть (далее </w:t>
      </w:r>
      <w:r>
        <w:rPr>
          <w:rFonts w:ascii="Times New Roman" w:eastAsia="Times New Roman" w:hAnsi="Times New Roman" w:cs="Times New Roman"/>
          <w:i/>
          <w:sz w:val="24"/>
        </w:rPr>
        <w:t>кластерный поисковик</w:t>
      </w:r>
      <w:r>
        <w:rPr>
          <w:rFonts w:ascii="Times New Roman" w:eastAsia="Times New Roman" w:hAnsi="Times New Roman" w:cs="Times New Roman"/>
          <w:sz w:val="24"/>
        </w:rPr>
        <w:t>) – непосредственно веб-инструмент, выполняющий кластеризацию результатов интернет-поиска. Вторая – это графический исследовательский инструмент, реализующий и демонстрирующий кластеризацию введенных текстов, а также позволяющий настраивать параметры алгоритма и улучшать тем самым качество кластеризации. Именно на нём тестировались и отрабатывались алгоритмы, использованные в кластерном поисковике.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 функциям кластерного поисковика относятся:</w:t>
      </w:r>
    </w:p>
    <w:p w:rsid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Получение поискового запроса пользователя и отправление его в существующий веб-поисковик;</w:t>
      </w:r>
    </w:p>
    <w:p w:rsid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Получение страниц результатов поиска, извлечение из нее необходимой информации и сохранение в базе данных;</w:t>
      </w:r>
    </w:p>
    <w:p w:rsid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Обработка полученных данных, выполнение латентно-семантического анализа и алгоритма выделения кластеров;</w:t>
      </w:r>
    </w:p>
    <w:p w:rsidR="00D04CBA" w:rsidRPr="00D04CBA" w:rsidRDefault="00D04CBA" w:rsidP="00D04CBA">
      <w:pPr>
        <w:numPr>
          <w:ilvl w:val="0"/>
          <w:numId w:val="2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Формирование кластеров и их вывод на веб-страницу в виде папок, описанных набором тегов и содержащих набор поисковых результатов, относящихся к данному кластеру.</w:t>
      </w:r>
    </w:p>
    <w:p w:rsidR="00D04CBA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 функциям графического инструмента относятся: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Получение на вход некоторое количество текстов, введенных пользователем;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Выполнение латентно-семантического анализа и формирование кластеров;</w:t>
      </w:r>
    </w:p>
    <w:p w:rsidR="00D04CBA" w:rsidRDefault="00D04CBA" w:rsidP="00D04CBA">
      <w:pPr>
        <w:numPr>
          <w:ilvl w:val="0"/>
          <w:numId w:val="1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Графическое отображение результатов группировки текстов, где каждый кластер представляет собой графически выделенное множество тегов и текстов.</w:t>
      </w:r>
    </w:p>
    <w:p w:rsidR="00D04CBA" w:rsidRDefault="00D04CBA" w:rsidP="00D04CBA">
      <w:pPr>
        <w:tabs>
          <w:tab w:val="left" w:pos="720"/>
        </w:tabs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166C6B" w:rsidRDefault="004A0E9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Программная логика веб-</w:t>
      </w:r>
      <w:proofErr w:type="spellStart"/>
      <w:r>
        <w:rPr>
          <w:rFonts w:ascii="Times New Roman" w:eastAsia="Times New Roman" w:hAnsi="Times New Roman" w:cs="Times New Roman"/>
          <w:sz w:val="24"/>
        </w:rPr>
        <w:t>кластеризатора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реализована на языке C# в среде </w:t>
      </w:r>
      <w:proofErr w:type="spellStart"/>
      <w:r>
        <w:rPr>
          <w:rFonts w:ascii="Times New Roman" w:eastAsia="Times New Roman" w:hAnsi="Times New Roman" w:cs="Times New Roman"/>
          <w:sz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ASP.NET MVC 4, а для написания интерфейса сайта использовались языки HTML, CSS и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E2CD7" w:rsidRPr="006E2CD7" w:rsidRDefault="006E2CD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выполнения автоматических запросов к поисковику «Яндекс» и дальнейшей публикации обработанной поисковой выдачи на веб-сайте используется сервис «Яндекс.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66C6B" w:rsidRDefault="004A0E9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Графический инструмент также был реализован на языке C# в среде разработки </w:t>
      </w:r>
      <w:proofErr w:type="spellStart"/>
      <w:r>
        <w:rPr>
          <w:rFonts w:ascii="Times New Roman" w:eastAsia="Times New Roman" w:hAnsi="Times New Roman" w:cs="Times New Roman"/>
          <w:sz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 w:rsidR="00986DF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 помощью .NET </w:t>
      </w:r>
      <w:proofErr w:type="spellStart"/>
      <w:r>
        <w:rPr>
          <w:rFonts w:ascii="Times New Roman" w:eastAsia="Times New Roman" w:hAnsi="Times New Roman" w:cs="Times New Roman"/>
          <w:sz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4.5.</w:t>
      </w:r>
    </w:p>
    <w:p w:rsidR="00D04CBA" w:rsidRPr="005704E5" w:rsidRDefault="00D04CBA" w:rsidP="00D04CB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качестве дальнейших разработок планируется дальнейшая оптимизация и улучшение качества работы алгоритма кластеризации, испытания альтернативных методов кластеризации. В более долгосрочной перспективе планируется учитывать синонимичность слов и усовершенствовать методы обработки текстов (см. алгоритм латентно-семантического анализа).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704E5">
        <w:rPr>
          <w:rFonts w:ascii="Times New Roman" w:eastAsia="Times New Roman" w:hAnsi="Times New Roman" w:cs="Times New Roman"/>
          <w:sz w:val="24"/>
        </w:rPr>
        <w:t xml:space="preserve"> Что касается развития кластерного поисковика, то </w:t>
      </w:r>
      <w:r w:rsidR="00AE60A4">
        <w:rPr>
          <w:rFonts w:ascii="Times New Roman" w:eastAsia="Times New Roman" w:hAnsi="Times New Roman" w:cs="Times New Roman"/>
          <w:sz w:val="24"/>
        </w:rPr>
        <w:t xml:space="preserve">помимо улучшения качества его работы </w:t>
      </w:r>
      <w:r w:rsidR="005704E5">
        <w:rPr>
          <w:rFonts w:ascii="Times New Roman" w:eastAsia="Times New Roman" w:hAnsi="Times New Roman" w:cs="Times New Roman"/>
          <w:sz w:val="24"/>
        </w:rPr>
        <w:t xml:space="preserve">планируется добавить возможность работы с поисковой выдачей других существующих поисковых сервисов, наиболее приоритетным из которых является </w:t>
      </w:r>
      <w:r w:rsidR="005704E5"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="005704E5">
        <w:rPr>
          <w:rFonts w:ascii="Times New Roman" w:eastAsia="Times New Roman" w:hAnsi="Times New Roman" w:cs="Times New Roman"/>
          <w:sz w:val="24"/>
        </w:rPr>
        <w:t>.</w:t>
      </w:r>
    </w:p>
    <w:p w:rsidR="00387048" w:rsidRDefault="00387048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166142" w:rsidRDefault="0016614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9D4DEA" w:rsidRPr="009D4DEA" w:rsidRDefault="004A0E92" w:rsidP="009D4DE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>Использованные материалы:</w:t>
      </w:r>
    </w:p>
    <w:p w:rsidR="00166C6B" w:rsidRDefault="004A0E92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Фридл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Дж. Регулярные выражения, 3-е издание. СПб.: Символ-Плюс, 2008 г.</w:t>
      </w:r>
    </w:p>
    <w:p w:rsidR="009D4DEA" w:rsidRDefault="009D4DEA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D4DEA">
        <w:rPr>
          <w:rFonts w:ascii="Times New Roman" w:eastAsia="Times New Roman" w:hAnsi="Times New Roman" w:cs="Times New Roman"/>
          <w:sz w:val="24"/>
        </w:rPr>
        <w:t>Большакова Е.И. Автоматическая обработка текстов на естественном языке и компьютерная лингвистика: учеб. пособие.</w:t>
      </w:r>
      <w:r>
        <w:rPr>
          <w:rFonts w:ascii="Times New Roman" w:eastAsia="Times New Roman" w:hAnsi="Times New Roman" w:cs="Times New Roman"/>
          <w:sz w:val="24"/>
        </w:rPr>
        <w:t xml:space="preserve"> М.: МИЭМ, 2011 г.</w:t>
      </w:r>
    </w:p>
    <w:p w:rsidR="00387048" w:rsidRPr="00D04CBA" w:rsidRDefault="004A0E92" w:rsidP="008C6F15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</w:rPr>
        <w:t>Edunov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«Латентно-семантический анализ»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8" w:history="1"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://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habrahabr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.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post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/110078/</w:t>
        </w:r>
      </w:hyperlink>
    </w:p>
    <w:p w:rsidR="008A743F" w:rsidRPr="00387048" w:rsidRDefault="004A0E92" w:rsidP="008C6F15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387048">
        <w:rPr>
          <w:rFonts w:ascii="Times New Roman" w:eastAsia="Times New Roman" w:hAnsi="Times New Roman" w:cs="Times New Roman"/>
          <w:sz w:val="24"/>
          <w:lang w:val="en-US"/>
        </w:rPr>
        <w:t>andreycha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 xml:space="preserve"> «Обзор алгоритмов кластеризации данных» [Электронный ресурс]:</w:t>
      </w:r>
      <w:r w:rsidRPr="00387048">
        <w:rPr>
          <w:rFonts w:ascii="Times New Roman" w:eastAsia="Times New Roman" w:hAnsi="Times New Roman" w:cs="Times New Roman"/>
          <w:sz w:val="24"/>
        </w:rPr>
        <w:br/>
      </w:r>
      <w:hyperlink r:id="rId9" w:history="1"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://</w:t>
        </w:r>
        <w:proofErr w:type="spellStart"/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habrahabr</w:t>
        </w:r>
        <w:proofErr w:type="spellEnd"/>
        <w:r w:rsidR="00387048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 w:rsidR="00387048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387048">
          <w:rPr>
            <w:rStyle w:val="a3"/>
            <w:rFonts w:ascii="Times New Roman" w:hAnsi="Times New Roman" w:cs="Times New Roman"/>
            <w:bCs/>
            <w:sz w:val="24"/>
            <w:lang w:val="en-US"/>
          </w:rPr>
          <w:t>post</w:t>
        </w:r>
        <w:r w:rsidR="00387048">
          <w:rPr>
            <w:rStyle w:val="a3"/>
            <w:rFonts w:ascii="Times New Roman" w:hAnsi="Times New Roman" w:cs="Times New Roman"/>
            <w:bCs/>
            <w:sz w:val="24"/>
          </w:rPr>
          <w:t>/101338/</w:t>
        </w:r>
      </w:hyperlink>
    </w:p>
    <w:p w:rsidR="008A743F" w:rsidRPr="008A743F" w:rsidRDefault="004A0E92" w:rsidP="008A743F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 w:rsidRPr="008A743F">
        <w:rPr>
          <w:rFonts w:ascii="Times New Roman" w:eastAsia="Times New Roman" w:hAnsi="Times New Roman" w:cs="Times New Roman"/>
          <w:sz w:val="24"/>
          <w:lang w:val="en-US"/>
        </w:rPr>
        <w:t>SVD</w:t>
      </w:r>
      <w:r w:rsidRPr="008A743F">
        <w:rPr>
          <w:rFonts w:ascii="Times New Roman" w:eastAsia="Times New Roman" w:hAnsi="Times New Roman" w:cs="Times New Roman"/>
          <w:sz w:val="24"/>
        </w:rPr>
        <w:t>-разложение прямоугольной матрицы» [Электронный ресурс</w:t>
      </w:r>
      <w:r w:rsidR="008A743F">
        <w:rPr>
          <w:rFonts w:ascii="Times New Roman" w:eastAsia="Times New Roman" w:hAnsi="Times New Roman" w:cs="Times New Roman"/>
          <w:sz w:val="24"/>
        </w:rPr>
        <w:t>]:</w:t>
      </w:r>
      <w:r w:rsidR="008A743F" w:rsidRPr="008A743F">
        <w:rPr>
          <w:rFonts w:ascii="Times New Roman" w:hAnsi="Times New Roman" w:cs="Times New Roman"/>
          <w:bCs/>
          <w:sz w:val="24"/>
        </w:rPr>
        <w:br/>
      </w:r>
      <w:hyperlink r:id="rId10" w:history="1"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http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://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alglib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sources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ru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matrixops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general</w:t>
        </w:r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/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svd</w:t>
        </w:r>
        <w:proofErr w:type="spellEnd"/>
        <w:r w:rsidR="008A743F" w:rsidRPr="008A743F">
          <w:rPr>
            <w:rStyle w:val="a3"/>
            <w:rFonts w:ascii="Times New Roman" w:hAnsi="Times New Roman" w:cs="Times New Roman"/>
            <w:bCs/>
            <w:sz w:val="24"/>
          </w:rPr>
          <w:t>.</w:t>
        </w:r>
        <w:proofErr w:type="spellStart"/>
        <w:r w:rsidR="008A743F" w:rsidRPr="008A743F">
          <w:rPr>
            <w:rStyle w:val="a3"/>
            <w:rFonts w:ascii="Times New Roman" w:hAnsi="Times New Roman" w:cs="Times New Roman"/>
            <w:bCs/>
            <w:sz w:val="24"/>
            <w:lang w:val="en-US"/>
          </w:rPr>
          <w:t>php</w:t>
        </w:r>
        <w:proofErr w:type="spellEnd"/>
      </w:hyperlink>
      <w:r w:rsidR="008A743F" w:rsidRPr="008A743F">
        <w:rPr>
          <w:rFonts w:ascii="Times New Roman" w:eastAsia="Times New Roman" w:hAnsi="Times New Roman" w:cs="Times New Roman"/>
          <w:sz w:val="24"/>
        </w:rPr>
        <w:t xml:space="preserve"> </w:t>
      </w:r>
    </w:p>
    <w:p w:rsidR="00387048" w:rsidRDefault="00387048" w:rsidP="0073184E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Онлайн-книг «Изучаем </w:t>
      </w:r>
      <w:r>
        <w:rPr>
          <w:rFonts w:ascii="Times New Roman" w:eastAsia="Times New Roman" w:hAnsi="Times New Roman" w:cs="Times New Roman"/>
          <w:sz w:val="24"/>
          <w:lang w:val="en-US"/>
        </w:rPr>
        <w:t>ASP</w:t>
      </w:r>
      <w:r w:rsidRPr="0073184E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NET</w:t>
      </w:r>
      <w:r w:rsidRPr="0073184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MVC</w:t>
      </w:r>
      <w:r w:rsidRPr="0073184E">
        <w:rPr>
          <w:rFonts w:ascii="Times New Roman" w:eastAsia="Times New Roman" w:hAnsi="Times New Roman" w:cs="Times New Roman"/>
          <w:sz w:val="24"/>
        </w:rPr>
        <w:t xml:space="preserve"> 4</w:t>
      </w:r>
      <w:r>
        <w:rPr>
          <w:rFonts w:ascii="Times New Roman" w:eastAsia="Times New Roman" w:hAnsi="Times New Roman" w:cs="Times New Roman"/>
          <w:sz w:val="24"/>
        </w:rPr>
        <w:t>»</w:t>
      </w:r>
      <w:r w:rsidR="0073184E">
        <w:rPr>
          <w:rFonts w:ascii="Times New Roman" w:eastAsia="Times New Roman" w:hAnsi="Times New Roman" w:cs="Times New Roman"/>
          <w:sz w:val="24"/>
        </w:rPr>
        <w:br/>
      </w:r>
      <w:hyperlink r:id="rId11" w:history="1">
        <w:r w:rsidR="0073184E" w:rsidRPr="00B2216F">
          <w:rPr>
            <w:rStyle w:val="a3"/>
            <w:rFonts w:ascii="Times New Roman" w:eastAsia="Times New Roman" w:hAnsi="Times New Roman" w:cs="Times New Roman"/>
            <w:sz w:val="24"/>
          </w:rPr>
          <w:t>http://metanit.com/sharp/mvc/</w:t>
        </w:r>
      </w:hyperlink>
      <w:r w:rsidR="0073184E" w:rsidRPr="0073184E">
        <w:rPr>
          <w:rFonts w:ascii="Times New Roman" w:eastAsia="Times New Roman" w:hAnsi="Times New Roman" w:cs="Times New Roman"/>
          <w:sz w:val="24"/>
        </w:rPr>
        <w:t xml:space="preserve"> </w:t>
      </w:r>
    </w:p>
    <w:p w:rsidR="00387048" w:rsidRPr="00387048" w:rsidRDefault="00387048" w:rsidP="00387048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htmlbook</w:t>
      </w:r>
      <w:proofErr w:type="spellEnd"/>
      <w:r w:rsidRPr="0038704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 w:rsidRPr="00387048"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</w:rPr>
        <w:t>Электронный ресурс</w:t>
      </w:r>
      <w:r w:rsidRPr="00387048">
        <w:rPr>
          <w:rFonts w:ascii="Times New Roman" w:eastAsia="Times New Roman" w:hAnsi="Times New Roman" w:cs="Times New Roman"/>
          <w:sz w:val="24"/>
        </w:rPr>
        <w:t>]:</w:t>
      </w:r>
      <w:r>
        <w:rPr>
          <w:rFonts w:ascii="Times New Roman" w:eastAsia="Times New Roman" w:hAnsi="Times New Roman" w:cs="Times New Roman"/>
          <w:sz w:val="24"/>
        </w:rPr>
        <w:br/>
      </w:r>
      <w:hyperlink r:id="rId12" w:history="1">
        <w:r w:rsidRPr="00B2216F">
          <w:rPr>
            <w:rStyle w:val="a3"/>
            <w:rFonts w:ascii="Times New Roman" w:eastAsia="Times New Roman" w:hAnsi="Times New Roman" w:cs="Times New Roman"/>
            <w:sz w:val="24"/>
          </w:rPr>
          <w:t>http://htmlbook.ru/</w:t>
        </w:r>
      </w:hyperlink>
      <w:r w:rsidRPr="00387048">
        <w:rPr>
          <w:rFonts w:ascii="Times New Roman" w:eastAsia="Times New Roman" w:hAnsi="Times New Roman" w:cs="Times New Roman"/>
          <w:sz w:val="24"/>
        </w:rPr>
        <w:t xml:space="preserve"> </w:t>
      </w:r>
    </w:p>
    <w:p w:rsidR="00166C6B" w:rsidRPr="008A743F" w:rsidRDefault="004A0E92" w:rsidP="008A743F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«Учебник HTML» [Электронный ресурс]: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3">
        <w:r w:rsidRPr="008A743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http://webremeslo.ru/html/glava0.html</w:t>
        </w:r>
      </w:hyperlink>
    </w:p>
    <w:p w:rsidR="00166C6B" w:rsidRPr="008A743F" w:rsidRDefault="004A0E92">
      <w:pPr>
        <w:numPr>
          <w:ilvl w:val="0"/>
          <w:numId w:val="3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8A743F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Учебник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 w:rsidRPr="00986DF4">
        <w:rPr>
          <w:rFonts w:ascii="Times New Roman" w:eastAsia="Times New Roman" w:hAnsi="Times New Roman" w:cs="Times New Roman"/>
          <w:sz w:val="24"/>
          <w:lang w:val="en-US"/>
        </w:rPr>
        <w:t>CSS</w:t>
      </w:r>
      <w:r w:rsidRPr="008A743F">
        <w:rPr>
          <w:rFonts w:ascii="Times New Roman" w:eastAsia="Times New Roman" w:hAnsi="Times New Roman" w:cs="Times New Roman"/>
          <w:sz w:val="24"/>
        </w:rPr>
        <w:t>» [</w:t>
      </w:r>
      <w:r>
        <w:rPr>
          <w:rFonts w:ascii="Times New Roman" w:eastAsia="Times New Roman" w:hAnsi="Times New Roman" w:cs="Times New Roman"/>
          <w:sz w:val="24"/>
        </w:rPr>
        <w:t>Электронный</w:t>
      </w:r>
      <w:r w:rsidRPr="008A74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ресурс</w:t>
      </w:r>
      <w:r w:rsidRPr="008A743F">
        <w:rPr>
          <w:rFonts w:ascii="Times New Roman" w:eastAsia="Times New Roman" w:hAnsi="Times New Roman" w:cs="Times New Roman"/>
          <w:sz w:val="24"/>
        </w:rPr>
        <w:t>]:</w:t>
      </w:r>
      <w:r w:rsidRPr="008A743F">
        <w:rPr>
          <w:rFonts w:ascii="Times New Roman" w:eastAsia="Times New Roman" w:hAnsi="Times New Roman" w:cs="Times New Roman"/>
          <w:sz w:val="24"/>
        </w:rPr>
        <w:br/>
      </w:r>
      <w:hyperlink r:id="rId14" w:history="1">
        <w:r w:rsidR="008A743F">
          <w:rPr>
            <w:rStyle w:val="a3"/>
            <w:rFonts w:ascii="Times New Roman" w:hAnsi="Times New Roman" w:cs="Times New Roman"/>
            <w:sz w:val="24"/>
          </w:rPr>
          <w:t>http://webremeslo.ru/</w:t>
        </w:r>
        <w:proofErr w:type="spellStart"/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="008A743F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glava</w:t>
        </w:r>
        <w:proofErr w:type="spellEnd"/>
        <w:r w:rsidR="008A743F">
          <w:rPr>
            <w:rStyle w:val="a3"/>
            <w:rFonts w:ascii="Times New Roman" w:hAnsi="Times New Roman" w:cs="Times New Roman"/>
            <w:sz w:val="24"/>
          </w:rPr>
          <w:t>0.</w:t>
        </w:r>
        <w:r w:rsidR="008A743F">
          <w:rPr>
            <w:rStyle w:val="a3"/>
            <w:rFonts w:ascii="Times New Roman" w:hAnsi="Times New Roman" w:cs="Times New Roman"/>
            <w:sz w:val="24"/>
            <w:lang w:val="en-US"/>
          </w:rPr>
          <w:t>html</w:t>
        </w:r>
      </w:hyperlink>
    </w:p>
    <w:sectPr w:rsidR="00166C6B" w:rsidRPr="008A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C05FC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4921291E"/>
    <w:multiLevelType w:val="multilevel"/>
    <w:tmpl w:val="1EFE4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C174F"/>
    <w:multiLevelType w:val="multilevel"/>
    <w:tmpl w:val="200E048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666EE9"/>
    <w:multiLevelType w:val="multilevel"/>
    <w:tmpl w:val="79CE7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6C6B"/>
    <w:rsid w:val="00166142"/>
    <w:rsid w:val="00166C6B"/>
    <w:rsid w:val="00387048"/>
    <w:rsid w:val="004A0E92"/>
    <w:rsid w:val="004E0014"/>
    <w:rsid w:val="005704E5"/>
    <w:rsid w:val="006E2CD7"/>
    <w:rsid w:val="0073184E"/>
    <w:rsid w:val="008A743F"/>
    <w:rsid w:val="00986DF4"/>
    <w:rsid w:val="009D4DEA"/>
    <w:rsid w:val="00AE60A4"/>
    <w:rsid w:val="00D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77BF"/>
  <w15:docId w15:val="{80FC28F9-A91F-4E18-B6E4-FC0134EB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4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743F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10078/" TargetMode="External"/><Relationship Id="rId13" Type="http://schemas.openxmlformats.org/officeDocument/2006/relationships/hyperlink" Target="http://webremeslo.ru/html/glava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im020998@gmail.com" TargetMode="External"/><Relationship Id="rId12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an-gai@yandex.ru" TargetMode="External"/><Relationship Id="rId11" Type="http://schemas.openxmlformats.org/officeDocument/2006/relationships/hyperlink" Target="http://metanit.com/sharp/mvc/" TargetMode="External"/><Relationship Id="rId5" Type="http://schemas.openxmlformats.org/officeDocument/2006/relationships/hyperlink" Target="mailto:info@lit.msu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lglib.sources.ru/matrixops/general/sv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1338/" TargetMode="External"/><Relationship Id="rId14" Type="http://schemas.openxmlformats.org/officeDocument/2006/relationships/hyperlink" Target="http://webremeslo.ru/css/glava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4294966081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Gaidamashko</cp:lastModifiedBy>
  <cp:revision>10</cp:revision>
  <dcterms:created xsi:type="dcterms:W3CDTF">2015-12-28T14:37:00Z</dcterms:created>
  <dcterms:modified xsi:type="dcterms:W3CDTF">2015-12-27T20:00:00Z</dcterms:modified>
</cp:coreProperties>
</file>