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5A893" w14:textId="08F587C8" w:rsidR="00C01ED1" w:rsidRPr="00753023" w:rsidRDefault="00753023" w:rsidP="00753023">
      <w:pPr>
        <w:pStyle w:val="Heading1"/>
        <w:rPr>
          <w:lang w:val="en-US"/>
        </w:rPr>
      </w:pPr>
      <w:r w:rsidRPr="00753023">
        <w:rPr>
          <w:lang w:val="en-US"/>
        </w:rPr>
        <w:t>Manual HTTP-Headers</w:t>
      </w:r>
    </w:p>
    <w:p w14:paraId="58A5C154" w14:textId="7C8BBBF3" w:rsidR="00753023" w:rsidRDefault="00753023">
      <w:pPr>
        <w:rPr>
          <w:lang w:val="en-US"/>
        </w:rPr>
      </w:pPr>
      <w:r>
        <w:rPr>
          <w:lang w:val="en-US"/>
        </w:rPr>
        <w:t>Vocabulary and instructions for inspecting HTTP-Headers</w:t>
      </w:r>
    </w:p>
    <w:p w14:paraId="3FA86509" w14:textId="77777777" w:rsidR="00753023" w:rsidRDefault="00753023">
      <w:pPr>
        <w:rPr>
          <w:lang w:val="en-US"/>
        </w:rPr>
      </w:pPr>
    </w:p>
    <w:tbl>
      <w:tblPr>
        <w:tblW w:w="9545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5850"/>
      </w:tblGrid>
      <w:tr w:rsidR="00753023" w:rsidRPr="00E612D3" w14:paraId="75644E7A" w14:textId="77777777" w:rsidTr="008465EC">
        <w:trPr>
          <w:trHeight w:val="420"/>
        </w:trPr>
        <w:tc>
          <w:tcPr>
            <w:tcW w:w="36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6728" w14:textId="77777777" w:rsidR="00753023" w:rsidRPr="00870516" w:rsidRDefault="00753023" w:rsidP="008465EC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Term</w:t>
            </w:r>
          </w:p>
        </w:tc>
        <w:tc>
          <w:tcPr>
            <w:tcW w:w="58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6310" w14:textId="77777777" w:rsidR="00753023" w:rsidRPr="00E612D3" w:rsidRDefault="00753023" w:rsidP="008465EC">
            <w:pPr>
              <w:widowControl w:val="0"/>
              <w:ind w:right="78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Visual presentation</w:t>
            </w:r>
          </w:p>
        </w:tc>
      </w:tr>
      <w:tr w:rsidR="00753023" w:rsidRPr="00E612D3" w14:paraId="1ECE64DD" w14:textId="77777777" w:rsidTr="008465EC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8D37" w14:textId="77777777" w:rsidR="00753023" w:rsidRPr="00843ECD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  <w:b/>
                <w:bCs/>
                <w:lang w:val="en-US"/>
              </w:rPr>
            </w:pPr>
            <w:r w:rsidRPr="00843ECD">
              <w:rPr>
                <w:rFonts w:ascii="Raleway" w:eastAsia="Raleway" w:hAnsi="Raleway" w:cs="Raleway"/>
                <w:b/>
                <w:bCs/>
                <w:lang w:val="en-US"/>
              </w:rPr>
              <w:t>Context-Menu</w:t>
            </w:r>
          </w:p>
          <w:p w14:paraId="02ED4A3B" w14:textId="77777777" w:rsidR="00753023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>You obtain a Context-Menu by right clicking with the mouse in the window.</w:t>
            </w:r>
          </w:p>
          <w:p w14:paraId="64456557" w14:textId="77777777" w:rsidR="00753023" w:rsidRPr="00E612D3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  <w:lang w:val="en-US"/>
              </w:rPr>
            </w:pP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A561" w14:textId="77777777" w:rsidR="00753023" w:rsidRDefault="00753023" w:rsidP="008465EC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4685AE5" wp14:editId="0273B566">
                  <wp:extent cx="3587750" cy="3756025"/>
                  <wp:effectExtent l="0" t="0" r="0" b="0"/>
                  <wp:docPr id="3645642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564221" name="Picture 1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375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023" w:rsidRPr="00E612D3" w14:paraId="697A5052" w14:textId="77777777" w:rsidTr="008465EC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37F7" w14:textId="77777777" w:rsidR="00753023" w:rsidRPr="00713861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  <w:b/>
                <w:bCs/>
                <w:lang w:val="en-US"/>
              </w:rPr>
            </w:pPr>
            <w:r w:rsidRPr="00713861">
              <w:rPr>
                <w:rFonts w:ascii="Raleway" w:eastAsia="Raleway" w:hAnsi="Raleway" w:cs="Raleway"/>
                <w:b/>
                <w:bCs/>
                <w:lang w:val="en-US"/>
              </w:rPr>
              <w:t>Tabs</w:t>
            </w:r>
          </w:p>
          <w:p w14:paraId="766FFC15" w14:textId="77777777" w:rsidR="00753023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>Tabs helps organize/ separate different content within a window.</w:t>
            </w:r>
          </w:p>
          <w:p w14:paraId="4126AD7C" w14:textId="77777777" w:rsidR="00753023" w:rsidRPr="00991068" w:rsidRDefault="00753023" w:rsidP="008465EC">
            <w:pPr>
              <w:widowControl w:val="0"/>
              <w:ind w:left="360"/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>Tabs are more the one window in window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51A1" w14:textId="77777777" w:rsidR="00753023" w:rsidRDefault="00753023" w:rsidP="008465EC">
            <w:pPr>
              <w:widowControl w:val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C02B1FE" wp14:editId="7E732FFE">
                  <wp:extent cx="3587750" cy="2081530"/>
                  <wp:effectExtent l="0" t="0" r="0" b="0"/>
                  <wp:docPr id="59544754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447546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56E17" w14:textId="77777777" w:rsidR="00753023" w:rsidRDefault="00753023">
      <w:pPr>
        <w:rPr>
          <w:lang w:val="en-US"/>
        </w:rPr>
      </w:pPr>
    </w:p>
    <w:p w14:paraId="613943A4" w14:textId="77777777" w:rsidR="00E612D3" w:rsidRDefault="00E612D3">
      <w:pPr>
        <w:rPr>
          <w:lang w:val="en-US"/>
        </w:rPr>
      </w:pPr>
    </w:p>
    <w:p w14:paraId="20A33F49" w14:textId="77777777" w:rsidR="00E612D3" w:rsidRDefault="00E612D3">
      <w:pPr>
        <w:rPr>
          <w:lang w:val="en-US"/>
        </w:rPr>
      </w:pPr>
    </w:p>
    <w:tbl>
      <w:tblPr>
        <w:tblW w:w="9545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5850"/>
      </w:tblGrid>
      <w:tr w:rsidR="00B44C6B" w:rsidRPr="00E612D3" w14:paraId="4EA9AF2F" w14:textId="77777777" w:rsidTr="008465EC">
        <w:trPr>
          <w:trHeight w:val="420"/>
        </w:trPr>
        <w:tc>
          <w:tcPr>
            <w:tcW w:w="36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835F" w14:textId="77777777" w:rsidR="00B44C6B" w:rsidRPr="00870516" w:rsidRDefault="00B44C6B" w:rsidP="008465EC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lastRenderedPageBreak/>
              <w:t>Steps stage 1</w:t>
            </w:r>
          </w:p>
        </w:tc>
        <w:tc>
          <w:tcPr>
            <w:tcW w:w="58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BB5D" w14:textId="77777777" w:rsidR="00B44C6B" w:rsidRPr="00E612D3" w:rsidRDefault="00B44C6B" w:rsidP="008465EC">
            <w:pPr>
              <w:widowControl w:val="0"/>
              <w:ind w:right="78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 w:rsidRPr="00E612D3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Result of stage</w:t>
            </w:r>
          </w:p>
        </w:tc>
      </w:tr>
      <w:tr w:rsidR="00B44C6B" w:rsidRPr="00E612D3" w14:paraId="32B736A0" w14:textId="77777777" w:rsidTr="008465EC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7417" w14:textId="77777777" w:rsidR="00B44C6B" w:rsidRDefault="00B44C6B" w:rsidP="008465E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>Open a web browser and Right-Mouse-Click (context menu) and select “Inspect”</w:t>
            </w:r>
          </w:p>
          <w:p w14:paraId="7F1C8446" w14:textId="77777777" w:rsidR="00B44C6B" w:rsidRDefault="00B44C6B" w:rsidP="008465E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>Arrange left and right windows in order to show 20% of left and 80% of right of the window content</w:t>
            </w:r>
          </w:p>
          <w:p w14:paraId="040B5D2E" w14:textId="77777777" w:rsidR="00B44C6B" w:rsidRDefault="00B44C6B" w:rsidP="008465E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 xml:space="preserve">Type in the URL in the address bar “http://jvogel.ch” </w:t>
            </w:r>
          </w:p>
          <w:p w14:paraId="430268FB" w14:textId="77777777" w:rsidR="00B44C6B" w:rsidRDefault="00B44C6B" w:rsidP="008465E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>Change to tab “Network”</w:t>
            </w:r>
          </w:p>
          <w:p w14:paraId="4E8232A9" w14:textId="77777777" w:rsidR="00B44C6B" w:rsidRPr="00E612D3" w:rsidRDefault="00B44C6B" w:rsidP="008465EC">
            <w:pPr>
              <w:widowControl w:val="0"/>
              <w:ind w:left="360"/>
              <w:rPr>
                <w:rFonts w:ascii="Raleway" w:eastAsia="Raleway" w:hAnsi="Raleway" w:cs="Raleway"/>
                <w:lang w:val="en-US"/>
              </w:rPr>
            </w:pP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5030" w14:textId="77777777" w:rsidR="00B44C6B" w:rsidRDefault="00B44C6B" w:rsidP="008465EC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8A9D826" wp14:editId="36D5FD47">
                  <wp:extent cx="3587750" cy="2535555"/>
                  <wp:effectExtent l="0" t="0" r="0" b="0"/>
                  <wp:docPr id="30745424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54247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77543" w14:textId="77777777" w:rsidR="00B44C6B" w:rsidRDefault="00B44C6B" w:rsidP="00B44C6B">
      <w:pPr>
        <w:rPr>
          <w:lang w:val="en-US"/>
        </w:rPr>
      </w:pPr>
    </w:p>
    <w:p w14:paraId="4E1A5CB6" w14:textId="77777777" w:rsidR="00B44C6B" w:rsidRDefault="00B44C6B" w:rsidP="00B44C6B">
      <w:pPr>
        <w:rPr>
          <w:lang w:val="en-US"/>
        </w:rPr>
      </w:pPr>
    </w:p>
    <w:tbl>
      <w:tblPr>
        <w:tblW w:w="9545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5850"/>
      </w:tblGrid>
      <w:tr w:rsidR="00B44C6B" w:rsidRPr="00E612D3" w14:paraId="13F7BE97" w14:textId="77777777" w:rsidTr="008465EC">
        <w:trPr>
          <w:trHeight w:val="420"/>
        </w:trPr>
        <w:tc>
          <w:tcPr>
            <w:tcW w:w="36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5FF" w14:textId="77777777" w:rsidR="00B44C6B" w:rsidRPr="00870516" w:rsidRDefault="00B44C6B" w:rsidP="008465EC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Steps stage 2</w:t>
            </w:r>
          </w:p>
        </w:tc>
        <w:tc>
          <w:tcPr>
            <w:tcW w:w="58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3658" w14:textId="77777777" w:rsidR="00B44C6B" w:rsidRPr="00E612D3" w:rsidRDefault="00B44C6B" w:rsidP="008465EC">
            <w:pPr>
              <w:widowControl w:val="0"/>
              <w:ind w:right="78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 w:rsidRPr="00E612D3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Result of stage</w:t>
            </w:r>
          </w:p>
        </w:tc>
      </w:tr>
      <w:tr w:rsidR="00B44C6B" w:rsidRPr="00E612D3" w14:paraId="4FFFC733" w14:textId="77777777" w:rsidTr="008465EC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5A8F" w14:textId="77777777" w:rsidR="00B44C6B" w:rsidRDefault="00B44C6B" w:rsidP="008465E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>Select on the lower half of the right window the first entry of column “Name”</w:t>
            </w:r>
          </w:p>
          <w:p w14:paraId="0C39E02B" w14:textId="77777777" w:rsidR="00B44C6B" w:rsidRDefault="00B44C6B" w:rsidP="008465E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 xml:space="preserve">Arrange again the column “Name” such as that you can read the right hand side with tabs “Headers”, “Preview” … </w:t>
            </w:r>
          </w:p>
          <w:p w14:paraId="23597849" w14:textId="77777777" w:rsidR="00B44C6B" w:rsidRPr="00E612D3" w:rsidRDefault="00B44C6B" w:rsidP="008465E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Raleway" w:eastAsia="Raleway" w:hAnsi="Raleway" w:cs="Raleway"/>
                <w:lang w:val="en-US"/>
              </w:rPr>
            </w:pPr>
            <w:r>
              <w:rPr>
                <w:rFonts w:ascii="Raleway" w:eastAsia="Raleway" w:hAnsi="Raleway" w:cs="Raleway"/>
                <w:lang w:val="en-US"/>
              </w:rPr>
              <w:t>Now you’re ready to accomplish the given exercise.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57DF" w14:textId="77777777" w:rsidR="00B44C6B" w:rsidRDefault="00B44C6B" w:rsidP="008465EC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A624D9B" wp14:editId="384811B8">
                  <wp:extent cx="3587750" cy="3345180"/>
                  <wp:effectExtent l="0" t="0" r="0" b="7620"/>
                  <wp:docPr id="136431291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312911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9CA6B" w14:textId="77777777" w:rsidR="00B44C6B" w:rsidRDefault="00B44C6B" w:rsidP="00B44C6B">
      <w:pPr>
        <w:rPr>
          <w:lang w:val="en-US"/>
        </w:rPr>
      </w:pPr>
    </w:p>
    <w:p w14:paraId="1B272B03" w14:textId="77777777" w:rsidR="00B44C6B" w:rsidRPr="00870516" w:rsidRDefault="00B44C6B" w:rsidP="00B44C6B">
      <w:pPr>
        <w:rPr>
          <w:lang w:val="en-US"/>
        </w:rPr>
      </w:pPr>
    </w:p>
    <w:p w14:paraId="566B8518" w14:textId="77777777" w:rsidR="00B44C6B" w:rsidRPr="00870516" w:rsidRDefault="00B44C6B">
      <w:pPr>
        <w:rPr>
          <w:lang w:val="en-US"/>
        </w:rPr>
      </w:pPr>
    </w:p>
    <w:sectPr w:rsidR="00B44C6B" w:rsidRPr="00870516" w:rsidSect="00E6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E0726"/>
    <w:multiLevelType w:val="hybridMultilevel"/>
    <w:tmpl w:val="6324E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8499A"/>
    <w:multiLevelType w:val="hybridMultilevel"/>
    <w:tmpl w:val="179625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5190">
    <w:abstractNumId w:val="1"/>
  </w:num>
  <w:num w:numId="2" w16cid:durableId="159555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16"/>
    <w:rsid w:val="002A14CA"/>
    <w:rsid w:val="0035655C"/>
    <w:rsid w:val="00530E5D"/>
    <w:rsid w:val="0064231D"/>
    <w:rsid w:val="006D71B2"/>
    <w:rsid w:val="00713861"/>
    <w:rsid w:val="00753023"/>
    <w:rsid w:val="007712A4"/>
    <w:rsid w:val="00773984"/>
    <w:rsid w:val="00843ECD"/>
    <w:rsid w:val="008456C5"/>
    <w:rsid w:val="00870516"/>
    <w:rsid w:val="00991068"/>
    <w:rsid w:val="00A0146C"/>
    <w:rsid w:val="00A67894"/>
    <w:rsid w:val="00A757C0"/>
    <w:rsid w:val="00B44C6B"/>
    <w:rsid w:val="00C01ED1"/>
    <w:rsid w:val="00CD11B4"/>
    <w:rsid w:val="00DD1EA5"/>
    <w:rsid w:val="00E612D3"/>
    <w:rsid w:val="00E6518F"/>
    <w:rsid w:val="00E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A7BF"/>
  <w15:chartTrackingRefBased/>
  <w15:docId w15:val="{7772A77F-C010-4A70-812B-858AF7EA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68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5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de-C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de-C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de-C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1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C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C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Garavaldi</dc:creator>
  <cp:keywords/>
  <dc:description/>
  <cp:lastModifiedBy>Daniel Garavaldi</cp:lastModifiedBy>
  <cp:revision>10</cp:revision>
  <dcterms:created xsi:type="dcterms:W3CDTF">2024-04-30T13:11:00Z</dcterms:created>
  <dcterms:modified xsi:type="dcterms:W3CDTF">2024-05-01T10:03:00Z</dcterms:modified>
</cp:coreProperties>
</file>