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82A" w:rsidRPr="00FA282A" w:rsidRDefault="00FA282A" w:rsidP="00FA282A">
      <w:pPr>
        <w:pStyle w:val="Titolo1"/>
        <w:rPr>
          <w:lang w:val="it-IT"/>
        </w:rPr>
      </w:pPr>
      <w:proofErr w:type="spellStart"/>
      <w:r w:rsidRPr="00FA282A">
        <w:rPr>
          <w:lang w:val="it-IT"/>
        </w:rPr>
        <w:t>Photovoltaic</w:t>
      </w:r>
      <w:proofErr w:type="spellEnd"/>
      <w:r w:rsidRPr="00FA282A">
        <w:rPr>
          <w:lang w:val="it-IT"/>
        </w:rPr>
        <w:t xml:space="preserve"> </w:t>
      </w:r>
      <w:proofErr w:type="spellStart"/>
      <w:r w:rsidRPr="00FA282A">
        <w:rPr>
          <w:lang w:val="it-IT"/>
        </w:rPr>
        <w:t>Creativity</w:t>
      </w:r>
      <w:proofErr w:type="spellEnd"/>
    </w:p>
    <w:p w:rsidR="00FA282A" w:rsidRPr="00FA282A" w:rsidRDefault="00FA282A" w:rsidP="00FA282A">
      <w:pPr>
        <w:pStyle w:val="NormaleWeb"/>
        <w:spacing w:after="0" w:afterAutospacing="0" w:line="195" w:lineRule="atLeast"/>
        <w:rPr>
          <w:rFonts w:ascii="Arial" w:hAnsi="Arial" w:cs="Arial"/>
          <w:color w:val="222222"/>
          <w:lang w:val="it-IT"/>
        </w:rPr>
      </w:pPr>
    </w:p>
    <w:p w:rsidR="00FA282A" w:rsidRDefault="00FA282A" w:rsidP="00FA282A">
      <w:pPr>
        <w:pStyle w:val="Titolo2"/>
        <w:rPr>
          <w:lang w:val="it-IT"/>
        </w:rPr>
      </w:pPr>
      <w:r w:rsidRPr="00FA282A">
        <w:rPr>
          <w:lang w:val="it-IT"/>
        </w:rPr>
        <w:t>Introduzione</w:t>
      </w:r>
    </w:p>
    <w:p w:rsidR="00FA282A" w:rsidRPr="00FA282A" w:rsidRDefault="00FA282A" w:rsidP="00FA282A">
      <w:pPr>
        <w:rPr>
          <w:lang w:val="it-IT"/>
        </w:rPr>
      </w:pPr>
      <w:r w:rsidRPr="00FA282A">
        <w:rPr>
          <w:lang w:val="it-IT"/>
        </w:rPr>
        <w:t>L'inquinamento globale e in particolare l'aumento delle temperature sono una delle tematiche pi</w:t>
      </w:r>
      <w:r w:rsidR="0029276D">
        <w:rPr>
          <w:lang w:val="it-IT"/>
        </w:rPr>
        <w:t>ù calde negli ultimi anni perché</w:t>
      </w:r>
      <w:r w:rsidRPr="00FA282A">
        <w:rPr>
          <w:lang w:val="it-IT"/>
        </w:rPr>
        <w:t xml:space="preserve"> colpisce direttamente il nostro pianeta e noi stessi. Proprio per questo motivo sempre più paesi nel mondo stanno puntando molto sulle energie rinnovabili al fine di diminuire le emissioni di $CO</w:t>
      </w:r>
      <w:proofErr w:type="gramStart"/>
      <w:r w:rsidRPr="00FA282A">
        <w:rPr>
          <w:lang w:val="it-IT"/>
        </w:rPr>
        <w:t>_{</w:t>
      </w:r>
      <w:proofErr w:type="gramEnd"/>
      <w:r w:rsidRPr="00FA282A">
        <w:rPr>
          <w:lang w:val="it-IT"/>
        </w:rPr>
        <w:t>2}$ e per calare la produzione di energia elettrica dovuta ai combustibili fossili quali il petrolio e il carbone che oltre ad essere una risorsa limitata, sono anche altamente inquinanti.</w:t>
      </w:r>
      <w:r w:rsidR="0029276D">
        <w:rPr>
          <w:lang w:val="it-IT"/>
        </w:rPr>
        <w:t xml:space="preserve"> </w:t>
      </w:r>
      <w:r w:rsidRPr="00FA282A">
        <w:rPr>
          <w:lang w:val="it-IT"/>
        </w:rPr>
        <w:t>Possiamo perciò dire che le energie rinnovabili che sfruttano eventi e fenomeni naturali senza creazione diretta di anidride carbonica sono il futuro della creazione di energia elettrica. Nel nostro progetto ci concentreremo sul fotovoltaico, una tecnologia ormai molto diffusa che sfrutta l'en</w:t>
      </w:r>
      <w:r w:rsidR="0029276D">
        <w:rPr>
          <w:lang w:val="it-IT"/>
        </w:rPr>
        <w:t>e</w:t>
      </w:r>
      <w:r w:rsidRPr="00FA282A">
        <w:rPr>
          <w:lang w:val="it-IT"/>
        </w:rPr>
        <w:t>rgia solare per generare elettricità.</w:t>
      </w:r>
    </w:p>
    <w:p w:rsidR="00FA282A" w:rsidRPr="00FA282A" w:rsidRDefault="00FA282A" w:rsidP="00FA282A">
      <w:pPr>
        <w:rPr>
          <w:lang w:val="it-IT"/>
        </w:rPr>
      </w:pPr>
      <w:r w:rsidRPr="00FA282A">
        <w:rPr>
          <w:lang w:val="it-IT"/>
        </w:rPr>
        <w:t xml:space="preserve">  Il progresso degli studi fotovoltaici ha portato a ideare nuove geometrie che seguissero figure non planari al fine di essere maggiormente integrati all'interno delle architetture </w:t>
      </w:r>
      <w:proofErr w:type="gramStart"/>
      <w:r w:rsidRPr="00FA282A">
        <w:rPr>
          <w:lang w:val="it-IT"/>
        </w:rPr>
        <w:t>degli  edifici</w:t>
      </w:r>
      <w:proofErr w:type="gramEnd"/>
      <w:r w:rsidRPr="00FA282A">
        <w:rPr>
          <w:lang w:val="it-IT"/>
        </w:rPr>
        <w:t xml:space="preserve"> stessi.</w:t>
      </w:r>
      <w:r w:rsidR="0029276D">
        <w:rPr>
          <w:lang w:val="it-IT"/>
        </w:rPr>
        <w:t xml:space="preserve"> </w:t>
      </w:r>
      <w:r w:rsidRPr="00FA282A">
        <w:rPr>
          <w:lang w:val="it-IT"/>
        </w:rPr>
        <w:t>Lo scopo di questo progetto è appunto quello di capire come la diversa geometria del pannello influisca sul rendimento del sistema fotovoltaico.</w:t>
      </w:r>
    </w:p>
    <w:p w:rsidR="00FA282A" w:rsidRPr="00FA282A" w:rsidRDefault="00FA282A" w:rsidP="007660F1">
      <w:pPr>
        <w:pStyle w:val="Titolo1"/>
        <w:rPr>
          <w:lang w:val="it-IT"/>
        </w:rPr>
      </w:pPr>
      <w:r w:rsidRPr="00FA282A">
        <w:rPr>
          <w:lang w:val="it-IT"/>
        </w:rPr>
        <w:t>Schema del progetto</w:t>
      </w:r>
    </w:p>
    <w:p w:rsidR="00FA282A" w:rsidRPr="00FA282A" w:rsidRDefault="00FA282A" w:rsidP="007660F1">
      <w:pPr>
        <w:pStyle w:val="Titolo1"/>
        <w:rPr>
          <w:lang w:val="it-IT"/>
        </w:rPr>
      </w:pPr>
      <w:r w:rsidRPr="00FA282A">
        <w:rPr>
          <w:lang w:val="it-IT"/>
        </w:rPr>
        <w:t>Progetto</w:t>
      </w:r>
    </w:p>
    <w:p w:rsidR="00FA282A" w:rsidRDefault="00314157" w:rsidP="00314157">
      <w:pPr>
        <w:pStyle w:val="Titolo1"/>
        <w:rPr>
          <w:lang w:val="it-IT"/>
        </w:rPr>
      </w:pPr>
      <w:r>
        <w:rPr>
          <w:lang w:val="it-IT"/>
        </w:rPr>
        <w:t>P</w:t>
      </w:r>
      <w:r w:rsidR="00FA282A" w:rsidRPr="00FA282A">
        <w:rPr>
          <w:lang w:val="it-IT"/>
        </w:rPr>
        <w:t>osizione del sole</w:t>
      </w:r>
    </w:p>
    <w:p w:rsidR="00734024" w:rsidRDefault="00734024" w:rsidP="00734024">
      <w:pPr>
        <w:rPr>
          <w:lang w:val="it-IT"/>
        </w:rPr>
      </w:pPr>
    </w:p>
    <w:p w:rsidR="00853DC1" w:rsidRDefault="0029276D" w:rsidP="00734024">
      <w:pPr>
        <w:rPr>
          <w:lang w:val="it-IT"/>
        </w:rPr>
      </w:pPr>
      <w:r>
        <w:rPr>
          <w:lang w:val="it-IT"/>
        </w:rPr>
        <w:t>la posizione del Sol</w:t>
      </w:r>
      <w:r w:rsidR="00853DC1">
        <w:rPr>
          <w:lang w:val="it-IT"/>
        </w:rPr>
        <w:t>e a causa del moto della Terra rispetto al sole segue delle traiettorie “fisse” lungo un anno, variando giorno per giorno…</w:t>
      </w:r>
    </w:p>
    <w:p w:rsidR="00853DC1" w:rsidRDefault="00853DC1" w:rsidP="00734024">
      <w:pPr>
        <w:rPr>
          <w:lang w:val="it-IT"/>
        </w:rPr>
      </w:pPr>
    </w:p>
    <w:p w:rsidR="00734024" w:rsidRPr="00853DC1" w:rsidRDefault="00853DC1" w:rsidP="00853DC1">
      <w:pPr>
        <w:rPr>
          <w:lang w:val="it-IT"/>
        </w:rPr>
      </w:pPr>
      <w:r>
        <w:rPr>
          <w:lang w:val="it-IT"/>
        </w:rPr>
        <w:t xml:space="preserve">per ogni giorno N dell’anno l’asse di rotazione terrestre ha una </w:t>
      </w:r>
      <w:proofErr w:type="spellStart"/>
      <w:r>
        <w:rPr>
          <w:lang w:val="it-IT"/>
        </w:rPr>
        <w:t>cert</w:t>
      </w:r>
      <w:proofErr w:type="spellEnd"/>
      <w:r>
        <w:rPr>
          <w:lang w:val="it-IT"/>
        </w:rPr>
        <w:t xml:space="preserve"> a declinazione </w:t>
      </w:r>
      <m:oMath>
        <m:r>
          <w:rPr>
            <w:rFonts w:ascii="Cambria Math" w:hAnsi="Cambria Math"/>
          </w:rPr>
          <m:t>δ</m:t>
        </m:r>
      </m:oMath>
      <w:r w:rsidR="00734024" w:rsidRPr="00734024">
        <w:rPr>
          <w:lang w:val="it-IT"/>
        </w:rPr>
        <w:t xml:space="preserve"> </w:t>
      </w:r>
      <w:r>
        <w:rPr>
          <w:lang w:val="it-IT"/>
        </w:rPr>
        <w:t>calcolabile secondo la seguente formula [</w:t>
      </w:r>
      <w:proofErr w:type="spellStart"/>
      <w:r w:rsidR="00734024" w:rsidRPr="00853DC1">
        <w:rPr>
          <w:lang w:val="it-IT"/>
        </w:rPr>
        <w:t>Eq</w:t>
      </w:r>
      <w:proofErr w:type="spellEnd"/>
      <w:r w:rsidR="00734024" w:rsidRPr="00853DC1">
        <w:rPr>
          <w:lang w:val="it-IT"/>
        </w:rPr>
        <w:t xml:space="preserve"> 1</w:t>
      </w:r>
      <w:r>
        <w:rPr>
          <w:lang w:val="it-IT"/>
        </w:rPr>
        <w:t>]</w:t>
      </w:r>
    </w:p>
    <w:p w:rsidR="00734024" w:rsidRDefault="00734024" w:rsidP="00734024">
      <w:pPr>
        <w:pStyle w:val="Corpotesto"/>
      </w:pPr>
      <m:oMathPara>
        <m:oMathParaPr>
          <m:jc m:val="center"/>
        </m:oMathParaPr>
        <m:oMath>
          <m:r>
            <w:rPr>
              <w:rFonts w:ascii="Cambria Math" w:hAnsi="Cambria Math"/>
            </w:rPr>
            <m:t>δ=23.45sin</m:t>
          </m:r>
          <m:d>
            <m:dPr>
              <m:begChr m:val="["/>
              <m:endChr m:val="]"/>
              <m:ctrlPr>
                <w:rPr>
                  <w:rFonts w:ascii="Cambria Math" w:hAnsi="Cambria Math"/>
                </w:rPr>
              </m:ctrlPr>
            </m:dPr>
            <m:e>
              <m:f>
                <m:fPr>
                  <m:ctrlPr>
                    <w:rPr>
                      <w:rFonts w:ascii="Cambria Math" w:hAnsi="Cambria Math"/>
                    </w:rPr>
                  </m:ctrlPr>
                </m:fPr>
                <m:num>
                  <m:r>
                    <w:rPr>
                      <w:rFonts w:ascii="Cambria Math" w:hAnsi="Cambria Math"/>
                    </w:rPr>
                    <m:t>360</m:t>
                  </m:r>
                </m:num>
                <m:den>
                  <m:r>
                    <w:rPr>
                      <w:rFonts w:ascii="Cambria Math" w:hAnsi="Cambria Math"/>
                    </w:rPr>
                    <m:t>365</m:t>
                  </m:r>
                </m:den>
              </m:f>
              <m:r>
                <w:rPr>
                  <w:rFonts w:ascii="Cambria Math" w:hAnsi="Cambria Math"/>
                </w:rPr>
                <m:t>(284+N)</m:t>
              </m:r>
            </m:e>
          </m:d>
        </m:oMath>
      </m:oMathPara>
    </w:p>
    <w:p w:rsidR="00734024" w:rsidRPr="00853DC1" w:rsidRDefault="00853DC1" w:rsidP="00853DC1">
      <w:pPr>
        <w:pStyle w:val="FirstParagraph"/>
        <w:rPr>
          <w:lang w:val="it-IT"/>
        </w:rPr>
      </w:pPr>
      <w:r>
        <w:rPr>
          <w:lang w:val="it-IT"/>
        </w:rPr>
        <w:t xml:space="preserve">Nel corso del giorno, l’angolo tra il sole e l’osservatore varia. Tale angolo viene calcolato rispetto </w:t>
      </w:r>
      <w:r w:rsidRPr="00853DC1">
        <w:rPr>
          <w:i/>
          <w:lang w:val="it-IT"/>
        </w:rPr>
        <w:t>mezzogiorno solare</w:t>
      </w:r>
      <w:r w:rsidR="00921215">
        <w:rPr>
          <w:lang w:val="it-IT"/>
        </w:rPr>
        <w:t xml:space="preserve"> (noi lo teniamo fisso alle 12:00)</w:t>
      </w:r>
      <w:r>
        <w:rPr>
          <w:lang w:val="it-IT"/>
        </w:rPr>
        <w:t xml:space="preserve"> può essere ottenuto per ogni minuto </w:t>
      </w:r>
      <w:proofErr w:type="spellStart"/>
      <w:r w:rsidRPr="00853DC1">
        <w:rPr>
          <w:i/>
          <w:lang w:val="it-IT"/>
        </w:rPr>
        <w:t>min</w:t>
      </w:r>
      <w:proofErr w:type="spellEnd"/>
      <w:r>
        <w:rPr>
          <w:i/>
          <w:lang w:val="it-IT"/>
        </w:rPr>
        <w:t xml:space="preserve"> </w:t>
      </w:r>
      <w:r w:rsidRPr="00853DC1">
        <w:rPr>
          <w:lang w:val="it-IT"/>
        </w:rPr>
        <w:t>con la seguente formula</w:t>
      </w:r>
      <w:r>
        <w:rPr>
          <w:lang w:val="it-IT"/>
        </w:rPr>
        <w:t>, ove i valori negativi rappresentano gli antimeridiani [</w:t>
      </w:r>
      <w:proofErr w:type="spellStart"/>
      <w:r w:rsidR="00734024" w:rsidRPr="00853DC1">
        <w:rPr>
          <w:lang w:val="it-IT"/>
        </w:rPr>
        <w:t>Eq</w:t>
      </w:r>
      <w:proofErr w:type="spellEnd"/>
      <w:r w:rsidR="00734024" w:rsidRPr="00853DC1">
        <w:rPr>
          <w:lang w:val="it-IT"/>
        </w:rPr>
        <w:t xml:space="preserve"> 2</w:t>
      </w:r>
      <w:r>
        <w:rPr>
          <w:lang w:val="it-IT"/>
        </w:rPr>
        <w:t>]</w:t>
      </w:r>
      <w:r w:rsidR="00734024" w:rsidRPr="00853DC1">
        <w:rPr>
          <w:lang w:val="it-IT"/>
        </w:rPr>
        <w:t>:</w:t>
      </w:r>
    </w:p>
    <w:p w:rsidR="00734024" w:rsidRDefault="00734024" w:rsidP="00734024">
      <w:pPr>
        <w:pStyle w:val="Corpotesto"/>
      </w:pPr>
      <m:oMathPara>
        <m:oMathParaPr>
          <m:jc m:val="center"/>
        </m:oMathParaPr>
        <m:oMath>
          <m:r>
            <w:rPr>
              <w:rFonts w:ascii="Cambria Math" w:hAnsi="Cambria Math"/>
            </w:rPr>
            <m:t>h=±0.25(min)</m:t>
          </m:r>
        </m:oMath>
      </m:oMathPara>
    </w:p>
    <w:p w:rsidR="00921215" w:rsidRPr="00921215" w:rsidRDefault="00921215" w:rsidP="00734024">
      <w:pPr>
        <w:pStyle w:val="FirstParagraph"/>
        <w:rPr>
          <w:color w:val="FF0000"/>
          <w:lang w:val="it-IT"/>
        </w:rPr>
      </w:pPr>
      <w:r w:rsidRPr="00921215">
        <w:rPr>
          <w:color w:val="FF0000"/>
          <w:lang w:val="it-IT"/>
        </w:rPr>
        <w:t>(l’alba e il tramonto sono gli angoli limit</w:t>
      </w:r>
      <w:r>
        <w:rPr>
          <w:color w:val="FF0000"/>
          <w:lang w:val="it-IT"/>
        </w:rPr>
        <w:t>e</w:t>
      </w:r>
      <w:r w:rsidRPr="00921215">
        <w:rPr>
          <w:color w:val="FF0000"/>
          <w:lang w:val="it-IT"/>
        </w:rPr>
        <w:t xml:space="preserve"> e variano durante l’anno)</w:t>
      </w:r>
    </w:p>
    <w:p w:rsidR="00734024" w:rsidRPr="00734024" w:rsidRDefault="00921215" w:rsidP="00921215">
      <w:pPr>
        <w:pStyle w:val="FirstParagraph"/>
        <w:rPr>
          <w:lang w:val="it-IT"/>
        </w:rPr>
      </w:pPr>
      <w:r>
        <w:rPr>
          <w:lang w:val="it-IT"/>
        </w:rPr>
        <w:t xml:space="preserve">La posizione dell’installazione determina la </w:t>
      </w:r>
      <w:r w:rsidR="00734024" w:rsidRPr="00734024">
        <w:rPr>
          <w:lang w:val="it-IT"/>
        </w:rPr>
        <w:t>latitudine</w:t>
      </w:r>
      <w:r>
        <w:rPr>
          <w:lang w:val="it-IT"/>
        </w:rPr>
        <w:t xml:space="preserve"> L </w:t>
      </w:r>
      <w:r w:rsidR="00734024" w:rsidRPr="00734024">
        <w:rPr>
          <w:lang w:val="it-IT"/>
        </w:rPr>
        <w:t>(positiva per i valori a nord dell’equatore e negativa per i valori a sud dell’equatore)</w:t>
      </w:r>
      <w:r>
        <w:rPr>
          <w:lang w:val="it-IT"/>
        </w:rPr>
        <w:t>.</w:t>
      </w:r>
      <w:r w:rsidR="00734024" w:rsidRPr="00734024">
        <w:rPr>
          <w:lang w:val="it-IT"/>
        </w:rPr>
        <w:t xml:space="preserve"> </w:t>
      </w:r>
      <w:r>
        <w:rPr>
          <w:lang w:val="it-IT"/>
        </w:rPr>
        <w:t xml:space="preserve">Da tale latitudine si ricavano gli </w:t>
      </w:r>
      <w:r w:rsidR="00734024" w:rsidRPr="00734024">
        <w:rPr>
          <w:lang w:val="it-IT"/>
        </w:rPr>
        <w:t xml:space="preserve">angoli di </w:t>
      </w:r>
      <w:r>
        <w:rPr>
          <w:lang w:val="it-IT"/>
        </w:rPr>
        <w:t>Z</w:t>
      </w:r>
      <w:r w:rsidR="00734024" w:rsidRPr="00734024">
        <w:rPr>
          <w:lang w:val="it-IT"/>
        </w:rPr>
        <w:t>enith</w:t>
      </w:r>
      <w:r>
        <w:rPr>
          <w:lang w:val="it-IT"/>
        </w:rPr>
        <w:t xml:space="preserve"> </w:t>
      </w:r>
      <m:oMath>
        <m:r>
          <w:rPr>
            <w:rFonts w:ascii="Cambria Math" w:hAnsi="Cambria Math"/>
          </w:rPr>
          <m:t>Φ</m:t>
        </m:r>
      </m:oMath>
      <w:r w:rsidR="00734024" w:rsidRPr="00734024">
        <w:rPr>
          <w:lang w:val="it-IT"/>
        </w:rPr>
        <w:t xml:space="preserve"> </w:t>
      </w:r>
      <w:r w:rsidR="00734024" w:rsidRPr="00734024">
        <w:rPr>
          <w:lang w:val="it-IT"/>
        </w:rPr>
        <w:lastRenderedPageBreak/>
        <w:t>solare</w:t>
      </w:r>
      <w:r>
        <w:rPr>
          <w:lang w:val="it-IT"/>
        </w:rPr>
        <w:t xml:space="preserve"> e il complementare </w:t>
      </w:r>
      <w:r>
        <w:rPr>
          <w:rFonts w:eastAsiaTheme="minorEastAsia"/>
          <w:lang w:val="it-IT"/>
        </w:rPr>
        <w:t>angolo di altitudine solare</w:t>
      </w:r>
      <w:r w:rsidR="00734024" w:rsidRPr="00734024">
        <w:rPr>
          <w:lang w:val="it-IT"/>
        </w:rPr>
        <w:t xml:space="preserve"> </w:t>
      </w:r>
      <m:oMath>
        <m:r>
          <w:rPr>
            <w:rFonts w:ascii="Cambria Math" w:hAnsi="Cambria Math"/>
          </w:rPr>
          <m:t>α</m:t>
        </m:r>
      </m:oMath>
      <w:r w:rsidRPr="00921215">
        <w:rPr>
          <w:rFonts w:eastAsiaTheme="minorEastAsia"/>
          <w:lang w:val="it-IT"/>
        </w:rPr>
        <w:t xml:space="preserve"> </w:t>
      </w:r>
      <w:proofErr w:type="gramStart"/>
      <w:r w:rsidRPr="00921215">
        <w:rPr>
          <w:rFonts w:eastAsiaTheme="minorEastAsia"/>
          <w:lang w:val="it-IT"/>
        </w:rPr>
        <w:t xml:space="preserve">[ </w:t>
      </w:r>
      <w:proofErr w:type="spellStart"/>
      <w:r w:rsidR="00734024" w:rsidRPr="00734024">
        <w:rPr>
          <w:lang w:val="it-IT"/>
        </w:rPr>
        <w:t>Eq</w:t>
      </w:r>
      <w:proofErr w:type="spellEnd"/>
      <w:proofErr w:type="gramEnd"/>
      <w:r w:rsidR="00734024" w:rsidRPr="00734024">
        <w:rPr>
          <w:lang w:val="it-IT"/>
        </w:rPr>
        <w:t xml:space="preserve"> 3 pag517 calcolo dell’angolo di zenith</w:t>
      </w:r>
      <w:r>
        <w:rPr>
          <w:lang w:val="it-IT"/>
        </w:rPr>
        <w:t>]</w:t>
      </w:r>
      <w:r w:rsidR="00734024" w:rsidRPr="00734024">
        <w:rPr>
          <w:lang w:val="it-IT"/>
        </w:rPr>
        <w:t>:</w:t>
      </w:r>
    </w:p>
    <w:p w:rsidR="00734024" w:rsidRDefault="00734024" w:rsidP="00734024">
      <w:pPr>
        <w:pStyle w:val="Corpotesto"/>
      </w:pPr>
      <m:oMathPara>
        <m:oMathParaPr>
          <m:jc m:val="center"/>
        </m:oMathParaPr>
        <m:oMath>
          <m:r>
            <w:rPr>
              <w:rFonts w:ascii="Cambria Math" w:hAnsi="Cambria Math"/>
            </w:rPr>
            <m:t>sin(α)=cos(Φ)=sin(L)sin(δ)+cos(L)cos(δ)cos(h)</m:t>
          </m:r>
        </m:oMath>
      </m:oMathPara>
    </w:p>
    <w:p w:rsidR="00734024" w:rsidRPr="00921215" w:rsidRDefault="00734024" w:rsidP="00734024">
      <w:pPr>
        <w:pStyle w:val="FirstParagraph"/>
        <w:rPr>
          <w:color w:val="FF0000"/>
          <w:lang w:val="it-IT"/>
        </w:rPr>
      </w:pPr>
      <w:r w:rsidRPr="00921215">
        <w:rPr>
          <w:color w:val="FF0000"/>
          <w:lang w:val="it-IT"/>
        </w:rPr>
        <w:t>(</w:t>
      </w:r>
      <w:proofErr w:type="spellStart"/>
      <w:r w:rsidRPr="00921215">
        <w:rPr>
          <w:color w:val="FF0000"/>
          <w:lang w:val="it-IT"/>
        </w:rPr>
        <w:t>pag</w:t>
      </w:r>
      <w:proofErr w:type="spellEnd"/>
      <w:r w:rsidRPr="00921215">
        <w:rPr>
          <w:color w:val="FF0000"/>
          <w:lang w:val="it-IT"/>
        </w:rPr>
        <w:t xml:space="preserve"> 60 per calcolare z)</w:t>
      </w:r>
    </w:p>
    <w:p w:rsidR="00734024" w:rsidRPr="00921215" w:rsidRDefault="00921215" w:rsidP="00734024">
      <w:pPr>
        <w:pStyle w:val="Corpotesto"/>
        <w:rPr>
          <w:lang w:val="it-IT"/>
        </w:rPr>
      </w:pPr>
      <w:r>
        <w:rPr>
          <w:lang w:val="it-IT"/>
        </w:rPr>
        <w:t xml:space="preserve">L’angolo di </w:t>
      </w:r>
      <w:proofErr w:type="spellStart"/>
      <w:r>
        <w:rPr>
          <w:lang w:val="it-IT"/>
        </w:rPr>
        <w:t>Azimuth</w:t>
      </w:r>
      <w:proofErr w:type="spellEnd"/>
      <w:r>
        <w:rPr>
          <w:lang w:val="it-IT"/>
        </w:rPr>
        <w:t xml:space="preserve"> </w:t>
      </w:r>
      <m:oMath>
        <m:r>
          <w:rPr>
            <w:rFonts w:ascii="Cambria Math" w:hAnsi="Cambria Math"/>
          </w:rPr>
          <m:t>z</m:t>
        </m:r>
      </m:oMath>
      <w:r>
        <w:rPr>
          <w:lang w:val="it-IT"/>
        </w:rPr>
        <w:t xml:space="preserve">, anch’esso dipendente dall’altitudine solare </w:t>
      </w:r>
      <m:oMath>
        <m:r>
          <w:rPr>
            <w:rFonts w:ascii="Cambria Math" w:hAnsi="Cambria Math"/>
          </w:rPr>
          <m:t>α</m:t>
        </m:r>
      </m:oMath>
      <w:r w:rsidRPr="00921215">
        <w:rPr>
          <w:rFonts w:eastAsiaTheme="minorEastAsia"/>
          <w:lang w:val="it-IT"/>
        </w:rPr>
        <w:t>,</w:t>
      </w:r>
      <w:r>
        <w:rPr>
          <w:rFonts w:eastAsiaTheme="minorEastAsia"/>
          <w:lang w:val="it-IT"/>
        </w:rPr>
        <w:t xml:space="preserve"> varia lungo il corso del giorno secondo la seguente formula</w:t>
      </w:r>
      <w:r>
        <w:rPr>
          <w:lang w:val="it-IT"/>
        </w:rPr>
        <w:t xml:space="preserve"> [</w:t>
      </w:r>
      <w:proofErr w:type="spellStart"/>
      <w:r w:rsidR="00734024" w:rsidRPr="00921215">
        <w:rPr>
          <w:lang w:val="it-IT"/>
        </w:rPr>
        <w:t>Eq</w:t>
      </w:r>
      <w:proofErr w:type="spellEnd"/>
      <w:r w:rsidR="00734024" w:rsidRPr="00921215">
        <w:rPr>
          <w:lang w:val="it-IT"/>
        </w:rPr>
        <w:t xml:space="preserve"> 4</w:t>
      </w:r>
      <w:r w:rsidRPr="00921215">
        <w:rPr>
          <w:lang w:val="it-IT"/>
        </w:rPr>
        <w:t>]</w:t>
      </w:r>
      <w:r w:rsidR="00734024" w:rsidRPr="00921215">
        <w:rPr>
          <w:lang w:val="it-IT"/>
        </w:rPr>
        <w:t>:</w:t>
      </w:r>
    </w:p>
    <w:p w:rsidR="00734024" w:rsidRDefault="00734024" w:rsidP="00734024">
      <w:pPr>
        <w:pStyle w:val="Corpotesto"/>
      </w:pPr>
      <m:oMathPara>
        <m:oMathParaPr>
          <m:jc m:val="center"/>
        </m:oMathParaPr>
        <m:oMath>
          <m:r>
            <w:rPr>
              <w:rFonts w:ascii="Cambria Math" w:hAnsi="Cambria Math"/>
            </w:rPr>
            <m:t>sin(z)=</m:t>
          </m:r>
          <m:f>
            <m:fPr>
              <m:ctrlPr>
                <w:rPr>
                  <w:rFonts w:ascii="Cambria Math" w:hAnsi="Cambria Math"/>
                </w:rPr>
              </m:ctrlPr>
            </m:fPr>
            <m:num>
              <m:r>
                <w:rPr>
                  <w:rFonts w:ascii="Cambria Math" w:hAnsi="Cambria Math"/>
                </w:rPr>
                <m:t>cos(δ)sin(h)</m:t>
              </m:r>
            </m:num>
            <m:den>
              <m:r>
                <w:rPr>
                  <w:rFonts w:ascii="Cambria Math" w:hAnsi="Cambria Math"/>
                </w:rPr>
                <m:t>cos(α)</m:t>
              </m:r>
            </m:den>
          </m:f>
        </m:oMath>
      </m:oMathPara>
    </w:p>
    <w:p w:rsidR="00734024" w:rsidRPr="00921215" w:rsidRDefault="00921215" w:rsidP="00314157">
      <w:pPr>
        <w:pStyle w:val="FirstParagraph"/>
        <w:rPr>
          <w:lang w:val="it-IT"/>
        </w:rPr>
      </w:pPr>
      <w:r>
        <w:rPr>
          <w:lang w:val="it-IT"/>
        </w:rPr>
        <w:t>Per ogni posizione del sole in un qualsiasi ora del giorno dell’anno, i raggi solari attraversano distanze maggiori o minori di atmosfera, chiamata massa d’aria m</w:t>
      </w:r>
      <w:r w:rsidR="00314157">
        <w:rPr>
          <w:lang w:val="it-IT"/>
        </w:rPr>
        <w:t>, che dipende dallo Zenith solare secondo la seguente formula [</w:t>
      </w:r>
      <w:proofErr w:type="spellStart"/>
      <w:r w:rsidR="00734024" w:rsidRPr="00921215">
        <w:rPr>
          <w:lang w:val="it-IT"/>
        </w:rPr>
        <w:t>Eq</w:t>
      </w:r>
      <w:proofErr w:type="spellEnd"/>
      <w:r w:rsidR="00734024" w:rsidRPr="00921215">
        <w:rPr>
          <w:lang w:val="it-IT"/>
        </w:rPr>
        <w:t xml:space="preserve"> 6 pag517</w:t>
      </w:r>
      <w:r w:rsidR="00314157">
        <w:rPr>
          <w:lang w:val="it-IT"/>
        </w:rPr>
        <w:t>]</w:t>
      </w:r>
      <w:r w:rsidR="00734024" w:rsidRPr="00921215">
        <w:rPr>
          <w:lang w:val="it-IT"/>
        </w:rPr>
        <w:t>:</w:t>
      </w:r>
    </w:p>
    <w:p w:rsidR="00734024" w:rsidRDefault="00734024" w:rsidP="00734024">
      <w:pPr>
        <w:pStyle w:val="Corpotesto"/>
      </w:pPr>
      <m:oMathPara>
        <m:oMathParaPr>
          <m:jc m:val="center"/>
        </m:oMathParaPr>
        <m:oMath>
          <m:r>
            <w:rPr>
              <w:rFonts w:ascii="Cambria Math" w:hAnsi="Cambria Math"/>
            </w:rPr>
            <m:t>m=</m:t>
          </m:r>
          <m:f>
            <m:fPr>
              <m:ctrlPr>
                <w:rPr>
                  <w:rFonts w:ascii="Cambria Math" w:hAnsi="Cambria Math"/>
                </w:rPr>
              </m:ctrlPr>
            </m:fPr>
            <m:num>
              <m:r>
                <w:rPr>
                  <w:rFonts w:ascii="Cambria Math" w:hAnsi="Cambria Math"/>
                </w:rPr>
                <m:t>1</m:t>
              </m:r>
            </m:num>
            <m:den>
              <m:r>
                <w:rPr>
                  <w:rFonts w:ascii="Cambria Math" w:hAnsi="Cambria Math"/>
                </w:rPr>
                <m:t>cos(Φ)</m:t>
              </m:r>
            </m:den>
          </m:f>
        </m:oMath>
      </m:oMathPara>
    </w:p>
    <w:p w:rsidR="00930102" w:rsidRDefault="00930102" w:rsidP="00734024">
      <w:pPr>
        <w:pStyle w:val="FirstParagraph"/>
        <w:rPr>
          <w:lang w:val="it-IT"/>
        </w:rPr>
      </w:pPr>
    </w:p>
    <w:p w:rsidR="00E15006" w:rsidRDefault="00E15006" w:rsidP="00E15006">
      <w:pPr>
        <w:pStyle w:val="Corpotesto"/>
        <w:rPr>
          <w:rFonts w:eastAsiaTheme="minorEastAsia"/>
          <w:lang w:val="it-IT"/>
        </w:rPr>
      </w:pPr>
      <w:r>
        <w:rPr>
          <w:lang w:val="it-IT"/>
        </w:rPr>
        <w:t xml:space="preserve">Dati da ricavare dalle banche dati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Pr="00E15006">
        <w:rPr>
          <w:rFonts w:eastAsiaTheme="minorEastAsia"/>
          <w:lang w:val="it-IT"/>
        </w:rPr>
        <w:t xml:space="preserve"> </w:t>
      </w:r>
      <w:r>
        <w:rPr>
          <w:rFonts w:eastAsiaTheme="minorEastAsia"/>
          <w:lang w:val="it-IT"/>
        </w:rPr>
        <w:t>e</w:t>
      </w:r>
      <w:r w:rsidR="00C91395">
        <w:rPr>
          <w:rFonts w:eastAsiaTheme="minorEastAsia"/>
          <w:lang w:val="it-IT"/>
        </w:rPr>
        <w:t xml:space="preserve"> </w:t>
      </w:r>
      <w:r w:rsidR="00C91395">
        <w:rPr>
          <w:rFonts w:eastAsiaTheme="minorEastAsia"/>
          <w:color w:val="FF0000"/>
          <w:lang w:val="it-IT"/>
        </w:rPr>
        <w:t>(inutile</w:t>
      </w:r>
      <w:r w:rsidR="00C91395" w:rsidRPr="00C91395">
        <w:rPr>
          <w:rFonts w:eastAsiaTheme="minorEastAsia"/>
          <w:color w:val="FF0000"/>
          <w:lang w:val="it-IT"/>
        </w:rPr>
        <w:sym w:font="Wingdings" w:char="F0E0"/>
      </w:r>
      <w:r w:rsidR="00C91395">
        <w:rPr>
          <w:rFonts w:eastAsiaTheme="minorEastAsia"/>
          <w:color w:val="FF0000"/>
          <w:lang w:val="it-IT"/>
        </w:rPr>
        <w:t>)</w:t>
      </w:r>
      <w:r>
        <w:rPr>
          <w:rFonts w:eastAsiaTheme="minorEastAsia"/>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15006">
        <w:rPr>
          <w:rFonts w:eastAsiaTheme="minorEastAsia"/>
          <w:lang w:val="it-IT"/>
        </w:rPr>
        <w:t xml:space="preserve"> [ </w:t>
      </w:r>
      <w:hyperlink r:id="rId8" w:history="1">
        <w:r w:rsidRPr="00E15006">
          <w:rPr>
            <w:rStyle w:val="Collegamentoipertestuale"/>
            <w:lang w:val="it-IT"/>
          </w:rPr>
          <w:t>https://power.larc.nasa.gov/data-access-viewer/</w:t>
        </w:r>
      </w:hyperlink>
      <w:r w:rsidRPr="00E15006">
        <w:rPr>
          <w:lang w:val="it-IT"/>
        </w:rPr>
        <w:t xml:space="preserve"> </w:t>
      </w:r>
      <w:r>
        <w:rPr>
          <w:lang w:val="it-IT"/>
        </w:rPr>
        <w:t xml:space="preserve">] </w:t>
      </w:r>
      <w:hyperlink r:id="rId9" w:history="1">
        <w:r w:rsidRPr="00E15006">
          <w:rPr>
            <w:rStyle w:val="Collegamentoipertestuale"/>
            <w:lang w:val="it-IT"/>
          </w:rPr>
          <w:t>https://power.larc.nasa.gov/</w:t>
        </w:r>
      </w:hyperlink>
      <w:r w:rsidRPr="00E15006">
        <w:rPr>
          <w:rFonts w:eastAsiaTheme="minorEastAsia"/>
          <w:lang w:val="it-IT"/>
        </w:rPr>
        <w:t>.</w:t>
      </w:r>
    </w:p>
    <w:p w:rsidR="00C91395" w:rsidRPr="00C91395" w:rsidRDefault="00C91395" w:rsidP="00E15006">
      <w:pPr>
        <w:pStyle w:val="Corpotesto"/>
        <w:rPr>
          <w:color w:val="FF0000"/>
          <w:lang w:val="it-IT"/>
        </w:rPr>
      </w:pPr>
      <w:r w:rsidRPr="00C91395">
        <w:rPr>
          <w:rFonts w:ascii="Arial" w:hAnsi="Arial" w:cs="Arial"/>
          <w:color w:val="FF0000"/>
          <w:sz w:val="20"/>
          <w:szCs w:val="20"/>
        </w:rPr>
        <w:t>When the sky is clear and the sun is very high in the sky, </w:t>
      </w:r>
      <w:r w:rsidRPr="00C91395">
        <w:rPr>
          <w:rFonts w:ascii="Arial" w:hAnsi="Arial" w:cs="Arial"/>
          <w:b/>
          <w:bCs/>
          <w:color w:val="FF0000"/>
          <w:sz w:val="20"/>
          <w:szCs w:val="20"/>
        </w:rPr>
        <w:t>direct radiation</w:t>
      </w:r>
      <w:r w:rsidRPr="00C91395">
        <w:rPr>
          <w:rFonts w:ascii="Arial" w:hAnsi="Arial" w:cs="Arial"/>
          <w:color w:val="FF0000"/>
          <w:sz w:val="20"/>
          <w:szCs w:val="20"/>
        </w:rPr>
        <w:t> is around 85% of the total insolation striking the ground and </w:t>
      </w:r>
      <w:r w:rsidRPr="00C91395">
        <w:rPr>
          <w:rFonts w:ascii="Arial" w:hAnsi="Arial" w:cs="Arial"/>
          <w:b/>
          <w:bCs/>
          <w:color w:val="FF0000"/>
          <w:sz w:val="20"/>
          <w:szCs w:val="20"/>
        </w:rPr>
        <w:t>diffuse radiation</w:t>
      </w:r>
      <w:r w:rsidRPr="00C91395">
        <w:rPr>
          <w:rFonts w:ascii="Arial" w:hAnsi="Arial" w:cs="Arial"/>
          <w:color w:val="FF0000"/>
          <w:sz w:val="20"/>
          <w:szCs w:val="20"/>
        </w:rPr>
        <w:t> is about 15%. As the sun goes lower in the sky, the percent of diffuse radiation keeps going up until it reaches 40% when the sun is 10° above the horizon.</w:t>
      </w:r>
      <w:hyperlink r:id="rId10" w:anchor="fn1" w:history="1">
        <w:r w:rsidRPr="002C446E">
          <w:rPr>
            <w:rStyle w:val="Collegamentoipertestuale"/>
            <w:rFonts w:ascii="Arial" w:hAnsi="Arial" w:cs="Arial"/>
            <w:color w:val="FF0000"/>
            <w:sz w:val="12"/>
            <w:szCs w:val="12"/>
            <w:vertAlign w:val="superscript"/>
            <w:lang w:val="it-IT"/>
          </w:rPr>
          <w:t>1</w:t>
        </w:r>
      </w:hyperlink>
    </w:p>
    <w:p w:rsidR="00E15006" w:rsidRPr="00E15006" w:rsidRDefault="00E15006" w:rsidP="00E15006">
      <w:pPr>
        <w:pStyle w:val="Corpotesto"/>
        <w:rPr>
          <w:lang w:val="it-IT"/>
        </w:rPr>
      </w:pPr>
    </w:p>
    <w:p w:rsidR="00E55E85" w:rsidRDefault="00E55E85" w:rsidP="007660F1">
      <w:pPr>
        <w:pStyle w:val="Corpotesto"/>
        <w:rPr>
          <w:rFonts w:eastAsiaTheme="minorEastAsia"/>
          <w:lang w:val="it-IT"/>
        </w:rPr>
      </w:pPr>
      <w:r>
        <w:rPr>
          <w:rFonts w:eastAsiaTheme="minorEastAsia"/>
          <w:lang w:val="it-IT"/>
        </w:rPr>
        <w:t xml:space="preserve">Per calcolare in modo agevole la </w:t>
      </w:r>
      <w:proofErr w:type="gramStart"/>
      <w:r>
        <w:rPr>
          <w:rFonts w:eastAsiaTheme="minorEastAsia"/>
          <w:lang w:val="it-IT"/>
        </w:rPr>
        <w:t>radiazione  totale</w:t>
      </w:r>
      <w:proofErr w:type="gramEnd"/>
      <w:r>
        <w:rPr>
          <w:rFonts w:eastAsiaTheme="minorEastAsia"/>
          <w:lang w:val="it-IT"/>
        </w:rPr>
        <w:t xml:space="preserve"> che raggiunge una superficie orizzontale siamo partiti dalla radiazione luminosa extraterrestre (ovvero la quantità di luce che raggiunge l’atmosfera in una certa giornata dell’anno) </w:t>
      </w:r>
      <m:oMath>
        <m:sSub>
          <m:sSubPr>
            <m:ctrlPr>
              <w:rPr>
                <w:rFonts w:ascii="Cambria Math" w:hAnsi="Cambria Math"/>
              </w:rPr>
            </m:ctrlPr>
          </m:sSubPr>
          <m:e>
            <m:r>
              <w:rPr>
                <w:rFonts w:ascii="Cambria Math" w:hAnsi="Cambria Math"/>
              </w:rPr>
              <m:t>G</m:t>
            </m:r>
          </m:e>
          <m:sub>
            <m:r>
              <w:rPr>
                <w:rFonts w:ascii="Cambria Math" w:hAnsi="Cambria Math"/>
              </w:rPr>
              <m:t>on</m:t>
            </m:r>
          </m:sub>
        </m:sSub>
        <m:r>
          <w:rPr>
            <w:rFonts w:ascii="Cambria Math" w:hAnsi="Cambria Math"/>
            <w:lang w:val="it-IT"/>
          </w:rPr>
          <m:t xml:space="preserve"> </m:t>
        </m:r>
      </m:oMath>
      <w:r w:rsidRPr="00E55E85">
        <w:rPr>
          <w:rFonts w:eastAsiaTheme="minorEastAsia"/>
          <w:lang w:val="it-IT"/>
        </w:rPr>
        <w:t xml:space="preserve"> , </w:t>
      </w:r>
      <w:r>
        <w:rPr>
          <w:rFonts w:eastAsiaTheme="minorEastAsia"/>
          <w:lang w:val="it-IT"/>
        </w:rPr>
        <w:t xml:space="preserve">calcolata </w:t>
      </w:r>
      <w:r w:rsidRPr="00E55E85">
        <w:rPr>
          <w:rFonts w:eastAsiaTheme="minorEastAsia"/>
          <w:lang w:val="it-IT"/>
        </w:rPr>
        <w:t>con la se</w:t>
      </w:r>
      <w:r>
        <w:rPr>
          <w:rFonts w:eastAsiaTheme="minorEastAsia"/>
          <w:lang w:val="it-IT"/>
        </w:rPr>
        <w:t>guente equazione:</w:t>
      </w:r>
    </w:p>
    <w:p w:rsidR="00E55E85" w:rsidRDefault="00C06211" w:rsidP="007660F1">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on</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sc</m:t>
              </m:r>
            </m:sub>
          </m:sSub>
          <m:d>
            <m:dPr>
              <m:begChr m:val="["/>
              <m:endChr m:val="]"/>
              <m:ctrlPr>
                <w:rPr>
                  <w:rFonts w:ascii="Cambria Math" w:hAnsi="Cambria Math"/>
                  <w:i/>
                </w:rPr>
              </m:ctrlPr>
            </m:dPr>
            <m:e>
              <m:r>
                <w:rPr>
                  <w:rFonts w:ascii="Cambria Math" w:hAnsi="Cambria Math"/>
                </w:rPr>
                <m:t>1+0.033cos</m:t>
              </m:r>
              <m:d>
                <m:dPr>
                  <m:ctrlPr>
                    <w:rPr>
                      <w:rFonts w:ascii="Cambria Math" w:hAnsi="Cambria Math"/>
                      <w:i/>
                    </w:rPr>
                  </m:ctrlPr>
                </m:dPr>
                <m:e>
                  <m:f>
                    <m:fPr>
                      <m:ctrlPr>
                        <w:rPr>
                          <w:rFonts w:ascii="Cambria Math" w:hAnsi="Cambria Math"/>
                          <w:i/>
                        </w:rPr>
                      </m:ctrlPr>
                    </m:fPr>
                    <m:num>
                      <m:r>
                        <w:rPr>
                          <w:rFonts w:ascii="Cambria Math" w:hAnsi="Cambria Math"/>
                        </w:rPr>
                        <m:t>360N</m:t>
                      </m:r>
                    </m:num>
                    <m:den>
                      <m:r>
                        <w:rPr>
                          <w:rFonts w:ascii="Cambria Math" w:hAnsi="Cambria Math"/>
                        </w:rPr>
                        <m:t>365</m:t>
                      </m:r>
                    </m:den>
                  </m:f>
                </m:e>
              </m:d>
            </m:e>
          </m:d>
        </m:oMath>
      </m:oMathPara>
    </w:p>
    <w:p w:rsidR="00A23ED6" w:rsidRPr="00A23ED6" w:rsidRDefault="00E55E85" w:rsidP="007660F1">
      <w:pPr>
        <w:pStyle w:val="Corpotesto"/>
        <w:rPr>
          <w:rFonts w:ascii="AdvPSA88A" w:eastAsiaTheme="minorEastAsia" w:hAnsi="AdvPSA88A" w:cs="AdvPSA88A"/>
          <w:sz w:val="20"/>
          <w:szCs w:val="20"/>
          <w:lang w:val="it-IT"/>
        </w:rPr>
      </w:pPr>
      <w:r>
        <w:rPr>
          <w:rFonts w:eastAsiaTheme="minorEastAsia"/>
          <w:lang w:val="it-IT"/>
        </w:rPr>
        <w:t xml:space="preserve">dove </w:t>
      </w:r>
      <m:oMath>
        <m:sSub>
          <m:sSubPr>
            <m:ctrlPr>
              <w:rPr>
                <w:rFonts w:ascii="Cambria Math" w:hAnsi="Cambria Math"/>
              </w:rPr>
            </m:ctrlPr>
          </m:sSubPr>
          <m:e>
            <m:r>
              <w:rPr>
                <w:rFonts w:ascii="Cambria Math" w:hAnsi="Cambria Math"/>
              </w:rPr>
              <m:t>G</m:t>
            </m:r>
          </m:e>
          <m:sub>
            <m:r>
              <w:rPr>
                <w:rFonts w:ascii="Cambria Math" w:hAnsi="Cambria Math"/>
              </w:rPr>
              <m:t>sc</m:t>
            </m:r>
          </m:sub>
        </m:sSub>
      </m:oMath>
      <w:r>
        <w:rPr>
          <w:rFonts w:eastAsiaTheme="minorEastAsia"/>
          <w:lang w:val="it-IT"/>
        </w:rPr>
        <w:t xml:space="preserve"> = costante solare </w:t>
      </w:r>
      <w:r w:rsidRPr="00E55E85">
        <w:rPr>
          <w:rFonts w:ascii="AdvPSA88A" w:hAnsi="AdvPSA88A" w:cs="AdvPSA88A"/>
          <w:sz w:val="20"/>
          <w:szCs w:val="20"/>
          <w:lang w:val="it-IT"/>
        </w:rPr>
        <w:t>1366.1</w:t>
      </w:r>
      <w:r>
        <w:rPr>
          <w:rFonts w:ascii="AdvPSA88A" w:hAnsi="AdvPSA88A" w:cs="AdvPSA88A"/>
          <w:sz w:val="20"/>
          <w:szCs w:val="20"/>
          <w:lang w:val="it-IT"/>
        </w:rPr>
        <w:t xml:space="preserve"> </w:t>
      </w:r>
      <m:oMath>
        <m:sSup>
          <m:sSupPr>
            <m:ctrlPr>
              <w:rPr>
                <w:rFonts w:ascii="Cambria Math" w:hAnsi="Cambria Math" w:cs="AdvPSA88A"/>
                <w:i/>
                <w:sz w:val="20"/>
                <w:szCs w:val="20"/>
                <w:lang w:val="it-IT"/>
              </w:rPr>
            </m:ctrlPr>
          </m:sSupPr>
          <m:e>
            <m:r>
              <w:rPr>
                <w:rFonts w:ascii="Cambria Math" w:hAnsi="Cambria Math" w:cs="AdvPSA88A"/>
                <w:sz w:val="20"/>
                <w:szCs w:val="20"/>
                <w:lang w:val="it-IT"/>
              </w:rPr>
              <m:t>W/m</m:t>
            </m:r>
          </m:e>
          <m:sup>
            <m:r>
              <w:rPr>
                <w:rFonts w:ascii="Cambria Math" w:hAnsi="Cambria Math" w:cs="AdvPSA88A"/>
                <w:sz w:val="20"/>
                <w:szCs w:val="20"/>
                <w:lang w:val="it-IT"/>
              </w:rPr>
              <m:t>2</m:t>
            </m:r>
          </m:sup>
        </m:sSup>
      </m:oMath>
    </w:p>
    <w:p w:rsidR="00A23ED6" w:rsidRDefault="00A23ED6" w:rsidP="007660F1">
      <w:pPr>
        <w:pStyle w:val="Corpotesto"/>
        <w:rPr>
          <w:rFonts w:eastAsiaTheme="minorEastAsia"/>
          <w:lang w:val="it-IT"/>
        </w:rPr>
      </w:pPr>
      <w:r>
        <w:rPr>
          <w:rFonts w:eastAsiaTheme="minorEastAsia"/>
          <w:lang w:val="it-IT"/>
        </w:rPr>
        <w:t xml:space="preserve">Da questa si ricava poi la radiazione incidente su una superficie orizzontale extraterrestre ad un certo tempo dell’anno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Pr="00A23ED6">
        <w:rPr>
          <w:rFonts w:eastAsiaTheme="minorEastAsia"/>
          <w:lang w:val="it-IT"/>
        </w:rPr>
        <w:t xml:space="preserve"> </w:t>
      </w:r>
      <w:r>
        <w:rPr>
          <w:rFonts w:eastAsiaTheme="minorEastAsia"/>
          <w:lang w:val="it-IT"/>
        </w:rPr>
        <w:t xml:space="preserve"> (dipendente dall’angolo di Zenith </w:t>
      </w:r>
      <m:oMath>
        <m:r>
          <w:rPr>
            <w:rFonts w:ascii="Cambria Math" w:hAnsi="Cambria Math"/>
          </w:rPr>
          <m:t>Φ</m:t>
        </m:r>
      </m:oMath>
      <w:r w:rsidRPr="00A23ED6">
        <w:rPr>
          <w:rFonts w:eastAsiaTheme="minorEastAsia"/>
          <w:lang w:val="it-IT"/>
        </w:rPr>
        <w:t xml:space="preserve"> </w:t>
      </w:r>
      <w:r>
        <w:rPr>
          <w:rFonts w:eastAsiaTheme="minorEastAsia"/>
          <w:lang w:val="it-IT"/>
        </w:rPr>
        <w:t>)</w:t>
      </w:r>
      <w:r w:rsidRPr="00A23ED6">
        <w:rPr>
          <w:rFonts w:eastAsiaTheme="minorEastAsia"/>
          <w:lang w:val="it-IT"/>
        </w:rPr>
        <w:t>nel</w:t>
      </w:r>
      <w:r>
        <w:rPr>
          <w:rFonts w:eastAsiaTheme="minorEastAsia"/>
          <w:lang w:val="it-IT"/>
        </w:rPr>
        <w:t xml:space="preserve"> seguente modo:</w:t>
      </w:r>
    </w:p>
    <w:p w:rsidR="00A23ED6" w:rsidRDefault="00C06211" w:rsidP="007660F1">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hAnsi="Cambria Math"/>
            </w:rPr>
            <m:t>cos⁡</m:t>
          </m:r>
          <m:r>
            <w:rPr>
              <w:rFonts w:ascii="Cambria Math" w:hAnsi="Cambria Math"/>
            </w:rPr>
            <m:t>(Φ)</m:t>
          </m:r>
        </m:oMath>
      </m:oMathPara>
    </w:p>
    <w:p w:rsidR="00A23ED6" w:rsidRPr="00026B12" w:rsidRDefault="00A23ED6" w:rsidP="007660F1">
      <w:pPr>
        <w:pStyle w:val="Corpotesto"/>
        <w:rPr>
          <w:rFonts w:eastAsiaTheme="minorEastAsia"/>
          <w:lang w:val="it-IT"/>
        </w:rPr>
      </w:pPr>
      <w:r>
        <w:rPr>
          <w:rFonts w:eastAsiaTheme="minorEastAsia"/>
          <w:lang w:val="it-IT"/>
        </w:rPr>
        <w:t>Ed infine si trova la radiazione totale</w:t>
      </w:r>
      <w:r w:rsidRPr="00A23ED6">
        <w:rPr>
          <w:rFonts w:eastAsiaTheme="minorEastAsia"/>
          <w:lang w:val="it-IT"/>
        </w:rPr>
        <w:t xml:space="preserve"> </w:t>
      </w:r>
      <w:r>
        <w:rPr>
          <w:rFonts w:eastAsiaTheme="minorEastAsia"/>
          <w:lang w:val="it-IT"/>
        </w:rPr>
        <w:t xml:space="preserve">incidente su una superficie orizzontale extraterrestre </w:t>
      </w:r>
      <w:r w:rsidR="00026B12">
        <w:rPr>
          <w:rFonts w:eastAsiaTheme="minorEastAsia"/>
          <w:lang w:val="it-IT"/>
        </w:rPr>
        <w:t xml:space="preserve">lungo </w:t>
      </w:r>
      <w:proofErr w:type="gramStart"/>
      <w:r w:rsidR="00026B12">
        <w:rPr>
          <w:rFonts w:eastAsiaTheme="minorEastAsia"/>
          <w:lang w:val="it-IT"/>
        </w:rPr>
        <w:t>un giornata</w:t>
      </w:r>
      <w:proofErr w:type="gramEnd"/>
      <w:r w:rsidR="00026B12">
        <w:rPr>
          <w:rFonts w:eastAsiaTheme="minorEastAsia"/>
          <w:lang w:val="it-IT"/>
        </w:rPr>
        <w:t xml:space="preserve">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6B12" w:rsidRPr="00026B12">
        <w:rPr>
          <w:rFonts w:eastAsiaTheme="minorEastAsia"/>
          <w:lang w:val="it-IT"/>
        </w:rPr>
        <w:t xml:space="preserve"> risultante dall’equazione:</w:t>
      </w:r>
    </w:p>
    <w:p w:rsidR="00026B12" w:rsidRPr="008D1A9C" w:rsidRDefault="00C06211" w:rsidP="007660F1">
      <w:pPr>
        <w:pStyle w:val="Corpotesto"/>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24*3600</m:t>
              </m:r>
              <m:sSub>
                <m:sSubPr>
                  <m:ctrlPr>
                    <w:rPr>
                      <w:rFonts w:ascii="Cambria Math" w:hAnsi="Cambria Math"/>
                    </w:rPr>
                  </m:ctrlPr>
                </m:sSubPr>
                <m:e>
                  <m:r>
                    <w:rPr>
                      <w:rFonts w:ascii="Cambria Math" w:hAnsi="Cambria Math"/>
                    </w:rPr>
                    <m:t>G</m:t>
                  </m:r>
                </m:e>
                <m:sub>
                  <m:r>
                    <w:rPr>
                      <w:rFonts w:ascii="Cambria Math" w:hAnsi="Cambria Math"/>
                    </w:rPr>
                    <m:t>sc</m:t>
                  </m:r>
                </m:sub>
              </m:sSub>
            </m:num>
            <m:den>
              <m:r>
                <w:rPr>
                  <w:rFonts w:ascii="Cambria Math" w:hAnsi="Cambria Math"/>
                </w:rPr>
                <m:t>π</m:t>
              </m:r>
            </m:den>
          </m:f>
          <m:d>
            <m:dPr>
              <m:begChr m:val="["/>
              <m:endChr m:val="]"/>
              <m:ctrlPr>
                <w:rPr>
                  <w:rFonts w:ascii="Cambria Math" w:hAnsi="Cambria Math"/>
                  <w:i/>
                </w:rPr>
              </m:ctrlPr>
            </m:dPr>
            <m:e>
              <m:r>
                <w:rPr>
                  <w:rFonts w:ascii="Cambria Math" w:hAnsi="Cambria Math"/>
                </w:rPr>
                <m:t>1+0.033cos</m:t>
              </m:r>
              <m:d>
                <m:dPr>
                  <m:ctrlPr>
                    <w:rPr>
                      <w:rFonts w:ascii="Cambria Math" w:hAnsi="Cambria Math"/>
                      <w:i/>
                    </w:rPr>
                  </m:ctrlPr>
                </m:dPr>
                <m:e>
                  <m:f>
                    <m:fPr>
                      <m:ctrlPr>
                        <w:rPr>
                          <w:rFonts w:ascii="Cambria Math" w:hAnsi="Cambria Math"/>
                          <w:i/>
                        </w:rPr>
                      </m:ctrlPr>
                    </m:fPr>
                    <m:num>
                      <m:r>
                        <w:rPr>
                          <w:rFonts w:ascii="Cambria Math" w:hAnsi="Cambria Math"/>
                        </w:rPr>
                        <m:t>360N</m:t>
                      </m:r>
                    </m:num>
                    <m:den>
                      <m:r>
                        <w:rPr>
                          <w:rFonts w:ascii="Cambria Math" w:hAnsi="Cambria Math"/>
                        </w:rPr>
                        <m:t>365</m:t>
                      </m:r>
                    </m:den>
                  </m:f>
                </m:e>
              </m:d>
            </m:e>
          </m:d>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L</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δ</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ss</m:t>
                          </m:r>
                        </m:sub>
                      </m:sSub>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h</m:t>
                          </m:r>
                        </m:e>
                        <m:sub>
                          <m:r>
                            <w:rPr>
                              <w:rFonts w:ascii="Cambria Math" w:hAnsi="Cambria Math"/>
                            </w:rPr>
                            <m:t>ss</m:t>
                          </m:r>
                        </m:sub>
                      </m:sSub>
                    </m:num>
                    <m:den>
                      <m:r>
                        <w:rPr>
                          <w:rFonts w:ascii="Cambria Math" w:hAnsi="Cambria Math"/>
                        </w:rPr>
                        <m:t>180</m:t>
                      </m:r>
                    </m:den>
                  </m:f>
                </m:e>
              </m:d>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L</m:t>
                      </m:r>
                    </m:e>
                  </m:d>
                </m:e>
              </m:func>
              <m:r>
                <m:rPr>
                  <m:sty m:val="p"/>
                </m:rPr>
                <w:rPr>
                  <w:rFonts w:ascii="Cambria Math" w:hAnsi="Cambria Math"/>
                </w:rPr>
                <m:t>sin⁡</m:t>
              </m:r>
              <m:r>
                <w:rPr>
                  <w:rFonts w:ascii="Cambria Math" w:hAnsi="Cambria Math"/>
                </w:rPr>
                <m:t>(δ)</m:t>
              </m:r>
            </m:e>
          </m:d>
        </m:oMath>
      </m:oMathPara>
    </w:p>
    <w:p w:rsidR="008D1A9C" w:rsidRDefault="008D1A9C" w:rsidP="007660F1">
      <w:pPr>
        <w:pStyle w:val="Corpotesto"/>
        <w:rPr>
          <w:rFonts w:eastAsiaTheme="minorEastAsia"/>
        </w:rPr>
      </w:pPr>
    </w:p>
    <w:p w:rsidR="00EB437A" w:rsidRDefault="00EB437A" w:rsidP="007660F1">
      <w:pPr>
        <w:pStyle w:val="Corpotesto"/>
        <w:rPr>
          <w:rFonts w:eastAsiaTheme="minorEastAsia"/>
          <w:color w:val="FF0000"/>
          <w:lang w:val="it-IT"/>
        </w:rPr>
      </w:pPr>
      <w:r w:rsidRPr="00EB437A">
        <w:rPr>
          <w:rFonts w:eastAsiaTheme="minorEastAsia"/>
          <w:color w:val="FF0000"/>
          <w:lang w:val="it-IT"/>
        </w:rPr>
        <w:t xml:space="preserve">Per </w:t>
      </w:r>
      <w:proofErr w:type="gramStart"/>
      <w:r w:rsidRPr="00EB437A">
        <w:rPr>
          <w:rFonts w:eastAsiaTheme="minorEastAsia"/>
          <w:color w:val="FF0000"/>
          <w:lang w:val="it-IT"/>
        </w:rPr>
        <w:t xml:space="preserve">la  </w:t>
      </w:r>
      <w:proofErr w:type="spellStart"/>
      <w:r w:rsidRPr="00EB437A">
        <w:rPr>
          <w:rFonts w:eastAsiaTheme="minorEastAsia"/>
          <w:color w:val="FF0000"/>
          <w:lang w:val="it-IT"/>
        </w:rPr>
        <w:t>conversion</w:t>
      </w:r>
      <w:proofErr w:type="spellEnd"/>
      <w:proofErr w:type="gramEnd"/>
      <w:r w:rsidRPr="00EB437A">
        <w:rPr>
          <w:rFonts w:eastAsiaTheme="minorEastAsia"/>
          <w:color w:val="FF0000"/>
          <w:lang w:val="it-IT"/>
        </w:rPr>
        <w:t xml:space="preserve"> in r</w:t>
      </w:r>
      <w:r>
        <w:rPr>
          <w:rFonts w:eastAsiaTheme="minorEastAsia"/>
          <w:color w:val="FF0000"/>
          <w:lang w:val="it-IT"/>
        </w:rPr>
        <w:t xml:space="preserve">adianti bisogna tenerne conto in </w:t>
      </w:r>
      <w:proofErr w:type="spellStart"/>
      <w:r>
        <w:rPr>
          <w:rFonts w:eastAsiaTheme="minorEastAsia"/>
          <w:color w:val="FF0000"/>
          <w:lang w:val="it-IT"/>
        </w:rPr>
        <w:t>hss</w:t>
      </w:r>
      <w:proofErr w:type="spellEnd"/>
      <w:r>
        <w:rPr>
          <w:rFonts w:eastAsiaTheme="minorEastAsia"/>
          <w:color w:val="FF0000"/>
          <w:lang w:val="it-IT"/>
        </w:rPr>
        <w:t xml:space="preserve"> </w:t>
      </w:r>
      <w:proofErr w:type="spellStart"/>
      <w:r>
        <w:rPr>
          <w:rFonts w:eastAsiaTheme="minorEastAsia"/>
          <w:color w:val="FF0000"/>
          <w:lang w:val="it-IT"/>
        </w:rPr>
        <w:t>Pigreco</w:t>
      </w:r>
      <w:proofErr w:type="spellEnd"/>
      <w:r>
        <w:rPr>
          <w:rFonts w:eastAsiaTheme="minorEastAsia"/>
          <w:color w:val="FF0000"/>
          <w:lang w:val="it-IT"/>
        </w:rPr>
        <w:t xml:space="preserve"> /180 , e non riconvertirlo se si hanno già i radianti</w:t>
      </w:r>
    </w:p>
    <w:p w:rsidR="00EB437A" w:rsidRPr="00EB437A" w:rsidRDefault="00EB437A" w:rsidP="007660F1">
      <w:pPr>
        <w:pStyle w:val="Corpotesto"/>
        <w:rPr>
          <w:rFonts w:eastAsiaTheme="minorEastAsia"/>
          <w:color w:val="FF0000"/>
        </w:rPr>
      </w:pPr>
      <w:r w:rsidRPr="00EB437A">
        <w:rPr>
          <w:rFonts w:eastAsiaTheme="minorEastAsia"/>
          <w:color w:val="FF0000"/>
        </w:rPr>
        <w:lastRenderedPageBreak/>
        <w:t>=24 * 3600 *B6/PI.GRECO</w:t>
      </w:r>
      <w:proofErr w:type="gramStart"/>
      <w:r w:rsidRPr="00EB437A">
        <w:rPr>
          <w:rFonts w:eastAsiaTheme="minorEastAsia"/>
          <w:color w:val="FF0000"/>
        </w:rPr>
        <w:t>()*</w:t>
      </w:r>
      <w:proofErr w:type="gramEnd"/>
      <w:r w:rsidRPr="00EB437A">
        <w:rPr>
          <w:rFonts w:eastAsiaTheme="minorEastAsia"/>
          <w:color w:val="FF0000"/>
        </w:rPr>
        <w:t>(COS(B4)*COS(B12)*SEN(B10)+(B10)*SEN(B4)*SEN(B12))</w:t>
      </w:r>
    </w:p>
    <w:p w:rsidR="00026B12" w:rsidRDefault="00026B12" w:rsidP="007660F1">
      <w:pPr>
        <w:pStyle w:val="Corpotesto"/>
        <w:rPr>
          <w:rFonts w:eastAsiaTheme="minorEastAsia"/>
          <w:lang w:val="it-IT"/>
        </w:rPr>
      </w:pPr>
      <w:r w:rsidRPr="00026B12">
        <w:rPr>
          <w:rFonts w:eastAsiaTheme="minorEastAsia"/>
          <w:lang w:val="it-IT"/>
        </w:rPr>
        <w:t xml:space="preserve">dove </w:t>
      </w:r>
      <m:oMath>
        <m:sSub>
          <m:sSubPr>
            <m:ctrlPr>
              <w:rPr>
                <w:rFonts w:ascii="Cambria Math" w:hAnsi="Cambria Math"/>
                <w:i/>
              </w:rPr>
            </m:ctrlPr>
          </m:sSubPr>
          <m:e>
            <m:r>
              <w:rPr>
                <w:rFonts w:ascii="Cambria Math" w:hAnsi="Cambria Math"/>
                <w:lang w:val="it-IT"/>
              </w:rPr>
              <m:t>h</m:t>
            </m:r>
          </m:e>
          <m:sub>
            <m:r>
              <w:rPr>
                <w:rFonts w:ascii="Cambria Math" w:hAnsi="Cambria Math"/>
              </w:rPr>
              <m:t>ss</m:t>
            </m:r>
          </m:sub>
        </m:sSub>
      </m:oMath>
      <w:r w:rsidRPr="00026B12">
        <w:rPr>
          <w:rFonts w:eastAsiaTheme="minorEastAsia"/>
          <w:lang w:val="it-IT"/>
        </w:rPr>
        <w:t xml:space="preserve"> è l’angolo orario corrispondente </w:t>
      </w:r>
      <w:r>
        <w:rPr>
          <w:rFonts w:eastAsiaTheme="minorEastAsia"/>
          <w:lang w:val="it-IT"/>
        </w:rPr>
        <w:t>al tramonto.</w:t>
      </w:r>
    </w:p>
    <w:p w:rsidR="00C06211" w:rsidRDefault="00C06211" w:rsidP="007660F1">
      <w:pPr>
        <w:pStyle w:val="Corpotesto"/>
        <w:rPr>
          <w:rFonts w:eastAsiaTheme="minorEastAsia"/>
          <w:color w:val="FF0000"/>
          <w:lang w:val="it-IT"/>
        </w:rPr>
      </w:pPr>
      <w:r w:rsidRPr="00C06211">
        <w:rPr>
          <w:rFonts w:eastAsiaTheme="minorEastAsia"/>
          <w:color w:val="FF0000"/>
          <w:lang w:val="it-IT"/>
        </w:rPr>
        <w:t xml:space="preserve">In che unità di misura è </w:t>
      </w:r>
      <w:proofErr w:type="spellStart"/>
      <w:r w:rsidRPr="00C06211">
        <w:rPr>
          <w:rFonts w:eastAsiaTheme="minorEastAsia"/>
          <w:color w:val="FF0000"/>
          <w:lang w:val="it-IT"/>
        </w:rPr>
        <w:t>hss</w:t>
      </w:r>
      <w:proofErr w:type="spellEnd"/>
      <w:r w:rsidRPr="00C06211">
        <w:rPr>
          <w:rFonts w:eastAsiaTheme="minorEastAsia"/>
          <w:color w:val="FF0000"/>
          <w:lang w:val="it-IT"/>
        </w:rPr>
        <w:t>?</w:t>
      </w:r>
      <w:r w:rsidR="00EB437A">
        <w:rPr>
          <w:rFonts w:eastAsiaTheme="minorEastAsia"/>
          <w:color w:val="FF0000"/>
          <w:lang w:val="it-IT"/>
        </w:rPr>
        <w:t xml:space="preserve"> J/m^2</w:t>
      </w:r>
    </w:p>
    <w:p w:rsidR="00EB437A" w:rsidRDefault="00EB437A" w:rsidP="007660F1">
      <w:pPr>
        <w:pStyle w:val="Corpotesto"/>
        <w:rPr>
          <w:rFonts w:eastAsiaTheme="minorEastAsia"/>
          <w:color w:val="FF0000"/>
          <w:lang w:val="it-IT"/>
        </w:rPr>
      </w:pPr>
      <w:r>
        <w:rPr>
          <w:rFonts w:eastAsiaTheme="minorEastAsia"/>
          <w:color w:val="FF0000"/>
          <w:lang w:val="it-IT"/>
        </w:rPr>
        <w:t xml:space="preserve">La </w:t>
      </w:r>
      <w:proofErr w:type="spellStart"/>
      <w:r>
        <w:rPr>
          <w:rFonts w:eastAsiaTheme="minorEastAsia"/>
          <w:color w:val="FF0000"/>
          <w:lang w:val="it-IT"/>
        </w:rPr>
        <w:t>G_boh</w:t>
      </w:r>
      <w:proofErr w:type="spellEnd"/>
      <w:r>
        <w:rPr>
          <w:rFonts w:eastAsiaTheme="minorEastAsia"/>
          <w:color w:val="FF0000"/>
          <w:lang w:val="it-IT"/>
        </w:rPr>
        <w:t xml:space="preserve"> è </w:t>
      </w:r>
      <w:proofErr w:type="spellStart"/>
      <w:r>
        <w:rPr>
          <w:rFonts w:eastAsiaTheme="minorEastAsia"/>
          <w:color w:val="FF0000"/>
          <w:lang w:val="it-IT"/>
        </w:rPr>
        <w:t>ottenua</w:t>
      </w:r>
      <w:proofErr w:type="spellEnd"/>
      <w:r>
        <w:rPr>
          <w:rFonts w:eastAsiaTheme="minorEastAsia"/>
          <w:color w:val="FF0000"/>
          <w:lang w:val="it-IT"/>
        </w:rPr>
        <w:t xml:space="preserve"> dalla </w:t>
      </w:r>
      <w:proofErr w:type="spellStart"/>
      <w:r>
        <w:rPr>
          <w:rFonts w:eastAsiaTheme="minorEastAsia"/>
          <w:color w:val="FF0000"/>
          <w:lang w:val="it-IT"/>
        </w:rPr>
        <w:t>H_o</w:t>
      </w:r>
      <w:proofErr w:type="spellEnd"/>
      <w:r>
        <w:rPr>
          <w:rFonts w:eastAsiaTheme="minorEastAsia"/>
          <w:color w:val="FF0000"/>
          <w:lang w:val="it-IT"/>
        </w:rPr>
        <w:t xml:space="preserve"> </w:t>
      </w:r>
    </w:p>
    <w:p w:rsidR="00EB437A" w:rsidRDefault="00EB437A" w:rsidP="007660F1">
      <w:pPr>
        <w:pStyle w:val="Corpotesto"/>
        <w:rPr>
          <w:rFonts w:eastAsiaTheme="minorEastAsia"/>
          <w:color w:val="FF0000"/>
          <w:lang w:val="it-IT"/>
        </w:rPr>
      </w:pPr>
      <w:proofErr w:type="spellStart"/>
      <w:r>
        <w:rPr>
          <w:rFonts w:eastAsiaTheme="minorEastAsia"/>
          <w:color w:val="FF0000"/>
          <w:lang w:val="it-IT"/>
        </w:rPr>
        <w:t>G_boh</w:t>
      </w:r>
      <w:proofErr w:type="spellEnd"/>
      <w:r>
        <w:rPr>
          <w:rFonts w:eastAsiaTheme="minorEastAsia"/>
          <w:color w:val="FF0000"/>
          <w:lang w:val="it-IT"/>
        </w:rPr>
        <w:t xml:space="preserve"> </w:t>
      </w:r>
      <w:r w:rsidRPr="00EB437A">
        <w:rPr>
          <w:rFonts w:eastAsiaTheme="minorEastAsia"/>
          <w:color w:val="FF0000"/>
          <w:lang w:val="it-IT"/>
        </w:rPr>
        <w:t>=</w:t>
      </w:r>
      <w:proofErr w:type="spellStart"/>
      <w:r>
        <w:rPr>
          <w:rFonts w:eastAsiaTheme="minorEastAsia"/>
          <w:color w:val="FF0000"/>
          <w:lang w:val="it-IT"/>
        </w:rPr>
        <w:t>H_o</w:t>
      </w:r>
      <w:proofErr w:type="spellEnd"/>
      <w:r>
        <w:rPr>
          <w:rFonts w:eastAsiaTheme="minorEastAsia"/>
          <w:color w:val="FF0000"/>
          <w:lang w:val="it-IT"/>
        </w:rPr>
        <w:t xml:space="preserve"> </w:t>
      </w:r>
      <w:proofErr w:type="gramStart"/>
      <w:r w:rsidRPr="00EB437A">
        <w:rPr>
          <w:rFonts w:eastAsiaTheme="minorEastAsia"/>
          <w:color w:val="FF0000"/>
          <w:lang w:val="it-IT"/>
        </w:rPr>
        <w:t>/</w:t>
      </w:r>
      <w:r>
        <w:rPr>
          <w:rFonts w:eastAsiaTheme="minorEastAsia"/>
          <w:color w:val="FF0000"/>
          <w:lang w:val="it-IT"/>
        </w:rPr>
        <w:t>(</w:t>
      </w:r>
      <w:proofErr w:type="gramEnd"/>
      <w:r w:rsidRPr="00EB437A">
        <w:rPr>
          <w:rFonts w:eastAsiaTheme="minorEastAsia"/>
          <w:color w:val="FF0000"/>
          <w:lang w:val="it-IT"/>
        </w:rPr>
        <w:t>24</w:t>
      </w:r>
      <w:r>
        <w:rPr>
          <w:rFonts w:eastAsiaTheme="minorEastAsia"/>
          <w:color w:val="FF0000"/>
          <w:lang w:val="it-IT"/>
        </w:rPr>
        <w:t xml:space="preserve"> * </w:t>
      </w:r>
      <w:r w:rsidRPr="00EB437A">
        <w:rPr>
          <w:rFonts w:eastAsiaTheme="minorEastAsia"/>
          <w:color w:val="FF0000"/>
          <w:lang w:val="it-IT"/>
        </w:rPr>
        <w:t>3600</w:t>
      </w:r>
      <w:r>
        <w:rPr>
          <w:rFonts w:eastAsiaTheme="minorEastAsia"/>
          <w:color w:val="FF0000"/>
          <w:lang w:val="it-IT"/>
        </w:rPr>
        <w:t>) (W/m^2)</w:t>
      </w:r>
    </w:p>
    <w:p w:rsidR="00EB437A" w:rsidRDefault="00EB437A" w:rsidP="007660F1">
      <w:pPr>
        <w:pStyle w:val="Corpotesto"/>
        <w:rPr>
          <w:rFonts w:eastAsiaTheme="minorEastAsia"/>
          <w:color w:val="FF0000"/>
          <w:lang w:val="it-IT"/>
        </w:rPr>
      </w:pPr>
      <w:r>
        <w:rPr>
          <w:rFonts w:eastAsiaTheme="minorEastAsia"/>
          <w:color w:val="FF0000"/>
          <w:lang w:val="it-IT"/>
        </w:rPr>
        <w:t>La percentuale di diretta [60%-85%] è data da:</w:t>
      </w:r>
    </w:p>
    <w:p w:rsidR="00EB437A" w:rsidRPr="00EB437A" w:rsidRDefault="00EB437A" w:rsidP="007660F1">
      <w:pPr>
        <w:pStyle w:val="Corpotesto"/>
        <w:rPr>
          <w:rFonts w:eastAsiaTheme="minorEastAsia"/>
          <w:color w:val="FF0000"/>
          <w:lang w:val="it-IT"/>
        </w:rPr>
      </w:pPr>
      <w:r w:rsidRPr="00EB437A">
        <w:rPr>
          <w:rFonts w:eastAsiaTheme="minorEastAsia"/>
          <w:color w:val="FF0000"/>
          <w:lang w:val="it-IT"/>
        </w:rPr>
        <w:t>0.6+0.25*(</w:t>
      </w:r>
      <w:proofErr w:type="spellStart"/>
      <w:r w:rsidRPr="00EB437A">
        <w:rPr>
          <w:rFonts w:eastAsiaTheme="minorEastAsia"/>
          <w:color w:val="FF0000"/>
          <w:lang w:val="it-IT"/>
        </w:rPr>
        <w:t>h_ss_rad</w:t>
      </w:r>
      <w:proofErr w:type="spellEnd"/>
      <w:r w:rsidRPr="00EB437A">
        <w:rPr>
          <w:rFonts w:eastAsiaTheme="minorEastAsia"/>
          <w:color w:val="FF0000"/>
          <w:lang w:val="it-IT"/>
        </w:rPr>
        <w:t>-</w:t>
      </w:r>
      <w:r w:rsidRPr="00EB437A">
        <w:rPr>
          <w:rFonts w:eastAsiaTheme="minorEastAsia"/>
          <w:color w:val="FF0000"/>
          <w:lang w:val="it-IT"/>
        </w:rPr>
        <w:t xml:space="preserve"> Valore Assoluto (</w:t>
      </w:r>
      <w:proofErr w:type="spellStart"/>
      <w:r w:rsidRPr="00EB437A">
        <w:rPr>
          <w:rFonts w:eastAsiaTheme="minorEastAsia"/>
          <w:color w:val="FF0000"/>
          <w:lang w:val="it-IT"/>
        </w:rPr>
        <w:t>h_rad</w:t>
      </w:r>
      <w:proofErr w:type="spellEnd"/>
      <w:proofErr w:type="gramStart"/>
      <w:r w:rsidRPr="00EB437A">
        <w:rPr>
          <w:rFonts w:eastAsiaTheme="minorEastAsia"/>
          <w:color w:val="FF0000"/>
          <w:lang w:val="it-IT"/>
        </w:rPr>
        <w:t>)</w:t>
      </w:r>
      <w:r w:rsidRPr="00EB437A">
        <w:rPr>
          <w:rFonts w:eastAsiaTheme="minorEastAsia"/>
          <w:color w:val="FF0000"/>
          <w:lang w:val="it-IT"/>
        </w:rPr>
        <w:t>)*</w:t>
      </w:r>
      <w:proofErr w:type="gramEnd"/>
      <w:r w:rsidRPr="00EB437A">
        <w:rPr>
          <w:rFonts w:eastAsiaTheme="minorEastAsia"/>
          <w:color w:val="FF0000"/>
          <w:lang w:val="it-IT"/>
        </w:rPr>
        <w:t>2/PI.GRECO()</w:t>
      </w:r>
    </w:p>
    <w:p w:rsidR="00EB437A" w:rsidRDefault="00EB437A" w:rsidP="007660F1">
      <w:pPr>
        <w:pStyle w:val="Corpotesto"/>
        <w:rPr>
          <w:rFonts w:eastAsiaTheme="minorEastAsia"/>
          <w:color w:val="FF0000"/>
          <w:lang w:val="it-IT"/>
        </w:rPr>
      </w:pPr>
      <w:r>
        <w:rPr>
          <w:rFonts w:eastAsiaTheme="minorEastAsia"/>
          <w:color w:val="FF0000"/>
          <w:lang w:val="it-IT"/>
        </w:rPr>
        <w:t>La percentuale di diffusa [15%-40%] è data da:</w:t>
      </w:r>
    </w:p>
    <w:p w:rsidR="00EB437A" w:rsidRPr="00EB437A" w:rsidRDefault="00EB437A" w:rsidP="00EB437A">
      <w:pPr>
        <w:pStyle w:val="Corpotesto"/>
        <w:rPr>
          <w:rFonts w:eastAsiaTheme="minorEastAsia"/>
          <w:color w:val="FF0000"/>
          <w:lang w:val="it-IT"/>
        </w:rPr>
      </w:pPr>
      <w:r w:rsidRPr="00EB437A">
        <w:rPr>
          <w:rFonts w:eastAsiaTheme="minorEastAsia"/>
          <w:color w:val="FF0000"/>
          <w:lang w:val="it-IT"/>
        </w:rPr>
        <w:t>0.</w:t>
      </w:r>
      <w:r>
        <w:rPr>
          <w:rFonts w:eastAsiaTheme="minorEastAsia"/>
          <w:color w:val="FF0000"/>
          <w:lang w:val="it-IT"/>
        </w:rPr>
        <w:t>4-</w:t>
      </w:r>
      <w:r w:rsidRPr="00EB437A">
        <w:rPr>
          <w:rFonts w:eastAsiaTheme="minorEastAsia"/>
          <w:color w:val="FF0000"/>
          <w:lang w:val="it-IT"/>
        </w:rPr>
        <w:t>0.25*(</w:t>
      </w:r>
      <w:proofErr w:type="spellStart"/>
      <w:r w:rsidRPr="00EB437A">
        <w:rPr>
          <w:rFonts w:eastAsiaTheme="minorEastAsia"/>
          <w:color w:val="FF0000"/>
          <w:lang w:val="it-IT"/>
        </w:rPr>
        <w:t>h_ss_rad</w:t>
      </w:r>
      <w:proofErr w:type="spellEnd"/>
      <w:r w:rsidRPr="00EB437A">
        <w:rPr>
          <w:rFonts w:eastAsiaTheme="minorEastAsia"/>
          <w:color w:val="FF0000"/>
          <w:lang w:val="it-IT"/>
        </w:rPr>
        <w:t>- Valore Assoluto (</w:t>
      </w:r>
      <w:proofErr w:type="spellStart"/>
      <w:r w:rsidRPr="00EB437A">
        <w:rPr>
          <w:rFonts w:eastAsiaTheme="minorEastAsia"/>
          <w:color w:val="FF0000"/>
          <w:lang w:val="it-IT"/>
        </w:rPr>
        <w:t>h_rad</w:t>
      </w:r>
      <w:proofErr w:type="spellEnd"/>
      <w:proofErr w:type="gramStart"/>
      <w:r w:rsidRPr="00EB437A">
        <w:rPr>
          <w:rFonts w:eastAsiaTheme="minorEastAsia"/>
          <w:color w:val="FF0000"/>
          <w:lang w:val="it-IT"/>
        </w:rPr>
        <w:t>))*</w:t>
      </w:r>
      <w:proofErr w:type="gramEnd"/>
      <w:r w:rsidRPr="00EB437A">
        <w:rPr>
          <w:rFonts w:eastAsiaTheme="minorEastAsia"/>
          <w:color w:val="FF0000"/>
          <w:lang w:val="it-IT"/>
        </w:rPr>
        <w:t>2/PI.GRECO()</w:t>
      </w:r>
    </w:p>
    <w:p w:rsidR="00EB437A" w:rsidRPr="00EB437A" w:rsidRDefault="00EB437A" w:rsidP="007660F1">
      <w:pPr>
        <w:pStyle w:val="Corpotesto"/>
        <w:rPr>
          <w:rFonts w:eastAsiaTheme="minorEastAsia"/>
          <w:color w:val="FF0000"/>
          <w:lang w:val="it-IT"/>
        </w:rPr>
      </w:pPr>
    </w:p>
    <w:p w:rsidR="00EB437A" w:rsidRPr="00EB437A" w:rsidRDefault="00EB437A" w:rsidP="007660F1">
      <w:pPr>
        <w:pStyle w:val="Corpotesto"/>
        <w:rPr>
          <w:rFonts w:eastAsiaTheme="minorEastAsia"/>
          <w:color w:val="FF0000"/>
          <w:lang w:val="it-IT"/>
        </w:rPr>
      </w:pPr>
      <w:bookmarkStart w:id="0" w:name="_GoBack"/>
      <w:bookmarkEnd w:id="0"/>
    </w:p>
    <w:p w:rsidR="003C0364" w:rsidRDefault="00026B12" w:rsidP="007660F1">
      <w:pPr>
        <w:pStyle w:val="Corpotesto"/>
        <w:rPr>
          <w:rFonts w:eastAsiaTheme="minorEastAsia"/>
          <w:lang w:val="it-IT"/>
        </w:rPr>
      </w:pPr>
      <w:r>
        <w:rPr>
          <w:rFonts w:eastAsiaTheme="minorEastAsia"/>
          <w:lang w:val="it-IT"/>
        </w:rPr>
        <w:t xml:space="preserve">Sapendo che in media solo il 72% della radiazione luminosa che parte dal sole riesce, dopo aver attraversato l’atmosfera, a raggiungere la superficie </w:t>
      </w:r>
      <w:proofErr w:type="gramStart"/>
      <w:r>
        <w:rPr>
          <w:rFonts w:eastAsiaTheme="minorEastAsia"/>
          <w:lang w:val="it-IT"/>
        </w:rPr>
        <w:t>terrestre( e</w:t>
      </w:r>
      <w:proofErr w:type="gramEnd"/>
      <w:r>
        <w:rPr>
          <w:rFonts w:eastAsiaTheme="minorEastAsia"/>
          <w:lang w:val="it-IT"/>
        </w:rPr>
        <w:t xml:space="preserve"> quindi ipoteticamente anche il nostro pannello)</w:t>
      </w:r>
      <w:r w:rsidR="003C0364">
        <w:rPr>
          <w:rFonts w:eastAsiaTheme="minorEastAsia"/>
          <w:lang w:val="it-IT"/>
        </w:rPr>
        <w:t xml:space="preserve">, ricaviamo </w:t>
      </w:r>
      <m:oMath>
        <m:r>
          <w:rPr>
            <w:rFonts w:ascii="Cambria Math" w:eastAsiaTheme="minorEastAsia" w:hAnsi="Cambria Math"/>
            <w:lang w:val="it-IT"/>
          </w:rPr>
          <m:t>G</m:t>
        </m:r>
      </m:oMath>
      <w:r w:rsidR="003C0364">
        <w:rPr>
          <w:rFonts w:eastAsiaTheme="minorEastAsia"/>
          <w:lang w:val="it-IT"/>
        </w:rPr>
        <w:t xml:space="preserve"> . A questo punto dividiamo la radiazione ottenuta in diretta e diffusa che per comodità consideriamo in relazione tra loro secondo un rapporto di 85% diretta e 15% diffusa al mezzogiorno solare e del 60% diretta e 40% diffusa poco dopo l’alba e poco prima del tramonto (corrispondente ad un angolo </w:t>
      </w:r>
      <m:oMath>
        <m:r>
          <w:rPr>
            <w:rFonts w:ascii="Cambria Math" w:hAnsi="Cambria Math"/>
          </w:rPr>
          <m:t>α</m:t>
        </m:r>
      </m:oMath>
      <w:r w:rsidR="003C0364" w:rsidRPr="003C0364">
        <w:rPr>
          <w:rFonts w:eastAsiaTheme="minorEastAsia"/>
          <w:lang w:val="it-IT"/>
        </w:rPr>
        <w:t xml:space="preserve"> di 10° rispetto </w:t>
      </w:r>
      <w:r w:rsidR="003C0364">
        <w:rPr>
          <w:rFonts w:eastAsiaTheme="minorEastAsia"/>
          <w:lang w:val="it-IT"/>
        </w:rPr>
        <w:t>al piano orizzontale).</w:t>
      </w:r>
    </w:p>
    <w:p w:rsidR="007660F1" w:rsidRPr="007660F1" w:rsidRDefault="007660F1" w:rsidP="007660F1">
      <w:pPr>
        <w:pStyle w:val="Corpotesto"/>
        <w:rPr>
          <w:rFonts w:eastAsiaTheme="minorEastAsia"/>
          <w:lang w:val="it-IT"/>
        </w:rPr>
      </w:pPr>
      <w:r w:rsidRPr="007660F1">
        <w:rPr>
          <w:rFonts w:eastAsiaTheme="minorEastAsia"/>
          <w:lang w:val="it-IT"/>
        </w:rPr>
        <w:t>La radiazione totale</w:t>
      </w:r>
      <w:r w:rsidR="00CD6139">
        <w:rPr>
          <w:rFonts w:eastAsiaTheme="minorEastAsia"/>
          <w:lang w:val="it-IT"/>
        </w:rPr>
        <w:t xml:space="preserve"> su una superficie orizzon</w:t>
      </w:r>
      <w:r w:rsidR="00E55E85">
        <w:rPr>
          <w:rFonts w:eastAsiaTheme="minorEastAsia"/>
          <w:lang w:val="it-IT"/>
        </w:rPr>
        <w:t>t</w:t>
      </w:r>
      <w:r w:rsidR="00CD6139">
        <w:rPr>
          <w:rFonts w:eastAsiaTheme="minorEastAsia"/>
          <w:lang w:val="it-IT"/>
        </w:rPr>
        <w:t xml:space="preserve">ale </w:t>
      </w:r>
      <w:r>
        <w:rPr>
          <w:rFonts w:eastAsiaTheme="minorEastAsia"/>
          <w:lang w:val="it-IT"/>
        </w:rPr>
        <w:t>G [W/m^</w:t>
      </w:r>
      <w:proofErr w:type="gramStart"/>
      <w:r>
        <w:rPr>
          <w:rFonts w:eastAsiaTheme="minorEastAsia"/>
          <w:lang w:val="it-IT"/>
        </w:rPr>
        <w:t xml:space="preserve">2  </w:t>
      </w:r>
      <w:proofErr w:type="spellStart"/>
      <w:r>
        <w:rPr>
          <w:rFonts w:eastAsiaTheme="minorEastAsia"/>
          <w:lang w:val="it-IT"/>
        </w:rPr>
        <w:t>rad</w:t>
      </w:r>
      <w:proofErr w:type="spellEnd"/>
      <w:proofErr w:type="gramEnd"/>
      <w:r>
        <w:rPr>
          <w:rFonts w:eastAsiaTheme="minorEastAsia"/>
          <w:lang w:val="it-IT"/>
        </w:rPr>
        <w:t xml:space="preserve">, </w:t>
      </w:r>
      <w:proofErr w:type="spellStart"/>
      <w:r>
        <w:rPr>
          <w:rFonts w:eastAsiaTheme="minorEastAsia"/>
          <w:lang w:val="it-IT"/>
        </w:rPr>
        <w:t>pg</w:t>
      </w:r>
      <w:proofErr w:type="spellEnd"/>
      <w:r>
        <w:rPr>
          <w:rFonts w:eastAsiaTheme="minorEastAsia"/>
          <w:lang w:val="it-IT"/>
        </w:rPr>
        <w:t>. 101] è la somma della radiazione diretta (</w:t>
      </w:r>
      <w:proofErr w:type="spellStart"/>
      <w:r>
        <w:rPr>
          <w:rFonts w:eastAsiaTheme="minorEastAsia"/>
          <w:lang w:val="it-IT"/>
        </w:rPr>
        <w:t>beam</w:t>
      </w:r>
      <w:proofErr w:type="spellEnd"/>
      <w:r>
        <w:rPr>
          <w:rFonts w:eastAsiaTheme="minorEastAsia"/>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7660F1">
        <w:rPr>
          <w:rFonts w:eastAsiaTheme="minorEastAsia"/>
          <w:lang w:val="it-IT"/>
        </w:rPr>
        <w:t xml:space="preserve"> </w:t>
      </w:r>
      <w:r>
        <w:rPr>
          <w:rFonts w:eastAsiaTheme="minorEastAsia"/>
          <w:lang w:val="it-IT"/>
        </w:rPr>
        <w:t xml:space="preserve">e della radiazione assorbita dalla massa d’aria e diffusa </w:t>
      </w:r>
      <m:oMath>
        <m:sSub>
          <m:sSubPr>
            <m:ctrlPr>
              <w:rPr>
                <w:rFonts w:ascii="Cambria Math" w:hAnsi="Cambria Math"/>
              </w:rPr>
            </m:ctrlPr>
          </m:sSubPr>
          <m:e>
            <m:r>
              <w:rPr>
                <w:rFonts w:ascii="Cambria Math" w:hAnsi="Cambria Math"/>
              </w:rPr>
              <m:t>G</m:t>
            </m:r>
          </m:e>
          <m:sub>
            <m:r>
              <w:rPr>
                <w:rFonts w:ascii="Cambria Math" w:hAnsi="Cambria Math"/>
              </w:rPr>
              <m:t>D</m:t>
            </m:r>
          </m:sub>
        </m:sSub>
        <m:r>
          <w:rPr>
            <w:rStyle w:val="Rimandonotaapidipagina"/>
            <w:rFonts w:ascii="Cambria Math" w:hAnsi="Cambria Math"/>
            <w:i/>
          </w:rPr>
          <w:footnoteReference w:id="1"/>
        </m:r>
      </m:oMath>
      <w:r>
        <w:rPr>
          <w:rFonts w:eastAsiaTheme="minorEastAsia"/>
          <w:lang w:val="it-IT"/>
        </w:rPr>
        <w:t xml:space="preserve"> </w:t>
      </w:r>
    </w:p>
    <w:p w:rsidR="007660F1" w:rsidRPr="00975F4A" w:rsidRDefault="007660F1" w:rsidP="007660F1">
      <w:pPr>
        <w:pStyle w:val="Corpotesto"/>
        <w:rPr>
          <w:rFonts w:eastAsiaTheme="minorEastAsia"/>
        </w:rPr>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oMath>
      </m:oMathPara>
    </w:p>
    <w:p w:rsidR="007660F1" w:rsidRDefault="007660F1" w:rsidP="007660F1">
      <w:pPr>
        <w:pStyle w:val="Corpotesto"/>
        <w:rPr>
          <w:rFonts w:eastAsiaTheme="minorEastAsia"/>
          <w:lang w:val="it-IT"/>
        </w:rPr>
      </w:pPr>
      <w:r>
        <w:rPr>
          <w:rFonts w:eastAsiaTheme="minorEastAsia"/>
          <w:lang w:val="it-IT"/>
        </w:rPr>
        <w:t xml:space="preserve">Con </w:t>
      </w:r>
      <m:oMath>
        <m:sSub>
          <m:sSubPr>
            <m:ctrlPr>
              <w:rPr>
                <w:rFonts w:ascii="Cambria Math" w:hAnsi="Cambria Math"/>
              </w:rPr>
            </m:ctrlPr>
          </m:sSubPr>
          <m:e>
            <m:r>
              <w:rPr>
                <w:rFonts w:ascii="Cambria Math" w:hAnsi="Cambria Math"/>
              </w:rPr>
              <m:t>G</m:t>
            </m:r>
          </m:e>
          <m:sub>
            <m:r>
              <w:rPr>
                <w:rFonts w:ascii="Cambria Math" w:hAnsi="Cambria Math"/>
              </w:rPr>
              <m:t>D</m:t>
            </m:r>
          </m:sub>
        </m:sSub>
      </m:oMath>
      <w:r w:rsidRPr="007660F1">
        <w:rPr>
          <w:rFonts w:eastAsiaTheme="minorEastAsia"/>
          <w:lang w:val="it-IT"/>
        </w:rPr>
        <w:t xml:space="preserve"> </w:t>
      </w:r>
      <w:r>
        <w:rPr>
          <w:rFonts w:eastAsiaTheme="minorEastAsia"/>
          <w:lang w:val="it-IT"/>
        </w:rPr>
        <w:t>dipendente dalla</w:t>
      </w:r>
      <w:r w:rsidRPr="00975F4A">
        <w:rPr>
          <w:rFonts w:eastAsiaTheme="minorEastAsia"/>
          <w:lang w:val="it-IT"/>
        </w:rPr>
        <w:t xml:space="preserve"> radiazione diffusa dal c</w:t>
      </w:r>
      <w:r>
        <w:rPr>
          <w:rFonts w:eastAsiaTheme="minorEastAsia"/>
          <w:lang w:val="it-IT"/>
        </w:rPr>
        <w:t xml:space="preserve">ielo </w:t>
      </w:r>
      <m:oMath>
        <m:sSub>
          <m:sSubPr>
            <m:ctrlPr>
              <w:rPr>
                <w:rFonts w:ascii="Cambria Math" w:hAnsi="Cambria Math"/>
              </w:rPr>
            </m:ctrlPr>
          </m:sSubPr>
          <m:e>
            <m:r>
              <w:rPr>
                <w:rFonts w:ascii="Cambria Math" w:hAnsi="Cambria Math"/>
              </w:rPr>
              <m:t>G</m:t>
            </m:r>
          </m:e>
          <m:sub>
            <m:r>
              <w:rPr>
                <w:rFonts w:ascii="Cambria Math" w:hAnsi="Cambria Math"/>
              </w:rPr>
              <m:t>R</m:t>
            </m:r>
          </m:sub>
        </m:sSub>
      </m:oMath>
    </w:p>
    <w:p w:rsidR="007660F1" w:rsidRPr="007660F1" w:rsidRDefault="00C06211" w:rsidP="007660F1">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R</m:t>
              </m:r>
            </m:sub>
          </m:sSub>
        </m:oMath>
      </m:oMathPara>
    </w:p>
    <w:p w:rsidR="007660F1" w:rsidRDefault="007660F1" w:rsidP="007660F1">
      <w:pPr>
        <w:pStyle w:val="Corpotesto"/>
        <w:rPr>
          <w:lang w:val="it-IT"/>
        </w:rPr>
      </w:pPr>
    </w:p>
    <w:p w:rsidR="007660F1" w:rsidRPr="003C0364" w:rsidRDefault="007660F1" w:rsidP="007660F1">
      <w:pPr>
        <w:pStyle w:val="Corpotesto"/>
        <w:rPr>
          <w:color w:val="00B050"/>
          <w:lang w:val="it-IT"/>
        </w:rPr>
      </w:pPr>
    </w:p>
    <w:p w:rsidR="00234765" w:rsidRPr="00234765" w:rsidRDefault="00314157" w:rsidP="00314157">
      <w:pPr>
        <w:pStyle w:val="Titolo1"/>
        <w:rPr>
          <w:lang w:val="it-IT"/>
        </w:rPr>
      </w:pPr>
      <w:r>
        <w:rPr>
          <w:lang w:val="it-IT"/>
        </w:rPr>
        <w:t>C</w:t>
      </w:r>
      <w:r w:rsidR="00FA282A" w:rsidRPr="00FA282A">
        <w:rPr>
          <w:lang w:val="it-IT"/>
        </w:rPr>
        <w:t>reazione delle geometrie del pannello</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 xml:space="preserve">assi cartesiani in 3 dimensioni </w:t>
      </w:r>
      <w:proofErr w:type="spellStart"/>
      <w:proofErr w:type="gramStart"/>
      <w:r w:rsidRPr="00FA282A">
        <w:rPr>
          <w:rFonts w:ascii="Arial" w:hAnsi="Arial" w:cs="Arial"/>
          <w:color w:val="222222"/>
          <w:sz w:val="26"/>
          <w:szCs w:val="26"/>
          <w:lang w:val="it-IT"/>
        </w:rPr>
        <w:t>x,y</w:t>
      </w:r>
      <w:proofErr w:type="gramEnd"/>
      <w:r w:rsidRPr="00FA282A">
        <w:rPr>
          <w:rFonts w:ascii="Arial" w:hAnsi="Arial" w:cs="Arial"/>
          <w:color w:val="222222"/>
          <w:sz w:val="26"/>
          <w:szCs w:val="26"/>
          <w:lang w:val="it-IT"/>
        </w:rPr>
        <w:t>,z</w:t>
      </w:r>
      <w:proofErr w:type="spellEnd"/>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positivo asse x: est</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positivo asse y: nord</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lastRenderedPageBreak/>
        <w:t>verso positivo asse z: altezza rispetto al suolo (normale al suolo nel punto dell’osservatore)</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negativo asse x: ovest</w:t>
      </w:r>
    </w:p>
    <w:p w:rsidR="00FA282A" w:rsidRPr="00FA282A" w:rsidRDefault="00FA282A" w:rsidP="00FA282A">
      <w:pPr>
        <w:pStyle w:val="NormaleWeb"/>
        <w:spacing w:after="0" w:afterAutospacing="0" w:line="195" w:lineRule="atLeast"/>
        <w:rPr>
          <w:rFonts w:ascii="Arial" w:hAnsi="Arial" w:cs="Arial"/>
          <w:color w:val="222222"/>
          <w:lang w:val="it-IT"/>
        </w:rPr>
      </w:pPr>
      <w:r w:rsidRPr="00FA282A">
        <w:rPr>
          <w:rFonts w:ascii="Arial" w:hAnsi="Arial" w:cs="Arial"/>
          <w:color w:val="222222"/>
          <w:sz w:val="26"/>
          <w:szCs w:val="26"/>
          <w:lang w:val="it-IT"/>
        </w:rPr>
        <w:t>verso negativo asse y: sud</w:t>
      </w:r>
    </w:p>
    <w:p w:rsidR="00FA282A" w:rsidRDefault="00FA282A" w:rsidP="00FA282A">
      <w:pPr>
        <w:pStyle w:val="NormaleWeb"/>
        <w:spacing w:after="0" w:afterAutospacing="0" w:line="195" w:lineRule="atLeast"/>
        <w:rPr>
          <w:rFonts w:ascii="Arial" w:hAnsi="Arial" w:cs="Arial"/>
          <w:color w:val="222222"/>
          <w:sz w:val="26"/>
          <w:szCs w:val="26"/>
          <w:lang w:val="it-IT"/>
        </w:rPr>
      </w:pPr>
      <w:r w:rsidRPr="00FA282A">
        <w:rPr>
          <w:rFonts w:ascii="Arial" w:hAnsi="Arial" w:cs="Arial"/>
          <w:color w:val="222222"/>
          <w:sz w:val="26"/>
          <w:szCs w:val="26"/>
          <w:lang w:val="it-IT"/>
        </w:rPr>
        <w:t>verso negativo asse z:</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per tutte le geometrie studiate abbiamo discretizzato la superficie del pannello in triangoli (secondo il metodo agli elementi finiti) </w:t>
      </w:r>
      <w:r w:rsidR="00BA36C9">
        <w:rPr>
          <w:rFonts w:ascii="Arial" w:hAnsi="Arial" w:cs="Arial"/>
          <w:color w:val="222222"/>
          <w:sz w:val="26"/>
          <w:szCs w:val="26"/>
          <w:lang w:val="it-IT"/>
        </w:rPr>
        <w:t>in modo da creare algoritmi che permettessero di calcolarne i tre vertici assicurandoci che si trovassero tutti su uno stesso piano (infatti sappiamo che in tre dimensioni per tre punti passa uno ed un solo piano).Abbiamo perciò di studiare alcune geometrie utili che potessero permetterci di discretizzare la maggior parte delle superfici reali esistenti, ovvero:</w:t>
      </w:r>
      <w:r>
        <w:rPr>
          <w:rFonts w:ascii="Arial" w:hAnsi="Arial" w:cs="Arial"/>
          <w:color w:val="222222"/>
          <w:sz w:val="26"/>
          <w:szCs w:val="26"/>
          <w:lang w:val="it-IT"/>
        </w:rPr>
        <w:t xml:space="preserve"> ondulati, rami di parabola ,cilindri, piani, piramidi</w:t>
      </w:r>
      <w:r w:rsidR="00BA36C9">
        <w:rPr>
          <w:rFonts w:ascii="Arial" w:hAnsi="Arial" w:cs="Arial"/>
          <w:color w:val="222222"/>
          <w:sz w:val="26"/>
          <w:szCs w:val="26"/>
          <w:lang w:val="it-IT"/>
        </w:rPr>
        <w:t>,</w:t>
      </w:r>
      <w:r>
        <w:rPr>
          <w:rFonts w:ascii="Arial" w:hAnsi="Arial" w:cs="Arial"/>
          <w:color w:val="222222"/>
          <w:sz w:val="26"/>
          <w:szCs w:val="26"/>
          <w:lang w:val="it-IT"/>
        </w:rPr>
        <w:t xml:space="preserve"> </w:t>
      </w:r>
      <w:r w:rsidR="00BA36C9">
        <w:rPr>
          <w:rFonts w:ascii="Arial" w:hAnsi="Arial" w:cs="Arial"/>
          <w:color w:val="222222"/>
          <w:sz w:val="26"/>
          <w:szCs w:val="26"/>
          <w:lang w:val="it-IT"/>
        </w:rPr>
        <w:t xml:space="preserve">coni </w:t>
      </w:r>
      <w:r>
        <w:rPr>
          <w:rFonts w:ascii="Arial" w:hAnsi="Arial" w:cs="Arial"/>
          <w:color w:val="222222"/>
          <w:sz w:val="26"/>
          <w:szCs w:val="26"/>
          <w:lang w:val="it-IT"/>
        </w:rPr>
        <w:t>e sfere.</w:t>
      </w:r>
    </w:p>
    <w:p w:rsidR="00BA36C9"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Per quanto riguarda la modelli</w:t>
      </w:r>
      <w:r w:rsidR="00BA36C9">
        <w:rPr>
          <w:rFonts w:ascii="Arial" w:hAnsi="Arial" w:cs="Arial"/>
          <w:color w:val="222222"/>
          <w:sz w:val="26"/>
          <w:szCs w:val="26"/>
          <w:lang w:val="it-IT"/>
        </w:rPr>
        <w:t>zzazione delle superfici prese in esame abbiamo usato due metodi di base per discretizzarli in triangoli. I primi cinque</w:t>
      </w:r>
      <w:r>
        <w:rPr>
          <w:rFonts w:ascii="Arial" w:hAnsi="Arial" w:cs="Arial"/>
          <w:color w:val="222222"/>
          <w:sz w:val="26"/>
          <w:szCs w:val="26"/>
          <w:lang w:val="it-IT"/>
        </w:rPr>
        <w:t xml:space="preserve"> modelli </w:t>
      </w:r>
      <w:r w:rsidR="00BA36C9">
        <w:rPr>
          <w:rFonts w:ascii="Arial" w:hAnsi="Arial" w:cs="Arial"/>
          <w:color w:val="222222"/>
          <w:sz w:val="26"/>
          <w:szCs w:val="26"/>
          <w:lang w:val="it-IT"/>
        </w:rPr>
        <w:t xml:space="preserve">sopra elencati sono superfici che chiameremo “di traslazione” ovvero sono figure piane che poi vengono traslate nello spazio per fornirle di tridimensionalità. Le restanti invece sono superfici che definiamo “di rotazione” in quanto sono figure che discretizziamo fissando uno o due vertici e generiamo i triangoli dividendo </w:t>
      </w:r>
      <w:r>
        <w:rPr>
          <w:rFonts w:ascii="Arial" w:hAnsi="Arial" w:cs="Arial"/>
          <w:color w:val="222222"/>
          <w:sz w:val="26"/>
          <w:szCs w:val="26"/>
          <w:lang w:val="it-IT"/>
        </w:rPr>
        <w:t xml:space="preserve">la </w:t>
      </w:r>
      <w:r w:rsidR="00BA36C9">
        <w:rPr>
          <w:rFonts w:ascii="Arial" w:hAnsi="Arial" w:cs="Arial"/>
          <w:color w:val="222222"/>
          <w:sz w:val="26"/>
          <w:szCs w:val="26"/>
          <w:lang w:val="it-IT"/>
        </w:rPr>
        <w:t>base.</w:t>
      </w:r>
    </w:p>
    <w:p w:rsidR="00BA36C9" w:rsidRDefault="00BA36C9" w:rsidP="00FA282A">
      <w:pPr>
        <w:pStyle w:val="NormaleWeb"/>
        <w:spacing w:after="0" w:afterAutospacing="0" w:line="195" w:lineRule="atLeast"/>
        <w:rPr>
          <w:rFonts w:ascii="Arial" w:hAnsi="Arial" w:cs="Arial"/>
          <w:b/>
          <w:color w:val="222222"/>
          <w:sz w:val="26"/>
          <w:szCs w:val="26"/>
          <w:lang w:val="it-IT"/>
        </w:rPr>
      </w:pPr>
      <w:r w:rsidRPr="00234765">
        <w:rPr>
          <w:rFonts w:ascii="Arial" w:hAnsi="Arial" w:cs="Arial"/>
          <w:b/>
          <w:color w:val="222222"/>
          <w:sz w:val="26"/>
          <w:szCs w:val="26"/>
          <w:lang w:val="it-IT"/>
        </w:rPr>
        <w:t>[COME LI CREIAMO]</w:t>
      </w:r>
    </w:p>
    <w:p w:rsidR="00234765" w:rsidRDefault="00B21330"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La</w:t>
      </w:r>
      <w:r w:rsidR="00BA36C9">
        <w:rPr>
          <w:rFonts w:ascii="Arial" w:hAnsi="Arial" w:cs="Arial"/>
          <w:color w:val="222222"/>
          <w:sz w:val="26"/>
          <w:szCs w:val="26"/>
          <w:lang w:val="it-IT"/>
        </w:rPr>
        <w:t xml:space="preserve"> creazione </w:t>
      </w:r>
      <w:r>
        <w:rPr>
          <w:rFonts w:ascii="Arial" w:hAnsi="Arial" w:cs="Arial"/>
          <w:color w:val="222222"/>
          <w:sz w:val="26"/>
          <w:szCs w:val="26"/>
          <w:lang w:val="it-IT"/>
        </w:rPr>
        <w:t xml:space="preserve">delle superfici “di traslazione” </w:t>
      </w:r>
      <w:r w:rsidR="00BA36C9">
        <w:rPr>
          <w:rFonts w:ascii="Arial" w:hAnsi="Arial" w:cs="Arial"/>
          <w:color w:val="222222"/>
          <w:sz w:val="26"/>
          <w:szCs w:val="26"/>
          <w:lang w:val="it-IT"/>
        </w:rPr>
        <w:t>avviane seguendo tre</w:t>
      </w:r>
      <w:r w:rsidR="00234765">
        <w:rPr>
          <w:rFonts w:ascii="Arial" w:hAnsi="Arial" w:cs="Arial"/>
          <w:color w:val="222222"/>
          <w:sz w:val="26"/>
          <w:szCs w:val="26"/>
          <w:lang w:val="it-IT"/>
        </w:rPr>
        <w:t xml:space="preserve"> pass</w:t>
      </w:r>
      <w:r w:rsidR="00BA36C9">
        <w:rPr>
          <w:rFonts w:ascii="Arial" w:hAnsi="Arial" w:cs="Arial"/>
          <w:color w:val="222222"/>
          <w:sz w:val="26"/>
          <w:szCs w:val="26"/>
          <w:lang w:val="it-IT"/>
        </w:rPr>
        <w:t>agg</w:t>
      </w:r>
      <w:r w:rsidR="00234765">
        <w:rPr>
          <w:rFonts w:ascii="Arial" w:hAnsi="Arial" w:cs="Arial"/>
          <w:color w:val="222222"/>
          <w:sz w:val="26"/>
          <w:szCs w:val="26"/>
          <w:lang w:val="it-IT"/>
        </w:rPr>
        <w:t>i:</w:t>
      </w:r>
    </w:p>
    <w:p w:rsidR="00B21330" w:rsidRDefault="00B21330" w:rsidP="00B21330">
      <w:pPr>
        <w:pStyle w:val="NormaleWeb"/>
        <w:numPr>
          <w:ilvl w:val="0"/>
          <w:numId w:val="1"/>
        </w:numPr>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Sul piano </w:t>
      </w:r>
      <w:proofErr w:type="spellStart"/>
      <w:proofErr w:type="gramStart"/>
      <w:r>
        <w:rPr>
          <w:rFonts w:ascii="Arial" w:hAnsi="Arial" w:cs="Arial"/>
          <w:color w:val="222222"/>
          <w:sz w:val="26"/>
          <w:szCs w:val="26"/>
          <w:lang w:val="it-IT"/>
        </w:rPr>
        <w:t>x,z</w:t>
      </w:r>
      <w:proofErr w:type="spellEnd"/>
      <w:proofErr w:type="gramEnd"/>
      <w:r>
        <w:rPr>
          <w:rFonts w:ascii="Arial" w:hAnsi="Arial" w:cs="Arial"/>
          <w:color w:val="222222"/>
          <w:sz w:val="26"/>
          <w:szCs w:val="26"/>
          <w:lang w:val="it-IT"/>
        </w:rPr>
        <w:t xml:space="preserve"> studio la curva (per esempio del tipo z=a*x) che mi definisce la sezione della </w:t>
      </w:r>
      <w:proofErr w:type="spellStart"/>
      <w:r>
        <w:rPr>
          <w:rFonts w:ascii="Arial" w:hAnsi="Arial" w:cs="Arial"/>
          <w:color w:val="222222"/>
          <w:sz w:val="26"/>
          <w:szCs w:val="26"/>
          <w:lang w:val="it-IT"/>
        </w:rPr>
        <w:t>supeficie</w:t>
      </w:r>
      <w:proofErr w:type="spellEnd"/>
    </w:p>
    <w:p w:rsidR="00B21330" w:rsidRDefault="00B21330" w:rsidP="00B21330">
      <w:pPr>
        <w:pStyle w:val="NormaleWeb"/>
        <w:numPr>
          <w:ilvl w:val="0"/>
          <w:numId w:val="1"/>
        </w:numPr>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Sul piano </w:t>
      </w:r>
      <w:proofErr w:type="spellStart"/>
      <w:proofErr w:type="gramStart"/>
      <w:r>
        <w:rPr>
          <w:rFonts w:ascii="Arial" w:hAnsi="Arial" w:cs="Arial"/>
          <w:color w:val="222222"/>
          <w:sz w:val="26"/>
          <w:szCs w:val="26"/>
          <w:lang w:val="it-IT"/>
        </w:rPr>
        <w:t>y,z</w:t>
      </w:r>
      <w:proofErr w:type="spellEnd"/>
      <w:proofErr w:type="gramEnd"/>
      <w:r>
        <w:rPr>
          <w:rFonts w:ascii="Arial" w:hAnsi="Arial" w:cs="Arial"/>
          <w:color w:val="222222"/>
          <w:sz w:val="26"/>
          <w:szCs w:val="26"/>
          <w:lang w:val="it-IT"/>
        </w:rPr>
        <w:t xml:space="preserve"> do la profondità della superficie (ovvero idealmente traslo la sezione calcolata sul piano </w:t>
      </w:r>
      <w:proofErr w:type="spellStart"/>
      <w:r>
        <w:rPr>
          <w:rFonts w:ascii="Arial" w:hAnsi="Arial" w:cs="Arial"/>
          <w:color w:val="222222"/>
          <w:sz w:val="26"/>
          <w:szCs w:val="26"/>
          <w:lang w:val="it-IT"/>
        </w:rPr>
        <w:t>x,z</w:t>
      </w:r>
      <w:proofErr w:type="spellEnd"/>
      <w:r>
        <w:rPr>
          <w:rFonts w:ascii="Arial" w:hAnsi="Arial" w:cs="Arial"/>
          <w:color w:val="222222"/>
          <w:sz w:val="26"/>
          <w:szCs w:val="26"/>
          <w:lang w:val="it-IT"/>
        </w:rPr>
        <w:t xml:space="preserve"> nello spazio fino ad ottenere una superficie tridimensionale)</w:t>
      </w:r>
    </w:p>
    <w:p w:rsidR="003225E9" w:rsidRDefault="00B21330" w:rsidP="00B21330">
      <w:pPr>
        <w:pStyle w:val="NormaleWeb"/>
        <w:numPr>
          <w:ilvl w:val="0"/>
          <w:numId w:val="1"/>
        </w:numPr>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Raggruppo</w:t>
      </w:r>
      <w:r w:rsidR="009C61A0">
        <w:rPr>
          <w:rFonts w:ascii="Arial" w:hAnsi="Arial" w:cs="Arial"/>
          <w:color w:val="222222"/>
          <w:sz w:val="26"/>
          <w:szCs w:val="26"/>
          <w:lang w:val="it-IT"/>
        </w:rPr>
        <w:t xml:space="preserve"> i punti calcolati sequenzialmente in insiemi di tre in modo da avere dei triangoli. Quello che otteniamo sono due triangoli che creano un rettangolo che individuano uno stesso piano</w:t>
      </w:r>
      <w:r w:rsidR="003225E9">
        <w:rPr>
          <w:rFonts w:ascii="Arial" w:hAnsi="Arial" w:cs="Arial"/>
          <w:color w:val="222222"/>
          <w:sz w:val="26"/>
          <w:szCs w:val="26"/>
          <w:lang w:val="it-IT"/>
        </w:rPr>
        <w:t>.</w:t>
      </w:r>
    </w:p>
    <w:p w:rsidR="003225E9" w:rsidRDefault="009C61A0" w:rsidP="003225E9">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 </w:t>
      </w:r>
      <w:r w:rsidR="00B21330">
        <w:rPr>
          <w:rFonts w:ascii="Arial" w:hAnsi="Arial" w:cs="Arial"/>
          <w:color w:val="222222"/>
          <w:sz w:val="26"/>
          <w:szCs w:val="26"/>
          <w:lang w:val="it-IT"/>
        </w:rPr>
        <w:t xml:space="preserve">  </w:t>
      </w:r>
      <w:r w:rsidR="003225E9">
        <w:rPr>
          <w:rFonts w:ascii="Arial" w:hAnsi="Arial" w:cs="Arial"/>
          <w:color w:val="222222"/>
          <w:sz w:val="26"/>
          <w:szCs w:val="26"/>
          <w:lang w:val="it-IT"/>
        </w:rPr>
        <w:t>La creazione delle superfici “di rotazione” avviane seguendo tre passaggi:</w:t>
      </w:r>
    </w:p>
    <w:p w:rsidR="002C446E" w:rsidRDefault="002C446E" w:rsidP="002C446E">
      <w:pPr>
        <w:pStyle w:val="NormaleWeb"/>
        <w:numPr>
          <w:ilvl w:val="0"/>
          <w:numId w:val="2"/>
        </w:numPr>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Si fissa un punto che è il vertice della nostra </w:t>
      </w:r>
      <w:proofErr w:type="gramStart"/>
      <w:r>
        <w:rPr>
          <w:rFonts w:ascii="Arial" w:hAnsi="Arial" w:cs="Arial"/>
          <w:color w:val="222222"/>
          <w:sz w:val="26"/>
          <w:szCs w:val="26"/>
          <w:lang w:val="it-IT"/>
        </w:rPr>
        <w:t>figura( nel</w:t>
      </w:r>
      <w:proofErr w:type="gramEnd"/>
      <w:r>
        <w:rPr>
          <w:rFonts w:ascii="Arial" w:hAnsi="Arial" w:cs="Arial"/>
          <w:color w:val="222222"/>
          <w:sz w:val="26"/>
          <w:szCs w:val="26"/>
          <w:lang w:val="it-IT"/>
        </w:rPr>
        <w:t xml:space="preserve"> caso di una sfera ne fisso 2 antipodali)</w:t>
      </w:r>
    </w:p>
    <w:p w:rsidR="002C446E" w:rsidRDefault="002C446E" w:rsidP="002C446E">
      <w:pPr>
        <w:pStyle w:val="NormaleWeb"/>
        <w:numPr>
          <w:ilvl w:val="0"/>
          <w:numId w:val="2"/>
        </w:numPr>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Preso il vertice come punto comune a tutti i triangoli, calcolo gli altri due vertici dividendo la circonferenza di base in segmenti (nel caso della sfera prendo come circonferenza l’unica equidistante dai due punti scelti nel punto precedente, ogni segmento indica la base per 2 triangoli che hanno </w:t>
      </w:r>
      <w:r>
        <w:rPr>
          <w:rFonts w:ascii="Arial" w:hAnsi="Arial" w:cs="Arial"/>
          <w:color w:val="222222"/>
          <w:sz w:val="26"/>
          <w:szCs w:val="26"/>
          <w:lang w:val="it-IT"/>
        </w:rPr>
        <w:lastRenderedPageBreak/>
        <w:t>rispettivamente come terzo vertice i due punti di prima. Concettualmente è come se incollassimo 2 coni per le basi)</w:t>
      </w:r>
    </w:p>
    <w:p w:rsidR="002C446E" w:rsidRDefault="002C446E" w:rsidP="002C446E">
      <w:pPr>
        <w:pStyle w:val="NormaleWeb"/>
        <w:numPr>
          <w:ilvl w:val="0"/>
          <w:numId w:val="2"/>
        </w:numPr>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A questo punto ogni terna di punti sopra definiti trova un triangolo.</w:t>
      </w:r>
    </w:p>
    <w:p w:rsidR="002C446E" w:rsidRDefault="002C446E" w:rsidP="002C446E">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Il passo successivo alla creazione delle superfici in modo “comodo” rispet</w:t>
      </w:r>
      <w:r w:rsidR="006A6B53">
        <w:rPr>
          <w:rFonts w:ascii="Arial" w:hAnsi="Arial" w:cs="Arial"/>
          <w:color w:val="222222"/>
          <w:sz w:val="26"/>
          <w:szCs w:val="26"/>
          <w:lang w:val="it-IT"/>
        </w:rPr>
        <w:t xml:space="preserve">to agli assi cartesiani ruotiamo il pannello per intero rispetto all’angolo </w:t>
      </w:r>
      <m:oMath>
        <m:r>
          <w:rPr>
            <w:rFonts w:ascii="Cambria Math" w:hAnsi="Cambria Math"/>
          </w:rPr>
          <m:t>β</m:t>
        </m:r>
      </m:oMath>
      <w:r w:rsidR="006A6B53">
        <w:rPr>
          <w:rFonts w:ascii="Arial" w:hAnsi="Arial" w:cs="Arial"/>
          <w:color w:val="222222"/>
          <w:sz w:val="26"/>
          <w:szCs w:val="26"/>
          <w:lang w:val="it-IT"/>
        </w:rPr>
        <w:t xml:space="preserve"> (inclinazione rispetto al piano del suolo, ovvero rotazione attorno all’asse y) e all’angolo </w:t>
      </w:r>
      <w:r>
        <w:rPr>
          <w:rFonts w:ascii="Arial" w:hAnsi="Arial" w:cs="Arial"/>
          <w:color w:val="222222"/>
          <w:sz w:val="26"/>
          <w:szCs w:val="26"/>
          <w:lang w:val="it-IT"/>
        </w:rPr>
        <w:t xml:space="preserve"> </w:t>
      </w:r>
      <m:oMath>
        <m:sSub>
          <m:sSubPr>
            <m:ctrlPr>
              <w:rPr>
                <w:rFonts w:ascii="Cambria Math" w:hAnsi="Cambria Math"/>
              </w:rPr>
            </m:ctrlPr>
          </m:sSubPr>
          <m:e>
            <m:r>
              <w:rPr>
                <w:rFonts w:ascii="Cambria Math" w:hAnsi="Cambria Math"/>
              </w:rPr>
              <m:t>Z</m:t>
            </m:r>
          </m:e>
          <m:sub>
            <m:r>
              <w:rPr>
                <w:rFonts w:ascii="Cambria Math" w:hAnsi="Cambria Math"/>
              </w:rPr>
              <m:t>S</m:t>
            </m:r>
          </m:sub>
        </m:sSub>
      </m:oMath>
      <w:r w:rsidR="006A6B53">
        <w:rPr>
          <w:rFonts w:ascii="Arial" w:hAnsi="Arial" w:cs="Arial"/>
          <w:color w:val="222222"/>
          <w:sz w:val="26"/>
          <w:szCs w:val="26"/>
          <w:lang w:val="it-IT"/>
        </w:rPr>
        <w:t xml:space="preserve"> (rotazione rispetto </w:t>
      </w:r>
      <w:proofErr w:type="gramStart"/>
      <w:r w:rsidR="006A6B53">
        <w:rPr>
          <w:rFonts w:ascii="Arial" w:hAnsi="Arial" w:cs="Arial"/>
          <w:color w:val="222222"/>
          <w:sz w:val="26"/>
          <w:szCs w:val="26"/>
          <w:lang w:val="it-IT"/>
        </w:rPr>
        <w:t>all’asse  y</w:t>
      </w:r>
      <w:proofErr w:type="gramEnd"/>
      <w:r w:rsidR="006A6B53">
        <w:rPr>
          <w:rFonts w:ascii="Arial" w:hAnsi="Arial" w:cs="Arial"/>
          <w:color w:val="222222"/>
          <w:sz w:val="26"/>
          <w:szCs w:val="26"/>
          <w:lang w:val="it-IT"/>
        </w:rPr>
        <w:t>, cioè rotazione attorno all’asse z).</w:t>
      </w:r>
    </w:p>
    <w:p w:rsidR="00B21330" w:rsidRDefault="00B21330" w:rsidP="003225E9">
      <w:pPr>
        <w:pStyle w:val="NormaleWeb"/>
        <w:spacing w:after="0" w:afterAutospacing="0" w:line="195" w:lineRule="atLeast"/>
        <w:rPr>
          <w:rFonts w:ascii="Arial" w:hAnsi="Arial" w:cs="Arial"/>
          <w:color w:val="222222"/>
          <w:sz w:val="26"/>
          <w:szCs w:val="26"/>
          <w:lang w:val="it-IT"/>
        </w:rPr>
      </w:pP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 </w:t>
      </w:r>
    </w:p>
    <w:p w:rsidR="007660F1" w:rsidRDefault="007660F1" w:rsidP="00FA282A">
      <w:pPr>
        <w:pStyle w:val="NormaleWeb"/>
        <w:spacing w:after="0" w:afterAutospacing="0" w:line="195" w:lineRule="atLeast"/>
        <w:rPr>
          <w:rFonts w:ascii="Arial" w:hAnsi="Arial" w:cs="Arial"/>
          <w:color w:val="222222"/>
          <w:sz w:val="26"/>
          <w:szCs w:val="26"/>
          <w:lang w:val="it-IT"/>
        </w:rPr>
      </w:pPr>
      <w:r w:rsidRPr="007660F1">
        <w:rPr>
          <w:rFonts w:ascii="Arial" w:hAnsi="Arial" w:cs="Arial"/>
          <w:color w:val="222222"/>
          <w:sz w:val="26"/>
          <w:szCs w:val="26"/>
          <w:highlight w:val="yellow"/>
          <w:lang w:val="it-IT"/>
        </w:rPr>
        <w:t>[PARTE DI ALE]</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w:t>
      </w:r>
    </w:p>
    <w:p w:rsidR="007660F1" w:rsidRDefault="007660F1" w:rsidP="00FA282A">
      <w:pPr>
        <w:pStyle w:val="NormaleWeb"/>
        <w:spacing w:after="0" w:afterAutospacing="0" w:line="195" w:lineRule="atLeast"/>
        <w:rPr>
          <w:rFonts w:ascii="Arial" w:hAnsi="Arial" w:cs="Arial"/>
          <w:color w:val="222222"/>
          <w:sz w:val="26"/>
          <w:szCs w:val="26"/>
          <w:lang w:val="it-IT"/>
        </w:rPr>
      </w:pP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L’elenco dei vertici viene importato tramite file </w:t>
      </w:r>
      <w:proofErr w:type="spellStart"/>
      <w:r>
        <w:rPr>
          <w:rFonts w:ascii="Arial" w:hAnsi="Arial" w:cs="Arial"/>
          <w:color w:val="222222"/>
          <w:sz w:val="26"/>
          <w:szCs w:val="26"/>
          <w:lang w:val="it-IT"/>
        </w:rPr>
        <w:t>csv</w:t>
      </w:r>
      <w:proofErr w:type="spellEnd"/>
      <w:r>
        <w:rPr>
          <w:rFonts w:ascii="Arial" w:hAnsi="Arial" w:cs="Arial"/>
          <w:color w:val="222222"/>
          <w:sz w:val="26"/>
          <w:szCs w:val="26"/>
          <w:lang w:val="it-IT"/>
        </w:rPr>
        <w:t>.</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Da </w:t>
      </w:r>
      <w:proofErr w:type="spellStart"/>
      <w:r>
        <w:rPr>
          <w:rFonts w:ascii="Arial" w:hAnsi="Arial" w:cs="Arial"/>
          <w:color w:val="222222"/>
          <w:sz w:val="26"/>
          <w:szCs w:val="26"/>
          <w:lang w:val="it-IT"/>
        </w:rPr>
        <w:t>ongni</w:t>
      </w:r>
      <w:proofErr w:type="spellEnd"/>
      <w:r>
        <w:rPr>
          <w:rFonts w:ascii="Arial" w:hAnsi="Arial" w:cs="Arial"/>
          <w:color w:val="222222"/>
          <w:sz w:val="26"/>
          <w:szCs w:val="26"/>
          <w:lang w:val="it-IT"/>
        </w:rPr>
        <w:t xml:space="preserve"> 3 vertici viene ricostruito il triangolo.</w:t>
      </w:r>
    </w:p>
    <w:p w:rsidR="00234765" w:rsidRDefault="00234765"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Per ogni triangolo vengono calcolati l’angolo </w:t>
      </w:r>
      <m:oMath>
        <m:sSub>
          <m:sSubPr>
            <m:ctrlPr>
              <w:rPr>
                <w:rFonts w:ascii="Cambria Math" w:hAnsi="Cambria Math"/>
              </w:rPr>
            </m:ctrlPr>
          </m:sSubPr>
          <m:e>
            <m:r>
              <w:rPr>
                <w:rFonts w:ascii="Cambria Math" w:hAnsi="Cambria Math"/>
              </w:rPr>
              <m:t>Z</m:t>
            </m:r>
          </m:e>
          <m:sub>
            <m:r>
              <w:rPr>
                <w:rFonts w:ascii="Cambria Math" w:hAnsi="Cambria Math"/>
              </w:rPr>
              <m:t>S</m:t>
            </m:r>
          </m:sub>
        </m:sSub>
      </m:oMath>
      <w:r>
        <w:rPr>
          <w:rFonts w:ascii="Arial" w:hAnsi="Arial" w:cs="Arial"/>
          <w:color w:val="222222"/>
          <w:sz w:val="26"/>
          <w:szCs w:val="26"/>
          <w:lang w:val="it-IT"/>
        </w:rPr>
        <w:t xml:space="preserve"> (</w:t>
      </w:r>
      <w:proofErr w:type="spellStart"/>
      <w:r>
        <w:rPr>
          <w:rFonts w:ascii="Arial" w:hAnsi="Arial" w:cs="Arial"/>
          <w:color w:val="222222"/>
          <w:sz w:val="26"/>
          <w:szCs w:val="26"/>
          <w:lang w:val="it-IT"/>
        </w:rPr>
        <w:t>rotazine</w:t>
      </w:r>
      <w:proofErr w:type="spellEnd"/>
      <w:r>
        <w:rPr>
          <w:rFonts w:ascii="Arial" w:hAnsi="Arial" w:cs="Arial"/>
          <w:color w:val="222222"/>
          <w:sz w:val="26"/>
          <w:szCs w:val="26"/>
          <w:lang w:val="it-IT"/>
        </w:rPr>
        <w:t xml:space="preserve"> rispetto all’asse y)</w:t>
      </w:r>
      <w:r w:rsidR="00853DC1">
        <w:rPr>
          <w:rFonts w:ascii="Arial" w:hAnsi="Arial" w:cs="Arial"/>
          <w:color w:val="222222"/>
          <w:sz w:val="26"/>
          <w:szCs w:val="26"/>
          <w:lang w:val="it-IT"/>
        </w:rPr>
        <w:t xml:space="preserve"> tramite [come cavolo lo </w:t>
      </w:r>
      <w:proofErr w:type="spellStart"/>
      <w:r w:rsidR="00853DC1">
        <w:rPr>
          <w:rFonts w:ascii="Arial" w:hAnsi="Arial" w:cs="Arial"/>
          <w:color w:val="222222"/>
          <w:sz w:val="26"/>
          <w:szCs w:val="26"/>
          <w:lang w:val="it-IT"/>
        </w:rPr>
        <w:t>faccimo</w:t>
      </w:r>
      <w:proofErr w:type="spellEnd"/>
      <w:r w:rsidR="00853DC1">
        <w:rPr>
          <w:rFonts w:ascii="Arial" w:hAnsi="Arial" w:cs="Arial"/>
          <w:color w:val="222222"/>
          <w:sz w:val="26"/>
          <w:szCs w:val="26"/>
          <w:lang w:val="it-IT"/>
        </w:rPr>
        <w:t xml:space="preserve">], l’angolo </w:t>
      </w:r>
      <m:oMath>
        <m:r>
          <w:rPr>
            <w:rFonts w:ascii="Cambria Math" w:hAnsi="Cambria Math"/>
          </w:rPr>
          <m:t>β</m:t>
        </m:r>
      </m:oMath>
      <w:r w:rsidR="00853DC1">
        <w:rPr>
          <w:rFonts w:ascii="Arial" w:hAnsi="Arial" w:cs="Arial"/>
          <w:color w:val="222222"/>
          <w:sz w:val="26"/>
          <w:szCs w:val="26"/>
          <w:lang w:val="it-IT"/>
        </w:rPr>
        <w:t xml:space="preserve"> (inclinazione rispetto al piano del suolo) che viene calcolato ruotando il pannello lungo l’asse z e poi prendendo il rapporto dell’intersezione del piano, e l’area di esposizione del triangolo.</w:t>
      </w:r>
    </w:p>
    <w:p w:rsidR="00853DC1" w:rsidRDefault="00853DC1" w:rsidP="00FA282A">
      <w:pPr>
        <w:pStyle w:val="NormaleWeb"/>
        <w:spacing w:after="0" w:afterAutospacing="0" w:line="195" w:lineRule="atLeast"/>
        <w:rPr>
          <w:rFonts w:ascii="Arial" w:hAnsi="Arial" w:cs="Arial"/>
          <w:color w:val="222222"/>
          <w:sz w:val="26"/>
          <w:szCs w:val="26"/>
          <w:lang w:val="it-IT"/>
        </w:rPr>
      </w:pPr>
    </w:p>
    <w:p w:rsidR="00853DC1" w:rsidRDefault="00853DC1" w:rsidP="00FA282A">
      <w:pPr>
        <w:pStyle w:val="NormaleWeb"/>
        <w:spacing w:after="0" w:afterAutospacing="0" w:line="195" w:lineRule="atLeast"/>
        <w:rPr>
          <w:rFonts w:ascii="Arial" w:hAnsi="Arial" w:cs="Arial"/>
          <w:color w:val="222222"/>
          <w:sz w:val="26"/>
          <w:szCs w:val="26"/>
          <w:lang w:val="it-IT"/>
        </w:rPr>
      </w:pPr>
    </w:p>
    <w:p w:rsidR="00234765" w:rsidRDefault="00853DC1" w:rsidP="00FA282A">
      <w:pPr>
        <w:pStyle w:val="NormaleWeb"/>
        <w:spacing w:after="0" w:afterAutospacing="0" w:line="195" w:lineRule="atLeast"/>
        <w:rPr>
          <w:rFonts w:ascii="Arial" w:hAnsi="Arial" w:cs="Arial"/>
          <w:color w:val="222222"/>
          <w:sz w:val="26"/>
          <w:szCs w:val="26"/>
          <w:lang w:val="it-IT"/>
        </w:rPr>
      </w:pPr>
      <w:r>
        <w:rPr>
          <w:rFonts w:ascii="Arial" w:hAnsi="Arial" w:cs="Arial"/>
          <w:color w:val="222222"/>
          <w:sz w:val="26"/>
          <w:szCs w:val="26"/>
          <w:lang w:val="it-IT"/>
        </w:rPr>
        <w:t xml:space="preserve"> </w:t>
      </w:r>
    </w:p>
    <w:p w:rsidR="00234765" w:rsidRPr="00FA282A" w:rsidRDefault="00234765" w:rsidP="00FA282A">
      <w:pPr>
        <w:pStyle w:val="NormaleWeb"/>
        <w:spacing w:after="0" w:afterAutospacing="0" w:line="195" w:lineRule="atLeast"/>
        <w:rPr>
          <w:rFonts w:ascii="Arial" w:hAnsi="Arial" w:cs="Arial"/>
          <w:color w:val="222222"/>
          <w:lang w:val="it-IT"/>
        </w:rPr>
      </w:pPr>
    </w:p>
    <w:p w:rsidR="00FA282A" w:rsidRPr="00FA282A" w:rsidRDefault="00FA282A" w:rsidP="00FA282A">
      <w:pPr>
        <w:pStyle w:val="NormaleWeb"/>
        <w:spacing w:after="0" w:afterAutospacing="0" w:line="195" w:lineRule="atLeast"/>
        <w:rPr>
          <w:rFonts w:ascii="Arial" w:hAnsi="Arial" w:cs="Arial"/>
          <w:color w:val="222222"/>
          <w:lang w:val="it-IT"/>
        </w:rPr>
      </w:pPr>
    </w:p>
    <w:p w:rsidR="00FA282A" w:rsidRPr="00FA282A" w:rsidRDefault="00FA282A" w:rsidP="00FA282A">
      <w:pPr>
        <w:pStyle w:val="NormaleWeb"/>
        <w:spacing w:after="0" w:afterAutospacing="0" w:line="195" w:lineRule="atLeast"/>
        <w:rPr>
          <w:rFonts w:ascii="Arial" w:hAnsi="Arial" w:cs="Arial"/>
          <w:color w:val="222222"/>
          <w:lang w:val="it-IT"/>
        </w:rPr>
      </w:pPr>
    </w:p>
    <w:p w:rsidR="00FA282A" w:rsidRDefault="00314157" w:rsidP="00314157">
      <w:pPr>
        <w:pStyle w:val="Titolo1"/>
        <w:rPr>
          <w:lang w:val="it-IT"/>
        </w:rPr>
      </w:pPr>
      <w:r>
        <w:rPr>
          <w:lang w:val="it-IT"/>
        </w:rPr>
        <w:t>M</w:t>
      </w:r>
      <w:r w:rsidR="00FA282A" w:rsidRPr="00FA282A">
        <w:rPr>
          <w:lang w:val="it-IT"/>
        </w:rPr>
        <w:t>odellazione dell’energia prodotta</w:t>
      </w:r>
    </w:p>
    <w:p w:rsidR="00314157" w:rsidRPr="00D75D26" w:rsidRDefault="00314157" w:rsidP="00234765">
      <w:pPr>
        <w:pStyle w:val="FirstParagraph"/>
        <w:rPr>
          <w:rFonts w:eastAsiaTheme="minorEastAsia"/>
          <w:lang w:val="it-IT"/>
        </w:rPr>
      </w:pPr>
      <w:r>
        <w:rPr>
          <w:lang w:val="it-IT"/>
        </w:rPr>
        <w:t>Ogni micro-pannello generato secondo il precedente procedimento possiede un proprio anglo</w:t>
      </w:r>
      <w:r w:rsidR="00D75D26">
        <w:rPr>
          <w:lang w:val="it-IT"/>
        </w:rPr>
        <w:t xml:space="preserve"> </w:t>
      </w:r>
      <m:oMath>
        <m:r>
          <w:rPr>
            <w:rFonts w:ascii="Cambria Math" w:hAnsi="Cambria Math"/>
          </w:rPr>
          <m:t>β</m:t>
        </m:r>
      </m:oMath>
      <w:r w:rsidR="00234765" w:rsidRPr="00734024">
        <w:rPr>
          <w:lang w:val="it-IT"/>
        </w:rPr>
        <w:t xml:space="preserve"> inclinazione del pannello in gradi rispetto al terreno e </w:t>
      </w:r>
      <m:oMath>
        <m:sSub>
          <m:sSubPr>
            <m:ctrlPr>
              <w:rPr>
                <w:rFonts w:ascii="Cambria Math" w:hAnsi="Cambria Math"/>
              </w:rPr>
            </m:ctrlPr>
          </m:sSubPr>
          <m:e>
            <m:r>
              <w:rPr>
                <w:rFonts w:ascii="Cambria Math" w:hAnsi="Cambria Math"/>
              </w:rPr>
              <m:t>Z</m:t>
            </m:r>
          </m:e>
          <m:sub>
            <m:r>
              <w:rPr>
                <w:rFonts w:ascii="Cambria Math" w:hAnsi="Cambria Math"/>
              </w:rPr>
              <m:t>S</m:t>
            </m:r>
          </m:sub>
        </m:sSub>
      </m:oMath>
      <w:r w:rsidR="00234765" w:rsidRPr="00734024">
        <w:rPr>
          <w:lang w:val="it-IT"/>
        </w:rPr>
        <w:t xml:space="preserve"> angolo di inclinazione del pannello fra il sud e la perpendicolare del </w:t>
      </w:r>
      <w:proofErr w:type="gramStart"/>
      <w:r w:rsidR="00234765" w:rsidRPr="00734024">
        <w:rPr>
          <w:lang w:val="it-IT"/>
        </w:rPr>
        <w:t>pannello(</w:t>
      </w:r>
      <w:proofErr w:type="gramEnd"/>
      <w:r w:rsidR="00234765" w:rsidRPr="00734024">
        <w:rPr>
          <w:lang w:val="it-IT"/>
        </w:rPr>
        <w:t>verso ovest è positivo)</w:t>
      </w:r>
      <w:r>
        <w:rPr>
          <w:lang w:val="it-IT"/>
        </w:rPr>
        <w:t>.</w:t>
      </w:r>
    </w:p>
    <w:p w:rsidR="00314157" w:rsidRDefault="00314157" w:rsidP="00234765">
      <w:pPr>
        <w:pStyle w:val="FirstParagraph"/>
        <w:rPr>
          <w:lang w:val="it-IT"/>
        </w:rPr>
      </w:pPr>
      <w:r>
        <w:rPr>
          <w:lang w:val="it-IT"/>
        </w:rPr>
        <w:t xml:space="preserve">I seguenti calcoli vengono pertanto ripetuti per ciascun sub-pannello e per ciascun momento del giorno/anno che si ritiene indagare. </w:t>
      </w:r>
    </w:p>
    <w:p w:rsidR="00234765" w:rsidRPr="00314157" w:rsidRDefault="00314157" w:rsidP="00314157">
      <w:pPr>
        <w:pStyle w:val="FirstParagraph"/>
        <w:rPr>
          <w:lang w:val="it-IT"/>
        </w:rPr>
      </w:pPr>
      <w:r>
        <w:rPr>
          <w:lang w:val="it-IT"/>
        </w:rPr>
        <w:lastRenderedPageBreak/>
        <w:t xml:space="preserve">L’inclinazione del pannello nello spazio 3D forma un angolo proprio con la specifica posizione del sole al tempo t, chiamato angolo di incidenza </w:t>
      </w:r>
      <m:oMath>
        <m:r>
          <w:rPr>
            <w:rFonts w:ascii="Cambria Math" w:hAnsi="Cambria Math"/>
          </w:rPr>
          <m:t>θ</m:t>
        </m:r>
      </m:oMath>
      <w:r w:rsidRPr="00314157">
        <w:rPr>
          <w:rFonts w:eastAsiaTheme="minorEastAsia"/>
          <w:lang w:val="it-IT"/>
        </w:rPr>
        <w:t>,</w:t>
      </w:r>
      <w:r>
        <w:rPr>
          <w:rFonts w:eastAsiaTheme="minorEastAsia"/>
          <w:lang w:val="it-IT"/>
        </w:rPr>
        <w:t xml:space="preserve"> che si ottiene attraverso la seguente formula </w:t>
      </w:r>
      <w:r>
        <w:rPr>
          <w:lang w:val="it-IT"/>
        </w:rPr>
        <w:t>[</w:t>
      </w:r>
      <w:proofErr w:type="spellStart"/>
      <w:r w:rsidR="00234765" w:rsidRPr="00314157">
        <w:rPr>
          <w:lang w:val="it-IT"/>
        </w:rPr>
        <w:t>Eq</w:t>
      </w:r>
      <w:proofErr w:type="spellEnd"/>
      <w:r w:rsidR="00234765" w:rsidRPr="00314157">
        <w:rPr>
          <w:lang w:val="it-IT"/>
        </w:rPr>
        <w:t xml:space="preserve"> 4</w:t>
      </w:r>
      <w:r>
        <w:rPr>
          <w:lang w:val="it-IT"/>
        </w:rPr>
        <w:t>]</w:t>
      </w:r>
      <w:r w:rsidR="00234765" w:rsidRPr="00314157">
        <w:rPr>
          <w:lang w:val="it-IT"/>
        </w:rPr>
        <w:t>:</w:t>
      </w:r>
    </w:p>
    <w:p w:rsidR="00234765" w:rsidRDefault="00C06211" w:rsidP="00234765">
      <w:pPr>
        <w:pStyle w:val="Corpotesto"/>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cos(θ)</m:t>
                </m:r>
              </m:e>
              <m:e>
                <m:r>
                  <w:rPr>
                    <w:rFonts w:ascii="Cambria Math" w:hAnsi="Cambria Math"/>
                  </w:rPr>
                  <m:t>=sin(L)sin(δ)cos(β)-cos(L)sin(δ)sin(β)cos(</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e>
            </m:mr>
            <m:mr>
              <m:e/>
              <m:e>
                <m:r>
                  <w:rPr>
                    <w:rFonts w:ascii="Cambria Math" w:hAnsi="Cambria Math"/>
                  </w:rPr>
                  <m:t>  +cos(L)cos(δ)cos(h)cos(β)+sin(L)cos(δ)cos(h)sin(β)cos(</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e>
            </m:mr>
            <m:mr>
              <m:e/>
              <m:e>
                <m:r>
                  <w:rPr>
                    <w:rFonts w:ascii="Cambria Math" w:hAnsi="Cambria Math"/>
                  </w:rPr>
                  <m:t>  +cos(δ)sin(h)sin(β)sin(</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e>
            </m:mr>
          </m:m>
        </m:oMath>
      </m:oMathPara>
    </w:p>
    <w:p w:rsidR="00234765" w:rsidRDefault="00234765" w:rsidP="00234765">
      <w:pPr>
        <w:rPr>
          <w:lang w:val="it-IT"/>
        </w:rPr>
      </w:pPr>
    </w:p>
    <w:p w:rsidR="00314157" w:rsidRPr="00734024" w:rsidRDefault="00314157" w:rsidP="00314157">
      <w:pPr>
        <w:rPr>
          <w:lang w:val="it-IT"/>
        </w:rPr>
      </w:pPr>
      <w:r>
        <w:rPr>
          <w:lang w:val="it-IT"/>
        </w:rPr>
        <w:t xml:space="preserve">L’attraversamento dell’atmosfera dai raggi solari produce non solo un effetto di assorbimento e rifrazione, ma anche uno shift dello spettro dei raggi solari. L’impatto finale di questo shift dipende dalle caratteristiche costruttive del pannello (principalmente della giunzione?). Tale effetto è stato ottenuto sperimentalmente e descritto tramite una regressione a coefficienti </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lang w:val="it-IT"/>
        </w:rPr>
        <w:t xml:space="preserve"> dati dalle prove di laboratorio e dalla massa d’aria m in precedenza calcolata [</w:t>
      </w:r>
      <w:proofErr w:type="spellStart"/>
      <w:r w:rsidRPr="00734024">
        <w:rPr>
          <w:lang w:val="it-IT"/>
        </w:rPr>
        <w:t>Eq</w:t>
      </w:r>
      <w:proofErr w:type="spellEnd"/>
      <w:r w:rsidRPr="00734024">
        <w:rPr>
          <w:lang w:val="it-IT"/>
        </w:rPr>
        <w:t xml:space="preserve"> 7, gli alpha sono a pag514</w:t>
      </w:r>
      <w:proofErr w:type="gramStart"/>
      <w:r>
        <w:rPr>
          <w:lang w:val="it-IT"/>
        </w:rPr>
        <w:t>]</w:t>
      </w:r>
      <w:r w:rsidRPr="00734024">
        <w:rPr>
          <w:lang w:val="it-IT"/>
        </w:rPr>
        <w:t xml:space="preserve"> :</w:t>
      </w:r>
      <w:proofErr w:type="gramEnd"/>
    </w:p>
    <w:p w:rsidR="00314157" w:rsidRDefault="00314157" w:rsidP="00314157">
      <w:pPr>
        <w:pStyle w:val="Corpotesto"/>
      </w:pPr>
      <m:oMathPara>
        <m:oMathParaPr>
          <m:jc m:val="center"/>
        </m:oMathParaPr>
        <m:oMath>
          <m:r>
            <w:rPr>
              <w:rFonts w:ascii="Cambria Math" w:hAnsi="Cambria Math"/>
            </w:rPr>
            <m:t>M=</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α</m:t>
              </m:r>
            </m:e>
            <m:sub>
              <m:r>
                <w:rPr>
                  <w:rFonts w:ascii="Cambria Math" w:hAnsi="Cambria Math"/>
                </w:rPr>
                <m:t>2</m:t>
              </m:r>
            </m:sub>
          </m:sSub>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4</m:t>
              </m:r>
            </m:sub>
          </m:sSub>
          <m:sSup>
            <m:sSupPr>
              <m:ctrlPr>
                <w:rPr>
                  <w:rFonts w:ascii="Cambria Math" w:hAnsi="Cambria Math"/>
                </w:rPr>
              </m:ctrlPr>
            </m:sSupPr>
            <m:e>
              <m:r>
                <w:rPr>
                  <w:rFonts w:ascii="Cambria Math" w:hAnsi="Cambria Math"/>
                </w:rPr>
                <m:t>m</m:t>
              </m:r>
            </m:e>
            <m:sup>
              <m:r>
                <w:rPr>
                  <w:rFonts w:ascii="Cambria Math" w:hAnsi="Cambria Math"/>
                </w:rPr>
                <m:t>4</m:t>
              </m:r>
            </m:sup>
          </m:sSup>
        </m:oMath>
      </m:oMathPara>
    </w:p>
    <w:p w:rsidR="00314157" w:rsidRDefault="00314157" w:rsidP="00234765">
      <w:pPr>
        <w:rPr>
          <w:lang w:val="it-IT"/>
        </w:rPr>
      </w:pPr>
    </w:p>
    <w:p w:rsidR="00314157" w:rsidRDefault="00834C9C" w:rsidP="00834C9C">
      <w:pPr>
        <w:jc w:val="center"/>
        <w:rPr>
          <w:lang w:val="it-IT"/>
        </w:rPr>
      </w:pPr>
      <w:r>
        <w:rPr>
          <w:lang w:val="it-IT"/>
        </w:rPr>
        <w:t>[COPIA INCOLLA TABELLA DEGLI ALFA]</w:t>
      </w:r>
    </w:p>
    <w:p w:rsidR="00B953C2" w:rsidRDefault="00B953C2" w:rsidP="00B953C2">
      <w:pPr>
        <w:rPr>
          <w:lang w:val="it-IT"/>
        </w:rPr>
      </w:pPr>
    </w:p>
    <w:p w:rsidR="00B953C2" w:rsidRPr="00834C9C" w:rsidRDefault="00B953C2" w:rsidP="00B953C2">
      <w:pPr>
        <w:pStyle w:val="Corpotesto"/>
        <w:rPr>
          <w:lang w:val="it-IT"/>
        </w:rPr>
      </w:pPr>
      <w:r>
        <w:rPr>
          <w:lang w:val="it-IT"/>
        </w:rPr>
        <w:t xml:space="preserve">La rifrazione della superficie del pannello crea un angolo di rifrazione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834C9C">
        <w:rPr>
          <w:rFonts w:eastAsiaTheme="minorEastAsia"/>
          <w:lang w:val="it-IT"/>
        </w:rPr>
        <w:t xml:space="preserve"> </w:t>
      </w:r>
      <w:r>
        <w:rPr>
          <w:rFonts w:eastAsiaTheme="minorEastAsia"/>
          <w:lang w:val="it-IT"/>
        </w:rPr>
        <w:t xml:space="preserve">dato dal coefficiente di rifrazione n del materiale che compone la superficie, che si suppone essere vetro con relativo indice pari a </w:t>
      </w:r>
      <m:oMath>
        <m:r>
          <w:rPr>
            <w:rFonts w:ascii="Cambria Math" w:hAnsi="Cambria Math"/>
            <w:lang w:val="it-IT"/>
          </w:rPr>
          <m:t>1.526</m:t>
        </m:r>
      </m:oMath>
      <w:r>
        <w:rPr>
          <w:rFonts w:eastAsiaTheme="minorEastAsia"/>
          <w:lang w:val="it-IT"/>
        </w:rPr>
        <w:t xml:space="preserve"> [</w:t>
      </w:r>
      <w:proofErr w:type="spellStart"/>
      <w:r w:rsidRPr="00834C9C">
        <w:rPr>
          <w:lang w:val="it-IT"/>
        </w:rPr>
        <w:t>Eq</w:t>
      </w:r>
      <w:proofErr w:type="spellEnd"/>
      <w:r w:rsidRPr="00834C9C">
        <w:rPr>
          <w:lang w:val="it-IT"/>
        </w:rPr>
        <w:t xml:space="preserve"> 8]:</w:t>
      </w:r>
    </w:p>
    <w:p w:rsidR="00B953C2" w:rsidRDefault="00B953C2" w:rsidP="00B953C2">
      <w:pPr>
        <w:pStyle w:val="Corpotesto"/>
      </w:pPr>
      <m:oMathPara>
        <m:oMathParaPr>
          <m:jc m:val="center"/>
        </m:oMathParaPr>
        <m:oMath>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sin(θ)</m:t>
              </m:r>
            </m:num>
            <m:den>
              <m:r>
                <w:rPr>
                  <w:rFonts w:ascii="Cambria Math" w:hAnsi="Cambria Math"/>
                </w:rPr>
                <m:t>1.526</m:t>
              </m:r>
            </m:den>
          </m:f>
        </m:oMath>
      </m:oMathPara>
    </w:p>
    <w:p w:rsidR="00B953C2" w:rsidRDefault="007F3897" w:rsidP="00B953C2">
      <w:pPr>
        <w:pStyle w:val="FirstParagraph"/>
        <w:rPr>
          <w:lang w:val="it-IT"/>
        </w:rPr>
      </w:pPr>
      <w:r>
        <w:rPr>
          <w:rFonts w:eastAsiaTheme="minorEastAsia"/>
          <w:lang w:val="it-IT"/>
        </w:rPr>
        <w:t xml:space="preserve">Il modificatore correttivo per l’indice di rifrazione </w:t>
      </w:r>
      <m:oMath>
        <m:r>
          <w:rPr>
            <w:rFonts w:ascii="Cambria Math" w:eastAsiaTheme="minorEastAsia" w:hAnsi="Cambria Math"/>
            <w:lang w:val="it-IT"/>
          </w:rPr>
          <m:t>(</m:t>
        </m:r>
        <m:r>
          <w:rPr>
            <w:rFonts w:ascii="Cambria Math" w:hAnsi="Cambria Math"/>
          </w:rPr>
          <m:t>τ</m:t>
        </m:r>
        <m:sSub>
          <m:sSubPr>
            <m:ctrlPr>
              <w:rPr>
                <w:rFonts w:ascii="Cambria Math" w:hAnsi="Cambria Math"/>
              </w:rPr>
            </m:ctrlPr>
          </m:sSubPr>
          <m:e>
            <m:r>
              <w:rPr>
                <w:rFonts w:ascii="Cambria Math" w:hAnsi="Cambria Math"/>
              </w:rPr>
              <m:t>α</m:t>
            </m:r>
            <m:r>
              <w:rPr>
                <w:rFonts w:ascii="Cambria Math" w:hAnsi="Cambria Math"/>
                <w:lang w:val="it-IT"/>
              </w:rPr>
              <m:t>)</m:t>
            </m:r>
          </m:e>
          <m:sub>
            <m:r>
              <w:rPr>
                <w:rFonts w:ascii="Cambria Math" w:hAnsi="Cambria Math"/>
              </w:rPr>
              <m:t>n</m:t>
            </m:r>
          </m:sub>
        </m:sSub>
      </m:oMath>
      <w:r w:rsidRPr="00B5109C">
        <w:rPr>
          <w:rFonts w:eastAsiaTheme="minorEastAsia"/>
          <w:lang w:val="it-IT"/>
        </w:rPr>
        <w:t xml:space="preserve"> </w:t>
      </w:r>
      <w:r w:rsidR="00B953C2" w:rsidRPr="007F17A5">
        <w:rPr>
          <w:rFonts w:eastAsiaTheme="minorEastAsia"/>
          <w:lang w:val="it-IT"/>
        </w:rPr>
        <w:t>che include la tras</w:t>
      </w:r>
      <w:r w:rsidR="00B953C2">
        <w:rPr>
          <w:rFonts w:eastAsiaTheme="minorEastAsia"/>
          <w:lang w:val="it-IT"/>
        </w:rPr>
        <w:t xml:space="preserve">mittanza </w:t>
      </w:r>
      <m:oMath>
        <m:r>
          <w:rPr>
            <w:rFonts w:ascii="Cambria Math" w:hAnsi="Cambria Math"/>
          </w:rPr>
          <m:t>τ</m:t>
        </m:r>
      </m:oMath>
      <w:r w:rsidR="00B953C2" w:rsidRPr="007F17A5">
        <w:rPr>
          <w:rFonts w:eastAsiaTheme="minorEastAsia"/>
          <w:lang w:val="it-IT"/>
        </w:rPr>
        <w:t xml:space="preserve"> </w:t>
      </w:r>
      <w:r w:rsidR="00B953C2">
        <w:rPr>
          <w:rFonts w:eastAsiaTheme="minorEastAsia"/>
          <w:lang w:val="it-IT"/>
        </w:rPr>
        <w:t xml:space="preserve">[84] e dipende dallo </w:t>
      </w:r>
      <w:r w:rsidR="00B953C2" w:rsidRPr="00734024">
        <w:rPr>
          <w:lang w:val="it-IT"/>
        </w:rPr>
        <w:t xml:space="preserve">spessore del pannello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B953C2" w:rsidRPr="00734024">
        <w:rPr>
          <w:lang w:val="it-IT"/>
        </w:rPr>
        <w:t xml:space="preserve"> e</w:t>
      </w:r>
      <w:r w:rsidR="00B953C2">
        <w:rPr>
          <w:lang w:val="it-IT"/>
        </w:rPr>
        <w:t xml:space="preserve"> dal </w:t>
      </w:r>
      <w:r w:rsidR="00B953C2" w:rsidRPr="00734024">
        <w:rPr>
          <w:lang w:val="it-IT"/>
        </w:rPr>
        <w:t>coefficiente di esti</w:t>
      </w:r>
      <w:r w:rsidR="00B953C2">
        <w:rPr>
          <w:lang w:val="it-IT"/>
        </w:rPr>
        <w:t>n</w:t>
      </w:r>
      <w:r w:rsidR="00B953C2" w:rsidRPr="00734024">
        <w:rPr>
          <w:lang w:val="it-IT"/>
        </w:rPr>
        <w:t>zione del sistema fotovoltaico K</w:t>
      </w:r>
      <w:r w:rsidR="00B953C2">
        <w:rPr>
          <w:lang w:val="it-IT"/>
        </w:rPr>
        <w:t xml:space="preserve"> secondo la seguente </w:t>
      </w:r>
      <w:proofErr w:type="gramStart"/>
      <w:r w:rsidR="00B953C2">
        <w:rPr>
          <w:lang w:val="it-IT"/>
        </w:rPr>
        <w:t xml:space="preserve">formula </w:t>
      </w:r>
      <w:r w:rsidRPr="00B5109C">
        <w:rPr>
          <w:rFonts w:eastAsiaTheme="minorEastAsia"/>
          <w:lang w:val="it-IT"/>
        </w:rPr>
        <w:t xml:space="preserve"> </w:t>
      </w:r>
      <w:r>
        <w:rPr>
          <w:rFonts w:eastAsiaTheme="minorEastAsia"/>
          <w:lang w:val="it-IT"/>
        </w:rPr>
        <w:t>[</w:t>
      </w:r>
      <w:proofErr w:type="spellStart"/>
      <w:proofErr w:type="gramEnd"/>
      <w:r w:rsidRPr="00734024">
        <w:rPr>
          <w:lang w:val="it-IT"/>
        </w:rPr>
        <w:t>Eq</w:t>
      </w:r>
      <w:proofErr w:type="spellEnd"/>
      <w:r w:rsidRPr="00734024">
        <w:rPr>
          <w:lang w:val="it-IT"/>
        </w:rPr>
        <w:t xml:space="preserve"> 10 (pag516)</w:t>
      </w:r>
      <w:r>
        <w:rPr>
          <w:lang w:val="it-IT"/>
        </w:rPr>
        <w:t>]</w:t>
      </w:r>
      <w:r w:rsidR="00B953C2" w:rsidRPr="007F17A5">
        <w:rPr>
          <w:lang w:val="it-IT"/>
        </w:rPr>
        <w:t>:</w:t>
      </w:r>
    </w:p>
    <w:p w:rsidR="007F3897" w:rsidRPr="007F3897" w:rsidRDefault="007F3897" w:rsidP="007F3897">
      <w:pPr>
        <w:pStyle w:val="Corpotesto"/>
        <w:rPr>
          <w:lang w:val="it-IT"/>
        </w:rPr>
      </w:pPr>
    </w:p>
    <w:p w:rsidR="00B953C2" w:rsidRPr="007F3897" w:rsidRDefault="00B953C2" w:rsidP="00B953C2">
      <w:pPr>
        <w:pStyle w:val="Corpotesto"/>
        <w:rPr>
          <w:rFonts w:eastAsiaTheme="minorEastAsia"/>
        </w:rPr>
      </w:pPr>
      <m:oMathPara>
        <m:oMath>
          <m:r>
            <w:rPr>
              <w:rFonts w:ascii="Cambria Math" w:hAnsi="Cambria Math"/>
            </w:rPr>
            <m:t xml:space="preserve">τ= </m:t>
          </m:r>
          <m:sSup>
            <m:sSupPr>
              <m:ctrlPr>
                <w:rPr>
                  <w:rFonts w:ascii="Cambria Math" w:hAnsi="Cambria Math"/>
                </w:rPr>
              </m:ctrlPr>
            </m:sSupPr>
            <m:e>
              <m:r>
                <w:rPr>
                  <w:rFonts w:ascii="Cambria Math" w:hAnsi="Cambria Math"/>
                </w:rPr>
                <m:t>e</m:t>
              </m:r>
            </m:e>
            <m:sup>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m:t>
              </m:r>
            </m:sup>
          </m:sSup>
        </m:oMath>
      </m:oMathPara>
    </w:p>
    <w:p w:rsidR="007F3897" w:rsidRDefault="007F3897" w:rsidP="007F3897">
      <w:pPr>
        <w:pStyle w:val="Corpotesto"/>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τα)</m:t>
              </m:r>
            </m:e>
            <m:sub>
              <m:r>
                <w:rPr>
                  <w:rFonts w:ascii="Cambria Math" w:hAnsi="Cambria Math"/>
                </w:rPr>
                <m:t>n</m:t>
              </m:r>
            </m:sub>
          </m:sSub>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sup>
          </m:sSup>
          <m:d>
            <m:dPr>
              <m:begChr m:val="["/>
              <m:endChr m:val="]"/>
              <m:ctrlPr>
                <w:rPr>
                  <w:rFonts w:ascii="Cambria Math" w:hAnsi="Cambria Math"/>
                </w:rPr>
              </m:ctrlPr>
            </m:dPr>
            <m:e>
              <m: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n-1</m:t>
                          </m:r>
                        </m:num>
                        <m:den>
                          <m:r>
                            <w:rPr>
                              <w:rFonts w:ascii="Cambria Math" w:hAnsi="Cambria Math"/>
                            </w:rPr>
                            <m:t>n+1</m:t>
                          </m:r>
                        </m:den>
                      </m:f>
                    </m:e>
                  </m:d>
                </m:e>
                <m:sup>
                  <m:r>
                    <w:rPr>
                      <w:rFonts w:ascii="Cambria Math" w:hAnsi="Cambria Math"/>
                    </w:rPr>
                    <m:t>2</m:t>
                  </m:r>
                </m:sup>
              </m:sSup>
            </m:e>
          </m:d>
        </m:oMath>
      </m:oMathPara>
    </w:p>
    <w:p w:rsidR="007F3897" w:rsidRDefault="007F3897" w:rsidP="00B953C2">
      <w:pPr>
        <w:pStyle w:val="Corpotesto"/>
        <w:rPr>
          <w:rFonts w:eastAsiaTheme="minorEastAsia"/>
        </w:rPr>
      </w:pPr>
    </w:p>
    <w:p w:rsidR="007F3897" w:rsidRPr="007F17A5" w:rsidRDefault="007F3897" w:rsidP="00B953C2">
      <w:pPr>
        <w:pStyle w:val="Corpotesto"/>
        <w:rPr>
          <w:lang w:val="it-IT"/>
        </w:rPr>
      </w:pPr>
      <w:r>
        <w:rPr>
          <w:lang w:val="it-IT"/>
        </w:rPr>
        <w:t xml:space="preserve">Il modificatore di incidenza angolare </w:t>
      </w:r>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oMath>
      <w:r>
        <w:rPr>
          <w:rFonts w:eastAsiaTheme="minorEastAsia"/>
          <w:lang w:val="it-IT"/>
        </w:rPr>
        <w:t xml:space="preserve"> </w:t>
      </w:r>
      <w:r>
        <w:rPr>
          <w:lang w:val="it-IT"/>
        </w:rPr>
        <w:t>[</w:t>
      </w:r>
      <w:proofErr w:type="spellStart"/>
      <w:r w:rsidRPr="007F17A5">
        <w:rPr>
          <w:lang w:val="it-IT"/>
        </w:rPr>
        <w:t>Eq</w:t>
      </w:r>
      <w:proofErr w:type="spellEnd"/>
      <w:r w:rsidRPr="007F17A5">
        <w:rPr>
          <w:lang w:val="it-IT"/>
        </w:rPr>
        <w:t xml:space="preserve"> 9 (</w:t>
      </w:r>
      <w:proofErr w:type="spellStart"/>
      <w:r w:rsidRPr="007F17A5">
        <w:rPr>
          <w:lang w:val="it-IT"/>
        </w:rPr>
        <w:t>pag</w:t>
      </w:r>
      <w:proofErr w:type="spellEnd"/>
      <w:r w:rsidRPr="007F17A5">
        <w:rPr>
          <w:lang w:val="it-IT"/>
        </w:rPr>
        <w:t xml:space="preserve"> 516)</w:t>
      </w:r>
      <w:r>
        <w:rPr>
          <w:lang w:val="it-IT"/>
        </w:rPr>
        <w:t>]</w:t>
      </w:r>
      <w:r>
        <w:rPr>
          <w:rFonts w:eastAsiaTheme="minorEastAsia"/>
          <w:lang w:val="it-IT"/>
        </w:rPr>
        <w:t>:</w:t>
      </w:r>
    </w:p>
    <w:p w:rsidR="00B953C2" w:rsidRPr="007F3897" w:rsidRDefault="00C06211" w:rsidP="007F3897">
      <w:pPr>
        <w:pStyle w:val="Corpotesto"/>
        <w:rPr>
          <w:lang w:val="it-IT"/>
        </w:rPr>
      </w:pPr>
      <m:oMathPara>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r>
            <w:rPr>
              <w:rFonts w:ascii="Cambria Math" w:hAnsi="Cambria Math"/>
              <w:lang w:val="it-IT"/>
            </w:rPr>
            <m:t>=</m:t>
          </m:r>
          <m:sSup>
            <m:sSupPr>
              <m:ctrlPr>
                <w:rPr>
                  <w:rFonts w:ascii="Cambria Math" w:hAnsi="Cambria Math"/>
                </w:rPr>
              </m:ctrlPr>
            </m:sSupPr>
            <m:e>
              <m:r>
                <w:rPr>
                  <w:rFonts w:ascii="Cambria Math" w:hAnsi="Cambria Math"/>
                </w:rPr>
                <m:t>e</m:t>
              </m:r>
            </m:e>
            <m:sup>
              <m: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lang w:val="it-IT"/>
                </w:rPr>
                <m:t>/</m:t>
              </m:r>
              <m:r>
                <w:rPr>
                  <w:rFonts w:ascii="Cambria Math" w:hAnsi="Cambria Math"/>
                </w:rPr>
                <m:t>cos</m:t>
              </m:r>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up>
          </m:sSup>
          <m:d>
            <m:dPr>
              <m:begChr m:val="{"/>
              <m:endChr m:val="}"/>
              <m:ctrlPr>
                <w:rPr>
                  <w:rFonts w:ascii="Cambria Math" w:hAnsi="Cambria Math"/>
                </w:rPr>
              </m:ctrlPr>
            </m:dPr>
            <m:e>
              <m:r>
                <w:rPr>
                  <w:rFonts w:ascii="Cambria Math" w:hAnsi="Cambria Math"/>
                  <w:lang w:val="it-IT"/>
                </w:rPr>
                <m:t>1-</m:t>
              </m:r>
              <m:f>
                <m:fPr>
                  <m:ctrlPr>
                    <w:rPr>
                      <w:rFonts w:ascii="Cambria Math" w:hAnsi="Cambria Math"/>
                    </w:rPr>
                  </m:ctrlPr>
                </m:fPr>
                <m:num>
                  <m:r>
                    <w:rPr>
                      <w:rFonts w:ascii="Cambria Math" w:hAnsi="Cambria Math"/>
                      <w:lang w:val="it-IT"/>
                    </w:rPr>
                    <m:t>1</m:t>
                  </m:r>
                </m:num>
                <m:den>
                  <m: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den>
                  </m:f>
                  <m: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r>
                        <w:rPr>
                          <w:rFonts w:ascii="Cambria Math" w:hAnsi="Cambria Math"/>
                        </w:rPr>
                        <m:t>θ</m:t>
                      </m:r>
                      <m:r>
                        <w:rPr>
                          <w:rFonts w:ascii="Cambria Math" w:hAnsi="Cambria Math"/>
                          <w:lang w:val="it-IT"/>
                        </w:rPr>
                        <m:t>)</m:t>
                      </m:r>
                    </m:den>
                  </m:f>
                </m:e>
              </m:d>
            </m:e>
          </m:d>
        </m:oMath>
      </m:oMathPara>
    </w:p>
    <w:p w:rsidR="00B953C2" w:rsidRDefault="00B953C2" w:rsidP="00B953C2">
      <w:pPr>
        <w:rPr>
          <w:lang w:val="it-IT"/>
        </w:rPr>
      </w:pPr>
    </w:p>
    <w:p w:rsidR="00D75D26" w:rsidRDefault="00D75D26" w:rsidP="00D75D26">
      <w:pPr>
        <w:rPr>
          <w:rFonts w:eastAsiaTheme="minorEastAsia"/>
          <w:lang w:val="it-IT"/>
        </w:rPr>
      </w:pPr>
      <w:r>
        <w:rPr>
          <w:lang w:val="it-IT"/>
        </w:rPr>
        <w:t xml:space="preserve">Le componenti rifratte (D) e riflesse (G) della luce che raggiunge il pannello, sono state empiricamente ricavate per i collettori solari tramite un angolo di incidenza virtuale </w:t>
      </w:r>
      <m:oMath>
        <m:r>
          <w:rPr>
            <w:rFonts w:ascii="Cambria Math" w:hAnsi="Cambria Math"/>
          </w:rPr>
          <m:t>θ</m:t>
        </m:r>
      </m:oMath>
      <w:r w:rsidRPr="00D75D26">
        <w:rPr>
          <w:rFonts w:eastAsiaTheme="minorEastAsia"/>
          <w:lang w:val="it-IT"/>
        </w:rPr>
        <w:t xml:space="preserve"> p</w:t>
      </w:r>
      <w:proofErr w:type="spellStart"/>
      <w:r>
        <w:rPr>
          <w:rFonts w:eastAsiaTheme="minorEastAsia"/>
          <w:lang w:val="it-IT"/>
        </w:rPr>
        <w:t>er</w:t>
      </w:r>
      <w:proofErr w:type="spellEnd"/>
      <w:r>
        <w:rPr>
          <w:rFonts w:eastAsiaTheme="minorEastAsia"/>
          <w:lang w:val="it-IT"/>
        </w:rPr>
        <w:t xml:space="preserve"> ciascuna delle due componenti, secondo le seguenti relazioni:</w:t>
      </w:r>
    </w:p>
    <w:p w:rsidR="00D75D26" w:rsidRPr="00D75D26" w:rsidRDefault="00C06211" w:rsidP="00D75D2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59.68-0.1388β+0.001497</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Default="00C06211" w:rsidP="00D75D26">
      <w:pPr>
        <w:rPr>
          <w:rFonts w:eastAsiaTheme="minorEastAsia"/>
          <w:lang w:val="it-IT"/>
        </w:rPr>
      </w:pPr>
      <m:oMathPara>
        <m:oMath>
          <m:sSub>
            <m:sSubPr>
              <m:ctrlPr>
                <w:rPr>
                  <w:rFonts w:ascii="Cambria Math" w:hAnsi="Cambria Math"/>
                  <w:i/>
                </w:rPr>
              </m:ctrlPr>
            </m:sSubPr>
            <m:e>
              <m:r>
                <w:rPr>
                  <w:rFonts w:ascii="Cambria Math" w:hAnsi="Cambria Math"/>
                </w:rPr>
                <m:t>θ</m:t>
              </m:r>
            </m:e>
            <m:sub>
              <m:r>
                <w:rPr>
                  <w:rFonts w:ascii="Cambria Math" w:hAnsi="Cambria Math"/>
                </w:rPr>
                <m:t>e,G</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90-0.5788β+0.002693</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Pr="00B953C2" w:rsidRDefault="00B953C2" w:rsidP="00D75D26">
      <w:pPr>
        <w:rPr>
          <w:lang w:val="it-IT"/>
        </w:rPr>
      </w:pPr>
      <w:r w:rsidRPr="00B953C2">
        <w:rPr>
          <w:lang w:val="it-IT"/>
        </w:rPr>
        <w:t>Ancorché empirico, sostituire tali</w:t>
      </w:r>
      <w:r>
        <w:rPr>
          <w:lang w:val="it-IT"/>
        </w:rPr>
        <w:t xml:space="preserve"> angoli modificati all’interno delle relative equazioni permette di ottenere una buona approssimazione della quota di radiazione incidente. Per tale motivo, d’ora in avanti</w:t>
      </w:r>
      <w:r w:rsidRPr="00B953C2">
        <w:rPr>
          <w:lang w:val="it-IT"/>
        </w:rPr>
        <w:t xml:space="preserve"> </w:t>
      </w:r>
      <m:oMath>
        <m:r>
          <w:rPr>
            <w:rFonts w:ascii="Cambria Math" w:hAnsi="Cambria Math"/>
          </w:rPr>
          <m:t>θ</m:t>
        </m:r>
      </m:oMath>
      <w:r w:rsidRPr="00B953C2">
        <w:rPr>
          <w:rFonts w:eastAsiaTheme="minorEastAsia"/>
          <w:lang w:val="it-IT"/>
        </w:rPr>
        <w:t xml:space="preserve"> verrà rinominato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oMath>
      <w:r>
        <w:rPr>
          <w:rFonts w:eastAsiaTheme="minorEastAsia"/>
          <w:lang w:val="it-IT"/>
        </w:rPr>
        <w:t>.</w:t>
      </w:r>
    </w:p>
    <w:p w:rsidR="00975F4A" w:rsidRDefault="00975F4A" w:rsidP="00921215">
      <w:pPr>
        <w:pStyle w:val="Corpotesto"/>
        <w:rPr>
          <w:rFonts w:eastAsiaTheme="minorEastAsia"/>
          <w:lang w:val="it-IT"/>
        </w:rPr>
      </w:pPr>
    </w:p>
    <w:p w:rsidR="00975F4A" w:rsidRDefault="00975F4A" w:rsidP="00234765">
      <w:pPr>
        <w:pStyle w:val="Corpotesto"/>
        <w:rPr>
          <w:lang w:val="it-IT"/>
        </w:rPr>
      </w:pPr>
    </w:p>
    <w:p w:rsidR="00234765" w:rsidRPr="00734024" w:rsidRDefault="00B5109C" w:rsidP="00B5109C">
      <w:pPr>
        <w:pStyle w:val="FirstParagraph"/>
        <w:rPr>
          <w:lang w:val="it-IT"/>
        </w:rPr>
      </w:pPr>
      <w:r>
        <w:rPr>
          <w:lang w:val="it-IT"/>
        </w:rPr>
        <w:t xml:space="preserve">Da cui si ricava </w:t>
      </w:r>
      <m:oMath>
        <m:sSub>
          <m:sSubPr>
            <m:ctrlPr>
              <w:rPr>
                <w:rFonts w:ascii="Cambria Math" w:hAnsi="Cambria Math"/>
              </w:rPr>
            </m:ctrlPr>
          </m:sSubPr>
          <m:e>
            <m:r>
              <w:rPr>
                <w:rFonts w:ascii="Cambria Math" w:hAnsi="Cambria Math"/>
              </w:rPr>
              <m:t>K</m:t>
            </m:r>
          </m:e>
          <m:sub>
            <m:r>
              <w:rPr>
                <w:rFonts w:ascii="Cambria Math" w:hAnsi="Cambria Math"/>
              </w:rPr>
              <m:t>θ</m:t>
            </m:r>
            <m:r>
              <w:rPr>
                <w:rFonts w:ascii="Cambria Math" w:hAnsi="Cambria Math"/>
                <w:lang w:val="it-IT"/>
              </w:rPr>
              <m:t>,</m:t>
            </m:r>
            <m:r>
              <w:rPr>
                <w:rFonts w:ascii="Cambria Math" w:hAnsi="Cambria Math"/>
              </w:rPr>
              <m:t>B</m:t>
            </m:r>
          </m:sub>
        </m:sSub>
      </m:oMath>
      <w:r w:rsidRPr="00B5109C">
        <w:rPr>
          <w:rFonts w:eastAsiaTheme="minorEastAsia"/>
          <w:lang w:val="it-IT"/>
        </w:rPr>
        <w:t xml:space="preserve"> [</w:t>
      </w:r>
      <w:proofErr w:type="spellStart"/>
      <w:r w:rsidR="00234765" w:rsidRPr="00734024">
        <w:rPr>
          <w:lang w:val="it-IT"/>
        </w:rPr>
        <w:t>Eq</w:t>
      </w:r>
      <w:proofErr w:type="spellEnd"/>
      <w:r w:rsidR="00234765" w:rsidRPr="00734024">
        <w:rPr>
          <w:lang w:val="it-IT"/>
        </w:rPr>
        <w:t xml:space="preserve"> 11 (pag516)</w:t>
      </w:r>
      <w:r>
        <w:rPr>
          <w:lang w:val="it-IT"/>
        </w:rPr>
        <w:t>]</w:t>
      </w:r>
      <w:r w:rsidR="00234765" w:rsidRPr="00734024">
        <w:rPr>
          <w:lang w:val="it-IT"/>
        </w:rPr>
        <w:t>:</w:t>
      </w:r>
    </w:p>
    <w:p w:rsidR="00234765" w:rsidRPr="00975F4A" w:rsidRDefault="00C06211" w:rsidP="00234765">
      <w:pPr>
        <w:pStyle w:val="Corpotesto"/>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θ,B</m:t>
              </m:r>
            </m:sub>
          </m:sSub>
          <m:r>
            <w:rPr>
              <w:rFonts w:ascii="Cambria Math" w:hAnsi="Cambria Math"/>
            </w:rPr>
            <m:t>=</m:t>
          </m:r>
          <m:f>
            <m:fPr>
              <m:ctrlPr>
                <w:rPr>
                  <w:rFonts w:ascii="Cambria Math" w:hAnsi="Cambria Math"/>
                </w:rPr>
              </m:ctrlPr>
            </m:fPr>
            <m:num>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B</m:t>
                  </m:r>
                </m:sub>
              </m:sSub>
            </m:num>
            <m:den>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n</m:t>
                  </m:r>
                </m:sub>
              </m:sSub>
            </m:den>
          </m:f>
        </m:oMath>
      </m:oMathPara>
    </w:p>
    <w:p w:rsidR="00975F4A" w:rsidRDefault="00975F4A" w:rsidP="00234765">
      <w:pPr>
        <w:pStyle w:val="Corpotesto"/>
        <w:rPr>
          <w:rFonts w:eastAsiaTheme="minorEastAsia"/>
        </w:rPr>
      </w:pPr>
    </w:p>
    <w:p w:rsidR="00975F4A" w:rsidRPr="00975F4A" w:rsidRDefault="00975F4A" w:rsidP="00234765">
      <w:pPr>
        <w:pStyle w:val="Corpotesto"/>
        <w:rPr>
          <w:rFonts w:eastAsiaTheme="minorEastAsia"/>
          <w:sz w:val="22"/>
          <w:szCs w:val="22"/>
          <w:lang w:val="it-IT"/>
        </w:rPr>
      </w:pPr>
      <w:r>
        <w:rPr>
          <w:rFonts w:eastAsiaTheme="minorEastAsia"/>
          <w:lang w:val="it-IT"/>
        </w:rPr>
        <w:t xml:space="preserve">La stessa sequenza di equazioni 5, 16 si può applicare ai </w:t>
      </w:r>
      <m:oMath>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oMath>
      <w:r w:rsidRPr="00975F4A">
        <w:rPr>
          <w:rFonts w:eastAsiaTheme="minorEastAsia"/>
          <w:sz w:val="22"/>
          <w:szCs w:val="22"/>
          <w:lang w:val="it-IT"/>
        </w:rPr>
        <w:t xml:space="preserve"> </w:t>
      </w:r>
      <w:r>
        <w:rPr>
          <w:rFonts w:eastAsiaTheme="minorEastAsia"/>
          <w:sz w:val="22"/>
          <w:szCs w:val="22"/>
          <w:lang w:val="it-IT"/>
        </w:rPr>
        <w:t xml:space="preserve">e </w:t>
      </w:r>
      <m:oMath>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oMath>
      <w:r w:rsidRPr="00975F4A">
        <w:rPr>
          <w:rFonts w:eastAsiaTheme="minorEastAsia"/>
          <w:sz w:val="22"/>
          <w:szCs w:val="22"/>
          <w:lang w:val="it-IT"/>
        </w:rPr>
        <w:t>:</w:t>
      </w:r>
    </w:p>
    <w:p w:rsidR="00975F4A" w:rsidRPr="007F3897" w:rsidRDefault="00C06211" w:rsidP="00975F4A">
      <w:pPr>
        <w:pStyle w:val="Corpotesto"/>
        <w:rPr>
          <w:lang w:val="it-IT"/>
        </w:rPr>
      </w:pPr>
      <m:oMathPara>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D</m:t>
              </m:r>
            </m:sub>
          </m:sSub>
          <m:r>
            <w:rPr>
              <w:rFonts w:ascii="Cambria Math" w:hAnsi="Cambria Math"/>
              <w:lang w:val="it-IT"/>
            </w:rPr>
            <m:t>=</m:t>
          </m:r>
          <m:sSup>
            <m:sSupPr>
              <m:ctrlPr>
                <w:rPr>
                  <w:rFonts w:ascii="Cambria Math" w:hAnsi="Cambria Math"/>
                </w:rPr>
              </m:ctrlPr>
            </m:sSupPr>
            <m:e>
              <m:r>
                <w:rPr>
                  <w:rFonts w:ascii="Cambria Math" w:hAnsi="Cambria Math"/>
                </w:rPr>
                <m:t>e</m:t>
              </m:r>
            </m:e>
            <m:sup>
              <m: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lang w:val="it-IT"/>
                </w:rPr>
                <m:t>/</m:t>
              </m:r>
              <m:r>
                <w:rPr>
                  <w:rFonts w:ascii="Cambria Math" w:hAnsi="Cambria Math"/>
                </w:rPr>
                <m:t>cos</m:t>
              </m:r>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up>
          </m:sSup>
          <m:d>
            <m:dPr>
              <m:begChr m:val="{"/>
              <m:endChr m:val="}"/>
              <m:ctrlPr>
                <w:rPr>
                  <w:rFonts w:ascii="Cambria Math" w:hAnsi="Cambria Math"/>
                </w:rPr>
              </m:ctrlPr>
            </m:dPr>
            <m:e>
              <m:r>
                <w:rPr>
                  <w:rFonts w:ascii="Cambria Math" w:hAnsi="Cambria Math"/>
                  <w:lang w:val="it-IT"/>
                </w:rPr>
                <m:t>1-</m:t>
              </m:r>
              <m:f>
                <m:fPr>
                  <m:ctrlPr>
                    <w:rPr>
                      <w:rFonts w:ascii="Cambria Math" w:hAnsi="Cambria Math"/>
                    </w:rPr>
                  </m:ctrlPr>
                </m:fPr>
                <m:num>
                  <m:r>
                    <w:rPr>
                      <w:rFonts w:ascii="Cambria Math" w:hAnsi="Cambria Math"/>
                      <w:lang w:val="it-IT"/>
                    </w:rPr>
                    <m:t>1</m:t>
                  </m:r>
                </m:num>
                <m:den>
                  <m: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den>
                  </m:f>
                  <m: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r>
                        <w:rPr>
                          <w:rFonts w:ascii="Cambria Math" w:hAnsi="Cambria Math"/>
                          <w:lang w:val="it-IT"/>
                        </w:rPr>
                        <m:t>)</m:t>
                      </m:r>
                    </m:den>
                  </m:f>
                </m:e>
              </m:d>
            </m:e>
          </m:d>
        </m:oMath>
      </m:oMathPara>
    </w:p>
    <w:p w:rsidR="00975F4A" w:rsidRPr="007F3897" w:rsidRDefault="00C06211" w:rsidP="00975F4A">
      <w:pPr>
        <w:pStyle w:val="Corpotesto"/>
        <w:rPr>
          <w:lang w:val="it-IT"/>
        </w:rPr>
      </w:pPr>
      <m:oMathPara>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G</m:t>
              </m:r>
            </m:sub>
          </m:sSub>
          <m:r>
            <w:rPr>
              <w:rFonts w:ascii="Cambria Math" w:hAnsi="Cambria Math"/>
              <w:lang w:val="it-IT"/>
            </w:rPr>
            <m:t>=</m:t>
          </m:r>
          <m:sSup>
            <m:sSupPr>
              <m:ctrlPr>
                <w:rPr>
                  <w:rFonts w:ascii="Cambria Math" w:hAnsi="Cambria Math"/>
                </w:rPr>
              </m:ctrlPr>
            </m:sSupPr>
            <m:e>
              <m:r>
                <w:rPr>
                  <w:rFonts w:ascii="Cambria Math" w:hAnsi="Cambria Math"/>
                </w:rPr>
                <m:t>e</m:t>
              </m:r>
            </m:e>
            <m:sup>
              <m: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lang w:val="it-IT"/>
                </w:rPr>
                <m:t>/</m:t>
              </m:r>
              <m:r>
                <w:rPr>
                  <w:rFonts w:ascii="Cambria Math" w:hAnsi="Cambria Math"/>
                </w:rPr>
                <m:t>cos</m:t>
              </m:r>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up>
          </m:sSup>
          <m:d>
            <m:dPr>
              <m:begChr m:val="{"/>
              <m:endChr m:val="}"/>
              <m:ctrlPr>
                <w:rPr>
                  <w:rFonts w:ascii="Cambria Math" w:hAnsi="Cambria Math"/>
                </w:rPr>
              </m:ctrlPr>
            </m:dPr>
            <m:e>
              <m:r>
                <w:rPr>
                  <w:rFonts w:ascii="Cambria Math" w:hAnsi="Cambria Math"/>
                  <w:lang w:val="it-IT"/>
                </w:rPr>
                <m:t>1-</m:t>
              </m:r>
              <m:f>
                <m:fPr>
                  <m:ctrlPr>
                    <w:rPr>
                      <w:rFonts w:ascii="Cambria Math" w:hAnsi="Cambria Math"/>
                    </w:rPr>
                  </m:ctrlPr>
                </m:fPr>
                <m:num>
                  <m:r>
                    <w:rPr>
                      <w:rFonts w:ascii="Cambria Math" w:hAnsi="Cambria Math"/>
                      <w:lang w:val="it-IT"/>
                    </w:rPr>
                    <m:t>1</m:t>
                  </m:r>
                </m:num>
                <m:den>
                  <m: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den>
                  </m:f>
                  <m: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w:rPr>
                              <w:rFonts w:ascii="Cambria Math" w:hAnsi="Cambria Math"/>
                              <w:lang w:val="it-IT"/>
                            </w:rPr>
                            <m:t>2</m:t>
                          </m:r>
                        </m:sup>
                      </m:sSup>
                      <m: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r>
                        <w:rPr>
                          <w:rFonts w:ascii="Cambria Math" w:hAnsi="Cambria Math"/>
                          <w:lang w:val="it-IT"/>
                        </w:rPr>
                        <m:t>)</m:t>
                      </m:r>
                    </m:den>
                  </m:f>
                </m:e>
              </m:d>
            </m:e>
          </m:d>
        </m:oMath>
      </m:oMathPara>
    </w:p>
    <w:p w:rsidR="00975F4A" w:rsidRDefault="00975F4A" w:rsidP="00234765">
      <w:pPr>
        <w:pStyle w:val="Corpotesto"/>
        <w:rPr>
          <w:rFonts w:eastAsiaTheme="minorEastAsia"/>
          <w:lang w:val="it-IT"/>
        </w:rPr>
      </w:pPr>
    </w:p>
    <w:p w:rsidR="00975F4A" w:rsidRDefault="00975F4A" w:rsidP="00234765">
      <w:pPr>
        <w:pStyle w:val="Corpotesto"/>
        <w:rPr>
          <w:rFonts w:eastAsiaTheme="minorEastAsia"/>
          <w:lang w:val="it-IT"/>
        </w:rPr>
      </w:pPr>
      <w:r>
        <w:rPr>
          <w:rFonts w:eastAsiaTheme="minorEastAsia"/>
          <w:lang w:val="it-IT"/>
        </w:rPr>
        <w:t xml:space="preserve">Con i relativi </w:t>
      </w:r>
    </w:p>
    <w:p w:rsidR="00975F4A" w:rsidRPr="00975F4A" w:rsidRDefault="00C06211" w:rsidP="00975F4A">
      <w:pPr>
        <w:pStyle w:val="Corpotesto"/>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θ,D</m:t>
              </m:r>
            </m:sub>
          </m:sSub>
          <m:r>
            <w:rPr>
              <w:rFonts w:ascii="Cambria Math" w:hAnsi="Cambria Math"/>
            </w:rPr>
            <m:t>=</m:t>
          </m:r>
          <m:f>
            <m:fPr>
              <m:ctrlPr>
                <w:rPr>
                  <w:rFonts w:ascii="Cambria Math" w:hAnsi="Cambria Math"/>
                </w:rPr>
              </m:ctrlPr>
            </m:fPr>
            <m:num>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D</m:t>
                  </m:r>
                </m:sub>
              </m:sSub>
            </m:num>
            <m:den>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n</m:t>
                  </m:r>
                </m:sub>
              </m:sSub>
            </m:den>
          </m:f>
        </m:oMath>
      </m:oMathPara>
    </w:p>
    <w:p w:rsidR="00975F4A" w:rsidRDefault="00975F4A" w:rsidP="00975F4A">
      <w:pPr>
        <w:pStyle w:val="Corpotesto"/>
        <w:rPr>
          <w:rFonts w:eastAsiaTheme="minorEastAsia"/>
        </w:rPr>
      </w:pPr>
      <w:r>
        <w:rPr>
          <w:rFonts w:eastAsiaTheme="minorEastAsia"/>
        </w:rPr>
        <w:t>E</w:t>
      </w:r>
    </w:p>
    <w:p w:rsidR="00975F4A" w:rsidRPr="00975F4A" w:rsidRDefault="00C06211" w:rsidP="00975F4A">
      <w:pPr>
        <w:pStyle w:val="Corpotesto"/>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θ,G</m:t>
              </m:r>
            </m:sub>
          </m:sSub>
          <m:r>
            <w:rPr>
              <w:rFonts w:ascii="Cambria Math" w:hAnsi="Cambria Math"/>
            </w:rPr>
            <m:t>=</m:t>
          </m:r>
          <m:f>
            <m:fPr>
              <m:ctrlPr>
                <w:rPr>
                  <w:rFonts w:ascii="Cambria Math" w:hAnsi="Cambria Math"/>
                </w:rPr>
              </m:ctrlPr>
            </m:fPr>
            <m:num>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G</m:t>
                  </m:r>
                </m:sub>
              </m:sSub>
            </m:num>
            <m:den>
              <m:r>
                <w:rPr>
                  <w:rFonts w:ascii="Cambria Math" w:hAnsi="Cambria Math"/>
                </w:rPr>
                <m:t>(τα</m:t>
              </m:r>
              <m:sSub>
                <m:sSubPr>
                  <m:ctrlPr>
                    <w:rPr>
                      <w:rFonts w:ascii="Cambria Math" w:hAnsi="Cambria Math"/>
                    </w:rPr>
                  </m:ctrlPr>
                </m:sSubPr>
                <m:e>
                  <m:r>
                    <w:rPr>
                      <w:rFonts w:ascii="Cambria Math" w:hAnsi="Cambria Math"/>
                    </w:rPr>
                    <m:t>)</m:t>
                  </m:r>
                </m:e>
                <m:sub>
                  <m:r>
                    <w:rPr>
                      <w:rFonts w:ascii="Cambria Math" w:hAnsi="Cambria Math"/>
                    </w:rPr>
                    <m:t>n</m:t>
                  </m:r>
                </m:sub>
              </m:sSub>
            </m:den>
          </m:f>
        </m:oMath>
      </m:oMathPara>
    </w:p>
    <w:p w:rsidR="00975F4A" w:rsidRDefault="00975F4A" w:rsidP="00975F4A">
      <w:pPr>
        <w:pStyle w:val="Corpotesto"/>
        <w:rPr>
          <w:rFonts w:eastAsiaTheme="minorEastAsia"/>
        </w:rPr>
      </w:pPr>
    </w:p>
    <w:p w:rsidR="00975F4A" w:rsidRPr="00975F4A" w:rsidRDefault="00975F4A" w:rsidP="00234765">
      <w:pPr>
        <w:pStyle w:val="Corpotesto"/>
        <w:rPr>
          <w:rFonts w:eastAsiaTheme="minorEastAsia"/>
          <w:lang w:val="it-IT"/>
        </w:rPr>
      </w:pPr>
    </w:p>
    <w:p w:rsidR="00975F4A" w:rsidRPr="00E81C15" w:rsidRDefault="00975F4A" w:rsidP="00975F4A">
      <w:pPr>
        <w:pStyle w:val="Corpotesto"/>
        <w:rPr>
          <w:rFonts w:eastAsiaTheme="minorEastAsia"/>
          <w:lang w:val="it-IT"/>
        </w:rPr>
      </w:pPr>
      <w:r w:rsidRPr="00E81C15">
        <w:rPr>
          <w:rFonts w:eastAsiaTheme="minorEastAsia"/>
          <w:lang w:val="it-IT"/>
        </w:rPr>
        <w:t xml:space="preserve">La radiazione solare diretta sul pannello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rFonts w:eastAsiaTheme="minorEastAsia"/>
          <w:lang w:val="it-IT"/>
        </w:rPr>
        <w:t xml:space="preserve"> ci permette di calcolare la </w:t>
      </w:r>
      <w:proofErr w:type="spellStart"/>
      <w:r w:rsidRPr="00E81C15">
        <w:rPr>
          <w:rFonts w:eastAsiaTheme="minorEastAsia"/>
          <w:lang w:val="it-IT"/>
        </w:rPr>
        <w:t>radazione</w:t>
      </w:r>
      <w:proofErr w:type="spellEnd"/>
      <w:r w:rsidRPr="00E81C15">
        <w:rPr>
          <w:rFonts w:eastAsiaTheme="minorEastAsia"/>
          <w:lang w:val="it-IT"/>
        </w:rPr>
        <w:t xml:space="preserve"> solare su una superficie </w:t>
      </w:r>
      <w:proofErr w:type="spellStart"/>
      <w:r w:rsidRPr="00E81C15">
        <w:rPr>
          <w:rFonts w:eastAsiaTheme="minorEastAsia"/>
          <w:lang w:val="it-IT"/>
        </w:rPr>
        <w:t>orizzonale</w:t>
      </w:r>
      <w:proofErr w:type="spellEnd"/>
      <w:r w:rsidRPr="00E81C15">
        <w:rPr>
          <w:rFonts w:eastAsiaTheme="minorEastAsia"/>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E81C15">
        <w:rPr>
          <w:rFonts w:eastAsiaTheme="minorEastAsia"/>
          <w:lang w:val="it-IT"/>
        </w:rPr>
        <w:t xml:space="preserve"> [W/m^2], dipendente dall’angolo di Zenith, e la radiazione solare su una superficie inclinata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rFonts w:eastAsiaTheme="minorEastAsia"/>
          <w:lang w:val="it-IT"/>
        </w:rPr>
        <w:t xml:space="preserve">  [W/m^2], dipendente dall’angolo di incidenza </w:t>
      </w:r>
      <m:oMath>
        <m:r>
          <w:rPr>
            <w:rFonts w:ascii="Cambria Math" w:hAnsi="Cambria Math"/>
          </w:rPr>
          <m:t>θ</m:t>
        </m:r>
      </m:oMath>
      <w:r w:rsidRPr="00E81C15">
        <w:rPr>
          <w:rFonts w:eastAsiaTheme="minorEastAsia"/>
          <w:lang w:val="it-IT"/>
        </w:rPr>
        <w:t xml:space="preserve"> [vedi pg. 100]:</w:t>
      </w:r>
    </w:p>
    <w:p w:rsidR="00975F4A" w:rsidRPr="00E81C15" w:rsidRDefault="00C06211" w:rsidP="00975F4A">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w:rPr>
              <w:rFonts w:ascii="Cambria Math" w:hAnsi="Cambria Math"/>
              <w:lang w:val="it-IT"/>
            </w:rPr>
            <m:t>(</m:t>
          </m:r>
          <m:r>
            <w:rPr>
              <w:rFonts w:ascii="Cambria Math" w:hAnsi="Cambria Math"/>
            </w:rPr>
            <m:t>Φ</m:t>
          </m:r>
          <m:r>
            <w:rPr>
              <w:rFonts w:ascii="Cambria Math" w:hAnsi="Cambria Math"/>
              <w:lang w:val="it-IT"/>
            </w:rPr>
            <m:t>)</m:t>
          </m:r>
        </m:oMath>
      </m:oMathPara>
    </w:p>
    <w:p w:rsidR="00975F4A" w:rsidRPr="00E81C15" w:rsidRDefault="00C06211" w:rsidP="00975F4A">
      <w:pPr>
        <w:pStyle w:val="Corpotesto"/>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Bt</m:t>
              </m:r>
            </m:sub>
          </m:sSub>
          <m: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w:rPr>
              <w:rFonts w:ascii="Cambria Math" w:hAnsi="Cambria Math"/>
              <w:lang w:val="it-IT"/>
            </w:rPr>
            <m:t>(</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r>
            <w:rPr>
              <w:rFonts w:ascii="Cambria Math" w:hAnsi="Cambria Math"/>
              <w:lang w:val="it-IT"/>
            </w:rPr>
            <m:t>)</m:t>
          </m:r>
        </m:oMath>
      </m:oMathPara>
    </w:p>
    <w:p w:rsidR="00975F4A" w:rsidRPr="00E81C15" w:rsidRDefault="00975F4A" w:rsidP="00975F4A">
      <w:pPr>
        <w:pStyle w:val="Corpotesto"/>
        <w:rPr>
          <w:lang w:val="it-IT"/>
        </w:rPr>
      </w:pPr>
    </w:p>
    <w:p w:rsidR="00975F4A" w:rsidRPr="00834C9C" w:rsidRDefault="00975F4A" w:rsidP="00975F4A">
      <w:pPr>
        <w:pStyle w:val="Corpotesto"/>
        <w:rPr>
          <w:lang w:val="it-IT"/>
        </w:rPr>
      </w:pPr>
      <w:r w:rsidRPr="00834C9C">
        <w:rPr>
          <w:lang w:val="it-IT"/>
        </w:rPr>
        <w:t xml:space="preserve">Il rapporto tra I coseni </w:t>
      </w:r>
      <w:r>
        <w:rPr>
          <w:lang w:val="it-IT"/>
        </w:rPr>
        <w:t xml:space="preserve">di tali </w:t>
      </w:r>
      <w:proofErr w:type="spellStart"/>
      <w:r>
        <w:rPr>
          <w:lang w:val="it-IT"/>
        </w:rPr>
        <w:t>radiaizoni</w:t>
      </w:r>
      <w:proofErr w:type="spellEnd"/>
      <w:r>
        <w:rPr>
          <w:lang w:val="it-IT"/>
        </w:rPr>
        <w:t xml:space="preserve"> </w:t>
      </w:r>
      <w:r w:rsidRPr="00834C9C">
        <w:rPr>
          <w:lang w:val="it-IT"/>
        </w:rPr>
        <w:t>degli a</w:t>
      </w:r>
      <w:r>
        <w:rPr>
          <w:lang w:val="it-IT"/>
        </w:rPr>
        <w:t xml:space="preserve">ngoli di incidenza e di Zenith permette di calcolare il </w:t>
      </w:r>
      <w:r>
        <w:rPr>
          <w:i/>
          <w:lang w:val="it-IT"/>
        </w:rPr>
        <w:t>fattore correttivo di inclinazione della radiazione del fascio</w:t>
      </w:r>
      <w:r w:rsidRPr="00834C9C">
        <w:rPr>
          <w:lang w:val="it-IT"/>
        </w:rPr>
        <w:t xml:space="preserve"> </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Pr="00834C9C">
        <w:rPr>
          <w:lang w:val="it-IT"/>
        </w:rPr>
        <w:t xml:space="preserve"> </w:t>
      </w:r>
      <w:r>
        <w:rPr>
          <w:lang w:val="it-IT"/>
        </w:rPr>
        <w:t>[</w:t>
      </w:r>
      <w:proofErr w:type="spellStart"/>
      <w:r w:rsidRPr="00834C9C">
        <w:rPr>
          <w:lang w:val="it-IT"/>
        </w:rPr>
        <w:t>Eq</w:t>
      </w:r>
      <w:proofErr w:type="spellEnd"/>
      <w:r w:rsidRPr="00834C9C">
        <w:rPr>
          <w:lang w:val="it-IT"/>
        </w:rPr>
        <w:t xml:space="preserve"> 5</w:t>
      </w:r>
      <w:r>
        <w:rPr>
          <w:lang w:val="it-IT"/>
        </w:rPr>
        <w:t>]</w:t>
      </w:r>
      <w:r w:rsidRPr="00834C9C">
        <w:rPr>
          <w:lang w:val="it-IT"/>
        </w:rPr>
        <w:t>:</w:t>
      </w:r>
    </w:p>
    <w:p w:rsidR="00975F4A" w:rsidRDefault="00C06211" w:rsidP="00975F4A">
      <w:pPr>
        <w:pStyle w:val="Corpotes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G</m:t>
                  </m:r>
                </m:e>
                <m:sub>
                  <m:r>
                    <w:rPr>
                      <w:rFonts w:ascii="Cambria Math" w:hAnsi="Cambria Math"/>
                    </w:rPr>
                    <m:t>Bt</m:t>
                  </m:r>
                </m:sub>
              </m:sSub>
            </m:num>
            <m:den>
              <m:sSub>
                <m:sSubPr>
                  <m:ctrlPr>
                    <w:rPr>
                      <w:rFonts w:ascii="Cambria Math" w:hAnsi="Cambria Math"/>
                    </w:rPr>
                  </m:ctrlPr>
                </m:sSubPr>
                <m:e>
                  <m:r>
                    <w:rPr>
                      <w:rFonts w:ascii="Cambria Math" w:hAnsi="Cambria Math"/>
                    </w:rPr>
                    <m:t>G</m:t>
                  </m:r>
                </m:e>
                <m:sub>
                  <m:r>
                    <w:rPr>
                      <w:rFonts w:ascii="Cambria Math" w:hAnsi="Cambria Math"/>
                    </w:rPr>
                    <m:t>B</m:t>
                  </m:r>
                </m:sub>
              </m:sSub>
            </m:den>
          </m:f>
          <m:r>
            <w:rPr>
              <w:rFonts w:ascii="Cambria Math" w:hAnsi="Cambria Math"/>
            </w:rPr>
            <m:t>=</m:t>
          </m:r>
          <m:f>
            <m:fPr>
              <m:ctrlPr>
                <w:rPr>
                  <w:rFonts w:ascii="Cambria Math" w:hAnsi="Cambria Math"/>
                </w:rPr>
              </m:ctrlPr>
            </m:fPr>
            <m:num>
              <m:r>
                <w:rPr>
                  <w:rFonts w:ascii="Cambria Math" w:hAnsi="Cambria Math"/>
                </w:rPr>
                <m:t>cos(</m:t>
              </m:r>
              <m:sSub>
                <m:sSubPr>
                  <m:ctrlPr>
                    <w:rPr>
                      <w:rFonts w:ascii="Cambria Math" w:hAnsi="Cambria Math"/>
                      <w:i/>
                      <w:sz w:val="22"/>
                      <w:szCs w:val="22"/>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r>
                <w:rPr>
                  <w:rFonts w:ascii="Cambria Math" w:hAnsi="Cambria Math"/>
                </w:rPr>
                <m:t>)</m:t>
              </m:r>
            </m:num>
            <m:den>
              <m:r>
                <w:rPr>
                  <w:rFonts w:ascii="Cambria Math" w:hAnsi="Cambria Math"/>
                </w:rPr>
                <m:t>cos(Φ)</m:t>
              </m:r>
            </m:den>
          </m:f>
        </m:oMath>
      </m:oMathPara>
    </w:p>
    <w:p w:rsidR="00975F4A" w:rsidRDefault="00975F4A" w:rsidP="00B5109C">
      <w:pPr>
        <w:pStyle w:val="FirstParagraph"/>
        <w:rPr>
          <w:lang w:val="it-IT"/>
        </w:rPr>
      </w:pPr>
    </w:p>
    <w:p w:rsidR="00975F4A" w:rsidRDefault="00975F4A" w:rsidP="00B5109C">
      <w:pPr>
        <w:pStyle w:val="FirstParagraph"/>
        <w:rPr>
          <w:lang w:val="it-IT"/>
        </w:rPr>
      </w:pPr>
    </w:p>
    <w:p w:rsidR="00234765" w:rsidRPr="00734024" w:rsidRDefault="00B5109C" w:rsidP="00B5109C">
      <w:pPr>
        <w:pStyle w:val="FirstParagraph"/>
        <w:rPr>
          <w:lang w:val="it-IT"/>
        </w:rPr>
      </w:pPr>
      <w:r>
        <w:rPr>
          <w:lang w:val="it-IT"/>
        </w:rPr>
        <w:t xml:space="preserve">La composizione dei fattori correttivi sopra calcolati permette di comporre la radiazione assorbita dal pannello ad una determinata ora del giorno h, in un determinato giorno dell’anno N luce </w:t>
      </w:r>
      <w:r w:rsidR="00234765" w:rsidRPr="00734024">
        <w:rPr>
          <w:lang w:val="it-IT"/>
        </w:rPr>
        <w:t>S</w:t>
      </w:r>
      <w:r>
        <w:rPr>
          <w:lang w:val="it-IT"/>
        </w:rPr>
        <w:t xml:space="preserve"> [</w:t>
      </w:r>
      <w:proofErr w:type="spellStart"/>
      <w:r w:rsidR="00234765" w:rsidRPr="00734024">
        <w:rPr>
          <w:lang w:val="it-IT"/>
        </w:rPr>
        <w:t>Eq</w:t>
      </w:r>
      <w:proofErr w:type="spellEnd"/>
      <w:r w:rsidR="00234765" w:rsidRPr="00734024">
        <w:rPr>
          <w:lang w:val="it-IT"/>
        </w:rPr>
        <w:t xml:space="preserve"> 12 (pag514)</w:t>
      </w:r>
      <w:r>
        <w:rPr>
          <w:lang w:val="it-IT"/>
        </w:rPr>
        <w:t>]</w:t>
      </w:r>
      <w:r w:rsidR="00234765" w:rsidRPr="00734024">
        <w:rPr>
          <w:lang w:val="it-IT"/>
        </w:rPr>
        <w:t>:</w:t>
      </w:r>
    </w:p>
    <w:p w:rsidR="00234765" w:rsidRDefault="00234765" w:rsidP="00234765">
      <w:pPr>
        <w:pStyle w:val="Corpotesto"/>
      </w:pPr>
      <m:oMathPara>
        <m:oMathParaPr>
          <m:jc m:val="center"/>
        </m:oMathParaPr>
        <m:oMath>
          <m:r>
            <w:rPr>
              <w:rFonts w:ascii="Cambria Math" w:hAnsi="Cambria Math"/>
            </w:rPr>
            <m:t>S=(τα</m:t>
          </m:r>
          <m:sSub>
            <m:sSubPr>
              <m:ctrlPr>
                <w:rPr>
                  <w:rFonts w:ascii="Cambria Math" w:hAnsi="Cambria Math"/>
                </w:rPr>
              </m:ctrlPr>
            </m:sSubPr>
            <m:e>
              <m:r>
                <w:rPr>
                  <w:rFonts w:ascii="Cambria Math" w:hAnsi="Cambria Math"/>
                </w:rPr>
                <m:t>)</m:t>
              </m:r>
            </m:e>
            <m:sub>
              <m:r>
                <w:rPr>
                  <w:rFonts w:ascii="Cambria Math" w:hAnsi="Cambria Math"/>
                </w:rPr>
                <m:t>n</m:t>
              </m:r>
            </m:sub>
          </m:sSub>
          <m:r>
            <w:rPr>
              <w:rFonts w:ascii="Cambria Math" w:hAnsi="Cambria Math"/>
            </w:rPr>
            <m:t>M</m:t>
          </m:r>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θ,B</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θ,D</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r>
                        <m:rPr>
                          <m:sty m:val="p"/>
                        </m:rPr>
                        <w:rPr>
                          <w:rFonts w:ascii="Cambria Math" w:hAnsi="Cambria Math"/>
                        </w:rPr>
                        <m:t>cos⁡</m:t>
                      </m:r>
                      <m:r>
                        <w:rPr>
                          <w:rFonts w:ascii="Cambria Math" w:hAnsi="Cambria Math"/>
                        </w:rPr>
                        <m:t>(β)</m:t>
                      </m:r>
                    </m:num>
                    <m:den>
                      <m:r>
                        <w:rPr>
                          <w:rFonts w:ascii="Cambria Math" w:hAnsi="Cambria Math"/>
                        </w:rPr>
                        <m:t>2</m:t>
                      </m:r>
                    </m:den>
                  </m:f>
                </m:e>
              </m:d>
            </m:e>
          </m:d>
        </m:oMath>
      </m:oMathPara>
    </w:p>
    <w:p w:rsidR="004732BD" w:rsidRDefault="004732BD" w:rsidP="00234765">
      <w:pPr>
        <w:pStyle w:val="FirstParagraph"/>
        <w:rPr>
          <w:lang w:val="it-IT"/>
        </w:rPr>
      </w:pPr>
    </w:p>
    <w:p w:rsidR="004732BD" w:rsidRDefault="004732BD" w:rsidP="00234765">
      <w:pPr>
        <w:pStyle w:val="FirstParagraph"/>
        <w:rPr>
          <w:lang w:val="it-IT"/>
        </w:rPr>
      </w:pPr>
    </w:p>
    <w:p w:rsidR="004732BD" w:rsidRDefault="004732BD" w:rsidP="00234765">
      <w:pPr>
        <w:pStyle w:val="FirstParagraph"/>
        <w:rPr>
          <w:lang w:val="it-IT"/>
        </w:rPr>
      </w:pPr>
      <w:r w:rsidRPr="004732BD">
        <w:rPr>
          <w:highlight w:val="yellow"/>
          <w:lang w:val="it-IT"/>
        </w:rPr>
        <w:t>[Da definire se vogliamo fermarci qui o continuare</w:t>
      </w:r>
      <w:r>
        <w:rPr>
          <w:highlight w:val="yellow"/>
          <w:lang w:val="it-IT"/>
        </w:rPr>
        <w:t xml:space="preserve"> comunque STC dovrebbe essere </w:t>
      </w:r>
      <w:proofErr w:type="spellStart"/>
      <w:r>
        <w:rPr>
          <w:highlight w:val="yellow"/>
          <w:lang w:val="it-IT"/>
        </w:rPr>
        <w:t>STandard</w:t>
      </w:r>
      <w:proofErr w:type="spellEnd"/>
      <w:r>
        <w:rPr>
          <w:highlight w:val="yellow"/>
          <w:lang w:val="it-IT"/>
        </w:rPr>
        <w:t xml:space="preserve"> </w:t>
      </w:r>
      <w:proofErr w:type="spellStart"/>
      <w:r>
        <w:rPr>
          <w:highlight w:val="yellow"/>
          <w:lang w:val="it-IT"/>
        </w:rPr>
        <w:t>Conditions</w:t>
      </w:r>
      <w:proofErr w:type="spellEnd"/>
      <w:r w:rsidRPr="004732BD">
        <w:rPr>
          <w:highlight w:val="yellow"/>
          <w:lang w:val="it-IT"/>
        </w:rPr>
        <w:t>]</w:t>
      </w:r>
    </w:p>
    <w:p w:rsidR="004732BD" w:rsidRDefault="004732BD" w:rsidP="00234765">
      <w:pPr>
        <w:pStyle w:val="FirstParagraph"/>
        <w:rPr>
          <w:lang w:val="it-IT"/>
        </w:rPr>
      </w:pPr>
      <w:r>
        <w:rPr>
          <w:lang w:val="it-IT"/>
        </w:rPr>
        <w:t xml:space="preserve">La corrente prodotta dall’effetto fotovoltaico </w:t>
      </w:r>
    </w:p>
    <w:p w:rsidR="004732BD" w:rsidRDefault="004732BD" w:rsidP="00234765">
      <w:pPr>
        <w:pStyle w:val="FirstParagraph"/>
        <w:rPr>
          <w:lang w:val="it-IT"/>
        </w:rPr>
      </w:pPr>
    </w:p>
    <w:p w:rsidR="00234765" w:rsidRPr="00734024" w:rsidRDefault="00234765" w:rsidP="00234765">
      <w:pPr>
        <w:pStyle w:val="FirstParagraph"/>
        <w:rPr>
          <w:lang w:val="it-IT"/>
        </w:rPr>
      </w:pPr>
      <w:r w:rsidRPr="00734024">
        <w:rPr>
          <w:lang w:val="it-IT"/>
        </w:rPr>
        <w:t xml:space="preserve">dato </w:t>
      </w:r>
      <m:oMath>
        <m:sSub>
          <m:sSubPr>
            <m:ctrlPr>
              <w:rPr>
                <w:rFonts w:ascii="Cambria Math" w:hAnsi="Cambria Math"/>
              </w:rPr>
            </m:ctrlPr>
          </m:sSubPr>
          <m:e>
            <m:r>
              <w:rPr>
                <w:rFonts w:ascii="Cambria Math" w:hAnsi="Cambria Math"/>
              </w:rPr>
              <m:t>I</m:t>
            </m:r>
          </m:e>
          <m:sub>
            <m:r>
              <w:rPr>
                <w:rFonts w:ascii="Cambria Math" w:hAnsi="Cambria Math"/>
              </w:rPr>
              <m:t>p</m:t>
            </m:r>
            <m:r>
              <w:rPr>
                <w:rFonts w:ascii="Cambria Math" w:hAnsi="Cambria Math"/>
                <w:lang w:val="it-IT"/>
              </w:rPr>
              <m:t>h,</m:t>
            </m:r>
            <m:r>
              <w:rPr>
                <w:rFonts w:ascii="Cambria Math" w:hAnsi="Cambria Math"/>
              </w:rPr>
              <m:t>STC</m:t>
            </m:r>
          </m:sub>
        </m:sSub>
      </m:oMath>
      <w:r w:rsidRPr="00734024">
        <w:rPr>
          <w:lang w:val="it-IT"/>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Pr="00734024">
        <w:rPr>
          <w:lang w:val="it-IT"/>
        </w:rPr>
        <w:t xml:space="preserve"> e </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734024">
        <w:rPr>
          <w:lang w:val="it-IT"/>
        </w:rPr>
        <w:t xml:space="preserve"> e </w:t>
      </w:r>
      <m:oMath>
        <m:sSub>
          <m:sSubPr>
            <m:ctrlPr>
              <w:rPr>
                <w:rFonts w:ascii="Cambria Math" w:hAnsi="Cambria Math"/>
              </w:rPr>
            </m:ctrlPr>
          </m:sSubPr>
          <m:e>
            <m:r>
              <w:rPr>
                <w:rFonts w:ascii="Cambria Math" w:hAnsi="Cambria Math"/>
              </w:rPr>
              <m:t>G</m:t>
            </m:r>
          </m:e>
          <m:sub>
            <m:r>
              <w:rPr>
                <w:rFonts w:ascii="Cambria Math" w:hAnsi="Cambria Math"/>
              </w:rPr>
              <m:t>STC</m:t>
            </m:r>
          </m:sub>
        </m:sSub>
      </m:oMath>
      <w:r w:rsidRPr="00734024">
        <w:rPr>
          <w:lang w:val="it-IT"/>
        </w:rPr>
        <w:t xml:space="preserve"> calcolo </w:t>
      </w:r>
      <m:oMath>
        <m:sSub>
          <m:sSubPr>
            <m:ctrlPr>
              <w:rPr>
                <w:rFonts w:ascii="Cambria Math" w:hAnsi="Cambria Math"/>
              </w:rPr>
            </m:ctrlPr>
          </m:sSubPr>
          <m:e>
            <m:r>
              <w:rPr>
                <w:rFonts w:ascii="Cambria Math" w:hAnsi="Cambria Math"/>
              </w:rPr>
              <m:t>I</m:t>
            </m:r>
          </m:e>
          <m:sub>
            <m:r>
              <w:rPr>
                <w:rFonts w:ascii="Cambria Math" w:hAnsi="Cambria Math"/>
              </w:rPr>
              <m:t>p</m:t>
            </m:r>
            <m:r>
              <w:rPr>
                <w:rFonts w:ascii="Cambria Math" w:hAnsi="Cambria Math"/>
                <w:lang w:val="it-IT"/>
              </w:rPr>
              <m:t>h</m:t>
            </m:r>
          </m:sub>
        </m:sSub>
      </m:oMath>
      <w:r w:rsidRPr="00734024">
        <w:rPr>
          <w:lang w:val="it-IT"/>
        </w:rPr>
        <w:t xml:space="preserve"> </w:t>
      </w:r>
      <w:proofErr w:type="spellStart"/>
      <w:r w:rsidRPr="00734024">
        <w:rPr>
          <w:lang w:val="it-IT"/>
        </w:rPr>
        <w:t>fotocorrente</w:t>
      </w:r>
      <w:proofErr w:type="spellEnd"/>
    </w:p>
    <w:p w:rsidR="00234765" w:rsidRDefault="00234765" w:rsidP="00234765">
      <w:pPr>
        <w:pStyle w:val="Corpotesto"/>
      </w:pPr>
      <w:r>
        <w:t>Eq 15:</w:t>
      </w:r>
    </w:p>
    <w:p w:rsidR="00234765" w:rsidRDefault="00C06211" w:rsidP="00234765">
      <w:pPr>
        <w:pStyle w:val="Corpotesto"/>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ph.STC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ΔT)</m:t>
          </m:r>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G</m:t>
                  </m:r>
                </m:e>
                <m:sub>
                  <m:r>
                    <w:rPr>
                      <w:rFonts w:ascii="Cambria Math" w:hAnsi="Cambria Math"/>
                    </w:rPr>
                    <m:t>STC</m:t>
                  </m:r>
                </m:sub>
              </m:sSub>
            </m:den>
          </m:f>
        </m:oMath>
      </m:oMathPara>
    </w:p>
    <w:p w:rsidR="00234765" w:rsidRPr="00734024" w:rsidRDefault="00234765" w:rsidP="00234765">
      <w:pPr>
        <w:pStyle w:val="FirstParagraph"/>
        <w:rPr>
          <w:lang w:val="it-IT"/>
        </w:rPr>
      </w:pPr>
      <w:r w:rsidRPr="00734024">
        <w:rPr>
          <w:lang w:val="it-IT"/>
        </w:rPr>
        <w:t xml:space="preserve">dato </w:t>
      </w:r>
      <m:oMath>
        <m:sSub>
          <m:sSubPr>
            <m:ctrlPr>
              <w:rPr>
                <w:rFonts w:ascii="Cambria Math" w:hAnsi="Cambria Math"/>
              </w:rPr>
            </m:ctrlPr>
          </m:sSubPr>
          <m:e>
            <m:r>
              <w:rPr>
                <w:rFonts w:ascii="Cambria Math" w:hAnsi="Cambria Math"/>
              </w:rPr>
              <m:t>N</m:t>
            </m:r>
          </m:e>
          <m:sub>
            <m:r>
              <w:rPr>
                <w:rFonts w:ascii="Cambria Math" w:hAnsi="Cambria Math"/>
              </w:rPr>
              <m:t>S</m:t>
            </m:r>
          </m:sub>
        </m:sSub>
      </m:oMath>
      <w:r w:rsidRPr="00734024">
        <w:rPr>
          <w:lang w:val="it-IT"/>
        </w:rPr>
        <w:t xml:space="preserve"> numero di celle connesse in serie </w:t>
      </w:r>
      <m:oMath>
        <m:r>
          <w:rPr>
            <w:rFonts w:ascii="Cambria Math" w:hAnsi="Cambria Math"/>
          </w:rPr>
          <m:t>T</m:t>
        </m:r>
      </m:oMath>
      <w:r w:rsidRPr="00734024">
        <w:rPr>
          <w:lang w:val="it-IT"/>
        </w:rPr>
        <w:t xml:space="preserve"> temperatura della giunzione p-n </w:t>
      </w:r>
      <m:oMath>
        <m:sSub>
          <m:sSubPr>
            <m:ctrlPr>
              <w:rPr>
                <w:rFonts w:ascii="Cambria Math" w:hAnsi="Cambria Math"/>
              </w:rPr>
            </m:ctrlPr>
          </m:sSubPr>
          <m:e>
            <m:r>
              <w:rPr>
                <w:rFonts w:ascii="Cambria Math" w:hAnsi="Cambria Math"/>
              </w:rPr>
              <m:t>K</m:t>
            </m:r>
          </m:e>
          <m:sub>
            <m:r>
              <w:rPr>
                <w:rFonts w:ascii="Cambria Math" w:hAnsi="Cambria Math"/>
              </w:rPr>
              <m:t>V</m:t>
            </m:r>
          </m:sub>
        </m:sSub>
      </m:oMath>
      <w:r w:rsidRPr="00734024">
        <w:rPr>
          <w:lang w:val="it-IT"/>
        </w:rPr>
        <w:t xml:space="preserve"> ????????????????????????????????? calcolo </w:t>
      </w:r>
      <m:oMath>
        <m:sSub>
          <m:sSubPr>
            <m:ctrlPr>
              <w:rPr>
                <w:rFonts w:ascii="Cambria Math" w:hAnsi="Cambria Math"/>
              </w:rPr>
            </m:ctrlPr>
          </m:sSubPr>
          <m:e>
            <m:r>
              <w:rPr>
                <w:rFonts w:ascii="Cambria Math" w:hAnsi="Cambria Math"/>
              </w:rPr>
              <m:t>V</m:t>
            </m:r>
          </m:e>
          <m:sub>
            <m:r>
              <w:rPr>
                <w:rFonts w:ascii="Cambria Math" w:hAnsi="Cambria Math"/>
              </w:rPr>
              <m:t>T</m:t>
            </m:r>
          </m:sub>
        </m:sSub>
      </m:oMath>
    </w:p>
    <w:p w:rsidR="00234765" w:rsidRDefault="00234765" w:rsidP="00234765">
      <w:pPr>
        <w:pStyle w:val="Corpotesto"/>
      </w:pPr>
      <w:r>
        <w:t>Eq 16:</w:t>
      </w:r>
    </w:p>
    <w:p w:rsidR="00234765" w:rsidRDefault="00C06211" w:rsidP="00234765">
      <w:pPr>
        <w:pStyle w:val="Corpotesto"/>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KT</m:t>
              </m:r>
            </m:num>
            <m:den>
              <m:r>
                <w:rPr>
                  <w:rFonts w:ascii="Cambria Math" w:hAnsi="Cambria Math"/>
                </w:rPr>
                <m:t>q</m:t>
              </m:r>
            </m:den>
          </m:f>
        </m:oMath>
      </m:oMathPara>
    </w:p>
    <w:p w:rsidR="00234765" w:rsidRPr="00734024" w:rsidRDefault="00234765" w:rsidP="00234765">
      <w:pPr>
        <w:pStyle w:val="FirstParagraph"/>
        <w:rPr>
          <w:lang w:val="it-IT"/>
        </w:rPr>
      </w:pPr>
      <w:r w:rsidRPr="00734024">
        <w:rPr>
          <w:lang w:val="it-IT"/>
        </w:rPr>
        <w:t xml:space="preserve">calcolo </w:t>
      </w:r>
      <m:oMath>
        <m:sSub>
          <m:sSubPr>
            <m:ctrlPr>
              <w:rPr>
                <w:rFonts w:ascii="Cambria Math" w:hAnsi="Cambria Math"/>
              </w:rPr>
            </m:ctrlPr>
          </m:sSubPr>
          <m:e>
            <m:r>
              <w:rPr>
                <w:rFonts w:ascii="Cambria Math" w:hAnsi="Cambria Math"/>
              </w:rPr>
              <m:t>I</m:t>
            </m:r>
          </m:e>
          <m:sub>
            <m:r>
              <w:rPr>
                <w:rFonts w:ascii="Cambria Math" w:hAnsi="Cambria Math"/>
                <w:lang w:val="it-IT"/>
              </w:rPr>
              <m:t>0</m:t>
            </m:r>
          </m:sub>
        </m:sSub>
      </m:oMath>
      <w:r w:rsidRPr="00734024">
        <w:rPr>
          <w:lang w:val="it-IT"/>
        </w:rPr>
        <w:t xml:space="preserve"> corrente di saturazione</w:t>
      </w:r>
    </w:p>
    <w:p w:rsidR="00234765" w:rsidRPr="00734024" w:rsidRDefault="00234765" w:rsidP="00234765">
      <w:pPr>
        <w:pStyle w:val="Corpotesto"/>
        <w:rPr>
          <w:lang w:val="it-IT"/>
        </w:rPr>
      </w:pPr>
      <w:proofErr w:type="spellStart"/>
      <w:r w:rsidRPr="00734024">
        <w:rPr>
          <w:lang w:val="it-IT"/>
        </w:rPr>
        <w:t>Eq</w:t>
      </w:r>
      <w:proofErr w:type="spellEnd"/>
      <w:r w:rsidRPr="00734024">
        <w:rPr>
          <w:lang w:val="it-IT"/>
        </w:rPr>
        <w:t xml:space="preserve"> 17:</w:t>
      </w:r>
    </w:p>
    <w:p w:rsidR="00234765" w:rsidRDefault="00C06211" w:rsidP="00234765">
      <w:pPr>
        <w:pStyle w:val="Corpotesto"/>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ph,STC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ΔT</m:t>
              </m:r>
            </m:num>
            <m:den>
              <m:r>
                <w:rPr>
                  <w:rFonts w:ascii="Cambria Math" w:hAnsi="Cambria Math"/>
                </w:rPr>
                <m:t>exp[(</m:t>
              </m:r>
              <m:sSub>
                <m:sSubPr>
                  <m:ctrlPr>
                    <w:rPr>
                      <w:rFonts w:ascii="Cambria Math" w:hAnsi="Cambria Math"/>
                    </w:rPr>
                  </m:ctrlPr>
                </m:sSubPr>
                <m:e>
                  <m:r>
                    <w:rPr>
                      <w:rFonts w:ascii="Cambria Math" w:hAnsi="Cambria Math"/>
                    </w:rPr>
                    <m:t>V</m:t>
                  </m:r>
                </m:e>
                <m:sub>
                  <m:r>
                    <w:rPr>
                      <w:rFonts w:ascii="Cambria Math" w:hAnsi="Cambria Math"/>
                    </w:rPr>
                    <m:t>oc,STC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ΔT)/a</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]-1</m:t>
              </m:r>
            </m:den>
          </m:f>
        </m:oMath>
      </m:oMathPara>
    </w:p>
    <w:p w:rsidR="00234765" w:rsidRPr="00734024" w:rsidRDefault="00234765" w:rsidP="00234765">
      <w:pPr>
        <w:pStyle w:val="FirstParagraph"/>
        <w:rPr>
          <w:lang w:val="it-IT"/>
        </w:rPr>
      </w:pPr>
      <w:r w:rsidRPr="00734024">
        <w:rPr>
          <w:lang w:val="it-IT"/>
        </w:rPr>
        <w:t xml:space="preserve">dato k costante di </w:t>
      </w:r>
      <w:proofErr w:type="spellStart"/>
      <w:r w:rsidRPr="00734024">
        <w:rPr>
          <w:lang w:val="it-IT"/>
        </w:rPr>
        <w:t>Boltzmann</w:t>
      </w:r>
      <w:proofErr w:type="spellEnd"/>
      <w:r w:rsidRPr="00734024">
        <w:rPr>
          <w:lang w:val="it-IT"/>
        </w:rPr>
        <w:t>, T temperatura assoluta della giunzione, q carica elettrica (</w:t>
      </w:r>
      <m:oMath>
        <m:r>
          <w:rPr>
            <w:rFonts w:ascii="Cambria Math" w:hAnsi="Cambria Math"/>
            <w:lang w:val="it-IT"/>
          </w:rPr>
          <m:t>1.602*</m:t>
        </m:r>
        <m:sSup>
          <m:sSupPr>
            <m:ctrlPr>
              <w:rPr>
                <w:rFonts w:ascii="Cambria Math" w:hAnsi="Cambria Math"/>
              </w:rPr>
            </m:ctrlPr>
          </m:sSupPr>
          <m:e>
            <m:r>
              <w:rPr>
                <w:rFonts w:ascii="Cambria Math" w:hAnsi="Cambria Math"/>
                <w:lang w:val="it-IT"/>
              </w:rPr>
              <m:t>10</m:t>
            </m:r>
          </m:e>
          <m:sup>
            <m:r>
              <w:rPr>
                <w:rFonts w:ascii="Cambria Math" w:hAnsi="Cambria Math"/>
                <w:lang w:val="it-IT"/>
              </w:rPr>
              <m:t>-19</m:t>
            </m:r>
          </m:sup>
        </m:sSup>
      </m:oMath>
      <w:r w:rsidRPr="00734024">
        <w:rPr>
          <w:lang w:val="it-IT"/>
        </w:rPr>
        <w:t xml:space="preserve"> J/V), V voltaggio attorno alla cella, a </w:t>
      </w:r>
      <w:proofErr w:type="spellStart"/>
      <w:r w:rsidRPr="00734024">
        <w:rPr>
          <w:lang w:val="it-IT"/>
        </w:rPr>
        <w:t>fottore</w:t>
      </w:r>
      <w:proofErr w:type="spellEnd"/>
      <w:r w:rsidRPr="00734024">
        <w:rPr>
          <w:lang w:val="it-IT"/>
        </w:rPr>
        <w:t xml:space="preserve"> ideale del diodo calcolo I corrente di uscita del pannello</w:t>
      </w:r>
    </w:p>
    <w:p w:rsidR="00234765" w:rsidRDefault="00234765" w:rsidP="00234765">
      <w:pPr>
        <w:pStyle w:val="Corpotesto"/>
      </w:pPr>
      <w:r>
        <w:t>Eq 18 (</w:t>
      </w:r>
      <w:proofErr w:type="spellStart"/>
      <w:r>
        <w:t>modello</w:t>
      </w:r>
      <w:proofErr w:type="spellEnd"/>
      <w:r>
        <w:t xml:space="preserve"> </w:t>
      </w:r>
      <w:proofErr w:type="spellStart"/>
      <w:r>
        <w:t>ideale</w:t>
      </w:r>
      <w:proofErr w:type="spellEnd"/>
      <w:r>
        <w:t>):</w:t>
      </w:r>
    </w:p>
    <w:p w:rsidR="00234765" w:rsidRDefault="00234765" w:rsidP="00234765">
      <w:pPr>
        <w:pStyle w:val="Corpotesto"/>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q</m:t>
                      </m:r>
                      <m:sSub>
                        <m:sSubPr>
                          <m:ctrlPr>
                            <w:rPr>
                              <w:rFonts w:ascii="Cambria Math" w:hAnsi="Cambria Math"/>
                            </w:rPr>
                          </m:ctrlPr>
                        </m:sSubPr>
                        <m:e>
                          <m:r>
                            <w:rPr>
                              <w:rFonts w:ascii="Cambria Math" w:hAnsi="Cambria Math"/>
                            </w:rPr>
                            <m:t>V</m:t>
                          </m:r>
                        </m:e>
                        <m:sub>
                          <m:r>
                            <w:rPr>
                              <w:rFonts w:ascii="Cambria Math" w:hAnsi="Cambria Math"/>
                            </w:rPr>
                            <m:t>d</m:t>
                          </m:r>
                        </m:sub>
                      </m:sSub>
                    </m:num>
                    <m:den>
                      <m:r>
                        <w:rPr>
                          <w:rFonts w:ascii="Cambria Math" w:hAnsi="Cambria Math"/>
                        </w:rPr>
                        <m:t>akT</m:t>
                      </m:r>
                    </m:den>
                  </m:f>
                </m:e>
              </m:d>
              <m:r>
                <w:rPr>
                  <w:rFonts w:ascii="Cambria Math" w:hAnsi="Cambria Math"/>
                </w:rPr>
                <m:t>-1</m:t>
              </m:r>
            </m:e>
          </m:d>
        </m:oMath>
      </m:oMathPara>
    </w:p>
    <w:p w:rsidR="00234765" w:rsidRDefault="00234765" w:rsidP="00234765">
      <w:pPr>
        <w:pStyle w:val="FirstParagraph"/>
      </w:pPr>
      <w:r>
        <w:lastRenderedPageBreak/>
        <w:t>Eq 18-bis: (</w:t>
      </w:r>
      <w:proofErr w:type="spellStart"/>
      <w:r>
        <w:t>modello</w:t>
      </w:r>
      <w:proofErr w:type="spellEnd"/>
      <w:r>
        <w:t xml:space="preserve"> </w:t>
      </w:r>
      <w:proofErr w:type="spellStart"/>
      <w:r>
        <w:t>boh</w:t>
      </w:r>
      <w:proofErr w:type="spellEnd"/>
      <w:r>
        <w:t>)</w:t>
      </w:r>
    </w:p>
    <w:p w:rsidR="00234765" w:rsidRDefault="00234765" w:rsidP="00234765">
      <w:pPr>
        <w:pStyle w:val="Corpotesto"/>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d>
                <m:dPr>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a</m:t>
                          </m:r>
                          <m:sSub>
                            <m:sSubPr>
                              <m:ctrlPr>
                                <w:rPr>
                                  <w:rFonts w:ascii="Cambria Math" w:hAnsi="Cambria Math"/>
                                </w:rPr>
                              </m:ctrlPr>
                            </m:sSubPr>
                            <m:e>
                              <m:r>
                                <w:rPr>
                                  <w:rFonts w:ascii="Cambria Math" w:hAnsi="Cambria Math"/>
                                </w:rPr>
                                <m:t>V</m:t>
                              </m:r>
                            </m:e>
                            <m:sub>
                              <m:r>
                                <w:rPr>
                                  <w:rFonts w:ascii="Cambria Math" w:hAnsi="Cambria Math"/>
                                </w:rPr>
                                <m:t>T</m:t>
                              </m:r>
                            </m:sub>
                          </m:sSub>
                        </m:den>
                      </m:f>
                    </m:e>
                  </m:d>
                  <m:r>
                    <w:rPr>
                      <w:rFonts w:ascii="Cambria Math" w:hAnsi="Cambria Math"/>
                    </w:rPr>
                    <m:t>-1</m:t>
                  </m:r>
                </m:e>
              </m:d>
            </m:e>
          </m:d>
          <m:r>
            <w:rPr>
              <w:rFonts w:ascii="Cambria Math" w:hAnsi="Cambria Math"/>
            </w:rPr>
            <m:t>-</m:t>
          </m:r>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p</m:t>
                  </m:r>
                </m:sub>
              </m:sSub>
            </m:den>
          </m:f>
        </m:oMath>
      </m:oMathPara>
    </w:p>
    <w:p w:rsidR="00234765" w:rsidRPr="00734024" w:rsidRDefault="00234765" w:rsidP="00234765">
      <w:pPr>
        <w:pStyle w:val="FirstParagraph"/>
        <w:rPr>
          <w:lang w:val="it-IT"/>
        </w:rPr>
      </w:pPr>
      <w:r w:rsidRPr="00734024">
        <w:rPr>
          <w:lang w:val="it-IT"/>
        </w:rPr>
        <w:t xml:space="preserve">modelli a diodo doppio </w:t>
      </w:r>
      <w:proofErr w:type="spellStart"/>
      <w:r w:rsidRPr="00734024">
        <w:rPr>
          <w:lang w:val="it-IT"/>
        </w:rPr>
        <w:t>Eq</w:t>
      </w:r>
      <w:proofErr w:type="spellEnd"/>
      <w:r w:rsidRPr="00734024">
        <w:rPr>
          <w:lang w:val="it-IT"/>
        </w:rPr>
        <w:t xml:space="preserve"> i:</w:t>
      </w:r>
    </w:p>
    <w:p w:rsidR="00234765" w:rsidRDefault="00234765" w:rsidP="00234765">
      <w:pPr>
        <w:pStyle w:val="Corpotesto"/>
      </w:pPr>
      <m:oMathPara>
        <m:oMathParaPr>
          <m:jc m:val="center"/>
        </m:oMathParaP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01</m:t>
              </m:r>
            </m:sub>
          </m:sSub>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T1</m:t>
                          </m:r>
                        </m:sub>
                      </m:sSub>
                    </m:den>
                  </m:f>
                </m:e>
              </m:d>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02</m:t>
              </m:r>
            </m:sub>
          </m:sSub>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T2</m:t>
                          </m:r>
                        </m:sub>
                      </m:sSub>
                    </m:den>
                  </m:f>
                </m:e>
              </m:d>
              <m:r>
                <w:rPr>
                  <w:rFonts w:ascii="Cambria Math" w:hAnsi="Cambria Math"/>
                </w:rPr>
                <m:t>-1</m:t>
              </m:r>
            </m:e>
          </m:d>
          <m:r>
            <w:rPr>
              <w:rFonts w:ascii="Cambria Math" w:hAnsi="Cambria Math"/>
            </w:rPr>
            <m:t>-</m:t>
          </m:r>
          <m:f>
            <m:fPr>
              <m:ctrlPr>
                <w:rPr>
                  <w:rFonts w:ascii="Cambria Math" w:hAnsi="Cambria Math"/>
                </w:rPr>
              </m:ctrlPr>
            </m:fPr>
            <m:num>
              <m:r>
                <w:rPr>
                  <w:rFonts w:ascii="Cambria Math" w:hAnsi="Cambria Math"/>
                </w:rPr>
                <m:t>V+I</m:t>
              </m:r>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p</m:t>
                  </m:r>
                </m:sub>
              </m:sSub>
            </m:den>
          </m:f>
        </m:oMath>
      </m:oMathPara>
    </w:p>
    <w:p w:rsidR="00234765" w:rsidRDefault="00234765" w:rsidP="00234765">
      <w:pPr>
        <w:pStyle w:val="FirstParagraph"/>
      </w:pPr>
      <w:r>
        <w:t>Eq ii:</w:t>
      </w:r>
    </w:p>
    <w:p w:rsidR="00234765" w:rsidRDefault="00C06211" w:rsidP="00234765">
      <w:pPr>
        <w:pStyle w:val="Corpotesto"/>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01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ph,STC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ΔT</m:t>
              </m:r>
            </m:num>
            <m:den>
              <m:r>
                <w:rPr>
                  <w:rFonts w:ascii="Cambria Math" w:hAnsi="Cambria Math"/>
                </w:rPr>
                <m:t>exp[(</m:t>
              </m:r>
              <m:sSub>
                <m:sSubPr>
                  <m:ctrlPr>
                    <w:rPr>
                      <w:rFonts w:ascii="Cambria Math" w:hAnsi="Cambria Math"/>
                    </w:rPr>
                  </m:ctrlPr>
                </m:sSubPr>
                <m:e>
                  <m:r>
                    <w:rPr>
                      <w:rFonts w:ascii="Cambria Math" w:hAnsi="Cambria Math"/>
                    </w:rPr>
                    <m:t>V</m:t>
                  </m:r>
                </m:e>
                <m:sub>
                  <m:r>
                    <w:rPr>
                      <w:rFonts w:ascii="Cambria Math" w:hAnsi="Cambria Math"/>
                    </w:rPr>
                    <m:t>oc,STC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ΔT)/[(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]-1</m:t>
              </m:r>
            </m:den>
          </m:f>
        </m:oMath>
      </m:oMathPara>
    </w:p>
    <w:p w:rsidR="00234765" w:rsidRDefault="00234765" w:rsidP="00234765">
      <w:pPr>
        <w:pStyle w:val="FirstParagraph"/>
      </w:pPr>
      <w:r>
        <w:t>Eq iii:</w:t>
      </w:r>
    </w:p>
    <w:p w:rsidR="00234765" w:rsidRDefault="00C06211" w:rsidP="00234765">
      <w:pPr>
        <w:pStyle w:val="Corpotesto"/>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KT</m:t>
              </m:r>
            </m:num>
            <m:den>
              <m:r>
                <w:rPr>
                  <w:rFonts w:ascii="Cambria Math" w:hAnsi="Cambria Math"/>
                </w:rPr>
                <m:t>q</m:t>
              </m:r>
            </m:den>
          </m:f>
        </m:oMath>
      </m:oMathPara>
    </w:p>
    <w:p w:rsidR="00234765" w:rsidRPr="00234765" w:rsidRDefault="00234765" w:rsidP="00234765">
      <w:pPr>
        <w:rPr>
          <w:lang w:val="it-IT"/>
        </w:rPr>
      </w:pPr>
    </w:p>
    <w:p w:rsidR="00FA282A" w:rsidRDefault="007660F1" w:rsidP="007660F1">
      <w:pPr>
        <w:pStyle w:val="Titolo1"/>
        <w:rPr>
          <w:lang w:val="it-IT"/>
        </w:rPr>
      </w:pPr>
      <w:r>
        <w:rPr>
          <w:lang w:val="it-IT"/>
        </w:rPr>
        <w:t>I</w:t>
      </w:r>
      <w:r w:rsidR="00FA282A" w:rsidRPr="00FA282A">
        <w:rPr>
          <w:lang w:val="it-IT"/>
        </w:rPr>
        <w:t>nterfaccia grafica ed implementazione software</w:t>
      </w:r>
    </w:p>
    <w:p w:rsidR="007660F1" w:rsidRDefault="007660F1" w:rsidP="007660F1">
      <w:pPr>
        <w:rPr>
          <w:lang w:val="it-IT"/>
        </w:rPr>
      </w:pPr>
    </w:p>
    <w:p w:rsidR="007660F1" w:rsidRDefault="007660F1" w:rsidP="007660F1">
      <w:pPr>
        <w:rPr>
          <w:lang w:val="it-IT"/>
        </w:rPr>
      </w:pPr>
      <w:r w:rsidRPr="007660F1">
        <w:rPr>
          <w:highlight w:val="yellow"/>
          <w:lang w:val="it-IT"/>
        </w:rPr>
        <w:t>[DA FARE]</w:t>
      </w:r>
    </w:p>
    <w:p w:rsidR="007660F1" w:rsidRPr="007660F1" w:rsidRDefault="007660F1" w:rsidP="007660F1">
      <w:pPr>
        <w:rPr>
          <w:lang w:val="it-IT"/>
        </w:rPr>
      </w:pPr>
    </w:p>
    <w:p w:rsidR="00FA282A" w:rsidRPr="00FA282A" w:rsidRDefault="00FA282A" w:rsidP="007660F1">
      <w:pPr>
        <w:pStyle w:val="Titolo1"/>
        <w:rPr>
          <w:lang w:val="it-IT"/>
        </w:rPr>
      </w:pPr>
      <w:r w:rsidRPr="00FA282A">
        <w:rPr>
          <w:lang w:val="it-IT"/>
        </w:rPr>
        <w:t>Simulazione e risultati</w:t>
      </w:r>
    </w:p>
    <w:p w:rsidR="007660F1" w:rsidRDefault="007660F1" w:rsidP="00FA282A">
      <w:pPr>
        <w:pStyle w:val="Titolo2"/>
        <w:rPr>
          <w:lang w:val="it-IT"/>
        </w:rPr>
      </w:pPr>
    </w:p>
    <w:p w:rsidR="007660F1" w:rsidRPr="007660F1" w:rsidRDefault="007660F1" w:rsidP="007660F1">
      <w:pPr>
        <w:rPr>
          <w:lang w:val="it-IT"/>
        </w:rPr>
      </w:pPr>
      <w:r w:rsidRPr="007660F1">
        <w:rPr>
          <w:highlight w:val="yellow"/>
          <w:lang w:val="it-IT"/>
        </w:rPr>
        <w:t>[DA FARE]</w:t>
      </w:r>
    </w:p>
    <w:p w:rsidR="007660F1" w:rsidRDefault="007660F1" w:rsidP="00FA282A">
      <w:pPr>
        <w:pStyle w:val="Titolo2"/>
        <w:rPr>
          <w:lang w:val="it-IT"/>
        </w:rPr>
      </w:pPr>
    </w:p>
    <w:p w:rsidR="00853DC1" w:rsidRDefault="00FA282A" w:rsidP="00FA282A">
      <w:pPr>
        <w:pStyle w:val="Titolo2"/>
        <w:rPr>
          <w:lang w:val="it-IT"/>
        </w:rPr>
      </w:pPr>
      <w:r>
        <w:rPr>
          <w:lang w:val="it-IT"/>
        </w:rPr>
        <w:t>Legenda</w:t>
      </w:r>
    </w:p>
    <w:p w:rsidR="00FA282A" w:rsidRDefault="00FA282A" w:rsidP="00FA282A">
      <w:pPr>
        <w:rPr>
          <w:lang w:val="it-IT"/>
        </w:rPr>
      </w:pPr>
    </w:p>
    <w:p w:rsidR="00FA282A" w:rsidRDefault="00FA282A" w:rsidP="00FA282A">
      <w:pPr>
        <w:rPr>
          <w:lang w:val="it-IT"/>
        </w:rPr>
      </w:pPr>
      <w:r>
        <w:rPr>
          <w:noProof/>
          <w:lang w:val="it-IT" w:eastAsia="it-IT"/>
        </w:rPr>
        <w:lastRenderedPageBreak/>
        <w:drawing>
          <wp:inline distT="0" distB="0" distL="0" distR="0" wp14:anchorId="6A4DE17A" wp14:editId="22C3E05D">
            <wp:extent cx="3975100" cy="2593975"/>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98" t="14631" r="11393" b="7752"/>
                    <a:stretch/>
                  </pic:blipFill>
                  <pic:spPr bwMode="auto">
                    <a:xfrm>
                      <a:off x="0" y="0"/>
                      <a:ext cx="3975100" cy="2593975"/>
                    </a:xfrm>
                    <a:prstGeom prst="rect">
                      <a:avLst/>
                    </a:prstGeom>
                    <a:ln>
                      <a:noFill/>
                    </a:ln>
                    <a:extLst>
                      <a:ext uri="{53640926-AAD7-44D8-BBD7-CCE9431645EC}">
                        <a14:shadowObscured xmlns:a14="http://schemas.microsoft.com/office/drawing/2010/main"/>
                      </a:ext>
                    </a:extLst>
                  </pic:spPr>
                </pic:pic>
              </a:graphicData>
            </a:graphic>
          </wp:inline>
        </w:drawing>
      </w:r>
    </w:p>
    <w:p w:rsidR="00FA282A" w:rsidRDefault="00FA282A" w:rsidP="00FA282A">
      <w:pPr>
        <w:rPr>
          <w:lang w:val="it-IT"/>
        </w:rPr>
      </w:pPr>
      <w:r>
        <w:rPr>
          <w:noProof/>
          <w:lang w:val="it-IT" w:eastAsia="it-IT"/>
        </w:rPr>
        <w:drawing>
          <wp:inline distT="0" distB="0" distL="0" distR="0" wp14:anchorId="789421AE" wp14:editId="0CC69D1F">
            <wp:extent cx="3575050" cy="2695575"/>
            <wp:effectExtent l="0" t="0" r="635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66" t="15485" r="17059" b="3857"/>
                    <a:stretch/>
                  </pic:blipFill>
                  <pic:spPr bwMode="auto">
                    <a:xfrm>
                      <a:off x="0" y="0"/>
                      <a:ext cx="3575050" cy="2695575"/>
                    </a:xfrm>
                    <a:prstGeom prst="rect">
                      <a:avLst/>
                    </a:prstGeom>
                    <a:ln>
                      <a:noFill/>
                    </a:ln>
                    <a:extLst>
                      <a:ext uri="{53640926-AAD7-44D8-BBD7-CCE9431645EC}">
                        <a14:shadowObscured xmlns:a14="http://schemas.microsoft.com/office/drawing/2010/main"/>
                      </a:ext>
                    </a:extLst>
                  </pic:spPr>
                </pic:pic>
              </a:graphicData>
            </a:graphic>
          </wp:inline>
        </w:drawing>
      </w:r>
    </w:p>
    <w:p w:rsidR="00FA282A" w:rsidRPr="00FA282A" w:rsidRDefault="00FA282A" w:rsidP="00FA282A">
      <w:pPr>
        <w:rPr>
          <w:lang w:val="it-IT"/>
        </w:rPr>
      </w:pPr>
      <w:r>
        <w:rPr>
          <w:noProof/>
          <w:lang w:val="it-IT" w:eastAsia="it-IT"/>
        </w:rPr>
        <w:drawing>
          <wp:inline distT="0" distB="0" distL="0" distR="0" wp14:anchorId="42AA1953" wp14:editId="040DD6C5">
            <wp:extent cx="2441575" cy="1054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926" t="11779" r="35977" b="56679"/>
                    <a:stretch/>
                  </pic:blipFill>
                  <pic:spPr bwMode="auto">
                    <a:xfrm>
                      <a:off x="0" y="0"/>
                      <a:ext cx="2441575" cy="1054100"/>
                    </a:xfrm>
                    <a:prstGeom prst="rect">
                      <a:avLst/>
                    </a:prstGeom>
                    <a:ln>
                      <a:noFill/>
                    </a:ln>
                    <a:extLst>
                      <a:ext uri="{53640926-AAD7-44D8-BBD7-CCE9431645EC}">
                        <a14:shadowObscured xmlns:a14="http://schemas.microsoft.com/office/drawing/2010/main"/>
                      </a:ext>
                    </a:extLst>
                  </pic:spPr>
                </pic:pic>
              </a:graphicData>
            </a:graphic>
          </wp:inline>
        </w:drawing>
      </w:r>
    </w:p>
    <w:sectPr w:rsidR="00FA282A" w:rsidRPr="00FA282A" w:rsidSect="002A0A4F">
      <w:pgSz w:w="11906" w:h="16838" w:code="9"/>
      <w:pgMar w:top="1440" w:right="1416" w:bottom="1440" w:left="1134"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A82" w:rsidRDefault="00465A82" w:rsidP="00027C8F">
      <w:pPr>
        <w:spacing w:after="0" w:line="240" w:lineRule="auto"/>
      </w:pPr>
      <w:r>
        <w:separator/>
      </w:r>
    </w:p>
  </w:endnote>
  <w:endnote w:type="continuationSeparator" w:id="0">
    <w:p w:rsidR="00465A82" w:rsidRDefault="00465A82" w:rsidP="00027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SA88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A82" w:rsidRDefault="00465A82" w:rsidP="00027C8F">
      <w:pPr>
        <w:spacing w:after="0" w:line="240" w:lineRule="auto"/>
      </w:pPr>
      <w:r>
        <w:separator/>
      </w:r>
    </w:p>
  </w:footnote>
  <w:footnote w:type="continuationSeparator" w:id="0">
    <w:p w:rsidR="00465A82" w:rsidRDefault="00465A82" w:rsidP="00027C8F">
      <w:pPr>
        <w:spacing w:after="0" w:line="240" w:lineRule="auto"/>
      </w:pPr>
      <w:r>
        <w:continuationSeparator/>
      </w:r>
    </w:p>
  </w:footnote>
  <w:footnote w:id="1">
    <w:p w:rsidR="00C06211" w:rsidRPr="00027C8F" w:rsidRDefault="00C06211">
      <w:pPr>
        <w:pStyle w:val="Testonotaapidipagina"/>
        <w:rPr>
          <w:lang w:val="it-IT"/>
        </w:rPr>
      </w:pPr>
      <w:r>
        <w:rPr>
          <w:rStyle w:val="Rimandonotaapidipagina"/>
        </w:rPr>
        <w:footnoteRef/>
      </w:r>
      <w:r w:rsidRPr="00027C8F">
        <w:rPr>
          <w:lang w:val="it-IT"/>
        </w:rPr>
        <w:t xml:space="preserve"> </w:t>
      </w:r>
      <w:r>
        <w:rPr>
          <w:lang w:val="it-IT"/>
        </w:rPr>
        <w:t>Si decide di ignorare la radiazione riflessa dal terreno, essendo la stessa una componente potenzialmente minore e dipendente dal materiale della superficie sulla quale poggia l’installazione (acqua, terreno, vegetazione, neve, sabbia…)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BF5A01"/>
    <w:multiLevelType w:val="hybridMultilevel"/>
    <w:tmpl w:val="62FCF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ECA2A34"/>
    <w:multiLevelType w:val="hybridMultilevel"/>
    <w:tmpl w:val="AD8C6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82A"/>
    <w:rsid w:val="00026B12"/>
    <w:rsid w:val="00027C8F"/>
    <w:rsid w:val="0015788C"/>
    <w:rsid w:val="00174C76"/>
    <w:rsid w:val="002066D2"/>
    <w:rsid w:val="00234765"/>
    <w:rsid w:val="0029276D"/>
    <w:rsid w:val="002A0A4F"/>
    <w:rsid w:val="002C446E"/>
    <w:rsid w:val="00314157"/>
    <w:rsid w:val="003225E9"/>
    <w:rsid w:val="003C0364"/>
    <w:rsid w:val="00406E95"/>
    <w:rsid w:val="00465A82"/>
    <w:rsid w:val="004732BD"/>
    <w:rsid w:val="0050619E"/>
    <w:rsid w:val="005C6CE8"/>
    <w:rsid w:val="00694F48"/>
    <w:rsid w:val="006A6B53"/>
    <w:rsid w:val="00734024"/>
    <w:rsid w:val="007660F1"/>
    <w:rsid w:val="007F17A5"/>
    <w:rsid w:val="007F3897"/>
    <w:rsid w:val="00834C9C"/>
    <w:rsid w:val="00853DC1"/>
    <w:rsid w:val="008D1A9C"/>
    <w:rsid w:val="008F558E"/>
    <w:rsid w:val="00921215"/>
    <w:rsid w:val="00930102"/>
    <w:rsid w:val="00975F4A"/>
    <w:rsid w:val="009C61A0"/>
    <w:rsid w:val="00A23ED6"/>
    <w:rsid w:val="00B21330"/>
    <w:rsid w:val="00B5109C"/>
    <w:rsid w:val="00B953C2"/>
    <w:rsid w:val="00BA36C9"/>
    <w:rsid w:val="00C06211"/>
    <w:rsid w:val="00C91395"/>
    <w:rsid w:val="00CD6139"/>
    <w:rsid w:val="00CE5B2C"/>
    <w:rsid w:val="00D75D26"/>
    <w:rsid w:val="00E15006"/>
    <w:rsid w:val="00E55E85"/>
    <w:rsid w:val="00E81C15"/>
    <w:rsid w:val="00EB437A"/>
    <w:rsid w:val="00EE4C30"/>
    <w:rsid w:val="00FA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67BA1"/>
  <w15:docId w15:val="{4610A3ED-AA45-4D7D-BEFF-B561F857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A28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A28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A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A2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2Carattere">
    <w:name w:val="Titolo 2 Carattere"/>
    <w:basedOn w:val="Carpredefinitoparagrafo"/>
    <w:link w:val="Titolo2"/>
    <w:uiPriority w:val="9"/>
    <w:rsid w:val="00FA282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A282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FA282A"/>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FA282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A282A"/>
    <w:rPr>
      <w:rFonts w:ascii="Segoe UI" w:hAnsi="Segoe UI" w:cs="Segoe UI"/>
      <w:sz w:val="18"/>
      <w:szCs w:val="18"/>
    </w:rPr>
  </w:style>
  <w:style w:type="paragraph" w:styleId="Corpotesto">
    <w:name w:val="Body Text"/>
    <w:basedOn w:val="Normale"/>
    <w:link w:val="CorpotestoCarattere"/>
    <w:qFormat/>
    <w:rsid w:val="00734024"/>
    <w:pPr>
      <w:spacing w:before="180" w:after="180" w:line="240" w:lineRule="auto"/>
    </w:pPr>
    <w:rPr>
      <w:sz w:val="24"/>
      <w:szCs w:val="24"/>
    </w:rPr>
  </w:style>
  <w:style w:type="character" w:customStyle="1" w:styleId="CorpotestoCarattere">
    <w:name w:val="Corpo testo Carattere"/>
    <w:basedOn w:val="Carpredefinitoparagrafo"/>
    <w:link w:val="Corpotesto"/>
    <w:rsid w:val="00734024"/>
    <w:rPr>
      <w:sz w:val="24"/>
      <w:szCs w:val="24"/>
    </w:rPr>
  </w:style>
  <w:style w:type="paragraph" w:customStyle="1" w:styleId="FirstParagraph">
    <w:name w:val="First Paragraph"/>
    <w:basedOn w:val="Corpotesto"/>
    <w:next w:val="Corpotesto"/>
    <w:qFormat/>
    <w:rsid w:val="00734024"/>
  </w:style>
  <w:style w:type="paragraph" w:styleId="Testonotaapidipagina">
    <w:name w:val="footnote text"/>
    <w:basedOn w:val="Normale"/>
    <w:link w:val="TestonotaapidipaginaCarattere"/>
    <w:uiPriority w:val="99"/>
    <w:semiHidden/>
    <w:unhideWhenUsed/>
    <w:rsid w:val="00027C8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27C8F"/>
    <w:rPr>
      <w:sz w:val="20"/>
      <w:szCs w:val="20"/>
    </w:rPr>
  </w:style>
  <w:style w:type="character" w:styleId="Rimandonotaapidipagina">
    <w:name w:val="footnote reference"/>
    <w:basedOn w:val="Carpredefinitoparagrafo"/>
    <w:uiPriority w:val="99"/>
    <w:semiHidden/>
    <w:unhideWhenUsed/>
    <w:rsid w:val="00027C8F"/>
    <w:rPr>
      <w:vertAlign w:val="superscript"/>
    </w:rPr>
  </w:style>
  <w:style w:type="character" w:styleId="Collegamentoipertestuale">
    <w:name w:val="Hyperlink"/>
    <w:basedOn w:val="Carpredefinitoparagrafo"/>
    <w:uiPriority w:val="99"/>
    <w:semiHidden/>
    <w:unhideWhenUsed/>
    <w:rsid w:val="00E15006"/>
    <w:rPr>
      <w:color w:val="0000FF"/>
      <w:u w:val="single"/>
    </w:rPr>
  </w:style>
  <w:style w:type="character" w:styleId="Testosegnaposto">
    <w:name w:val="Placeholder Text"/>
    <w:basedOn w:val="Carpredefinitoparagrafo"/>
    <w:uiPriority w:val="99"/>
    <w:semiHidden/>
    <w:rsid w:val="00E55E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72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r.larc.nasa.gov/data-access-viewer/"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ftexploring.com/solar-energy/direct-and-diffuse-radiation.htm" TargetMode="External"/><Relationship Id="rId4" Type="http://schemas.openxmlformats.org/officeDocument/2006/relationships/settings" Target="settings.xml"/><Relationship Id="rId9" Type="http://schemas.openxmlformats.org/officeDocument/2006/relationships/hyperlink" Target="https://power.larc.nasa.gov/"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BD088-7FB0-44BB-8019-D1A1110A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10</Pages>
  <Words>2241</Words>
  <Characters>12776</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Duccio Gasparri</dc:creator>
  <cp:keywords/>
  <dc:description/>
  <cp:lastModifiedBy>Duccio Gasparri</cp:lastModifiedBy>
  <cp:revision>22</cp:revision>
  <dcterms:created xsi:type="dcterms:W3CDTF">2019-12-05T12:59:00Z</dcterms:created>
  <dcterms:modified xsi:type="dcterms:W3CDTF">2019-12-10T17:37:00Z</dcterms:modified>
</cp:coreProperties>
</file>