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82A" w:rsidRPr="00FA282A" w:rsidRDefault="00FA282A" w:rsidP="00FA282A">
      <w:pPr>
        <w:pStyle w:val="Titolo1"/>
        <w:rPr>
          <w:lang w:val="it-IT"/>
        </w:rPr>
      </w:pPr>
      <w:proofErr w:type="spellStart"/>
      <w:r w:rsidRPr="00FA282A">
        <w:rPr>
          <w:lang w:val="it-IT"/>
        </w:rPr>
        <w:t>Photovoltaic</w:t>
      </w:r>
      <w:proofErr w:type="spellEnd"/>
      <w:r w:rsidRPr="00FA282A">
        <w:rPr>
          <w:lang w:val="it-IT"/>
        </w:rPr>
        <w:t xml:space="preserve"> </w:t>
      </w:r>
      <w:proofErr w:type="spellStart"/>
      <w:r w:rsidRPr="00FA282A">
        <w:rPr>
          <w:lang w:val="it-IT"/>
        </w:rPr>
        <w:t>Creativity</w:t>
      </w:r>
      <w:proofErr w:type="spellEnd"/>
    </w:p>
    <w:p w:rsidR="00FA282A" w:rsidRPr="00FA282A" w:rsidRDefault="00FA282A" w:rsidP="00FA282A">
      <w:pPr>
        <w:pStyle w:val="NormaleWeb"/>
        <w:spacing w:after="0" w:afterAutospacing="0" w:line="195" w:lineRule="atLeast"/>
        <w:rPr>
          <w:rFonts w:ascii="Arial" w:hAnsi="Arial" w:cs="Arial"/>
          <w:color w:val="222222"/>
          <w:lang w:val="it-IT"/>
        </w:rPr>
      </w:pPr>
    </w:p>
    <w:p w:rsidR="00FA282A" w:rsidRDefault="00FA282A" w:rsidP="00FA282A">
      <w:pPr>
        <w:pStyle w:val="Titolo2"/>
        <w:rPr>
          <w:lang w:val="it-IT"/>
        </w:rPr>
      </w:pPr>
      <w:r w:rsidRPr="00FA282A">
        <w:rPr>
          <w:lang w:val="it-IT"/>
        </w:rPr>
        <w:t>Introduzione</w:t>
      </w:r>
    </w:p>
    <w:p w:rsidR="00FA282A" w:rsidRPr="00FA282A" w:rsidRDefault="00FA282A" w:rsidP="00FA282A">
      <w:pPr>
        <w:rPr>
          <w:lang w:val="it-IT"/>
        </w:rPr>
      </w:pPr>
      <w:r w:rsidRPr="00FA282A">
        <w:rPr>
          <w:lang w:val="it-IT"/>
        </w:rPr>
        <w:t xml:space="preserve">L'inquinamento globale e in particolare l'aumento delle temperature sono una delle tematiche più calde negli ultimi anni </w:t>
      </w:r>
      <w:proofErr w:type="spellStart"/>
      <w:r w:rsidRPr="00FA282A">
        <w:rPr>
          <w:lang w:val="it-IT"/>
        </w:rPr>
        <w:t>perchè</w:t>
      </w:r>
      <w:proofErr w:type="spellEnd"/>
      <w:r w:rsidRPr="00FA282A">
        <w:rPr>
          <w:lang w:val="it-IT"/>
        </w:rPr>
        <w:t xml:space="preserve"> colpisce direttamente il nostro pianeta e noi stessi. Proprio per questo motivo sempre più paesi nel mondo stanno puntando molto sulle energie rinnovabili al fine di diminuire le emissioni di $CO_{2}$ e per calare la produzione di energia elettrica dovuta ai combustibili fossili quali il petrolio e il carbone che oltre ad essere una risorsa limitata, sono anche altamente </w:t>
      </w:r>
      <w:proofErr w:type="spellStart"/>
      <w:r w:rsidRPr="00FA282A">
        <w:rPr>
          <w:lang w:val="it-IT"/>
        </w:rPr>
        <w:t>inquinanti.Possiamo</w:t>
      </w:r>
      <w:proofErr w:type="spellEnd"/>
      <w:r w:rsidRPr="00FA282A">
        <w:rPr>
          <w:lang w:val="it-IT"/>
        </w:rPr>
        <w:t xml:space="preserve"> perciò dire che le energie rinnovabili che sfruttano eventi e fenomeni naturali senza creazione diretta di anidride carbonica sono il futuro della creazione di energia elettrica. Nel nostro progetto ci concentreremo sul fotovoltaico, una tecnologia ormai molto diffusa che sfrutta l'</w:t>
      </w:r>
      <w:proofErr w:type="spellStart"/>
      <w:r w:rsidRPr="00FA282A">
        <w:rPr>
          <w:lang w:val="it-IT"/>
        </w:rPr>
        <w:t>enrgia</w:t>
      </w:r>
      <w:proofErr w:type="spellEnd"/>
      <w:r w:rsidRPr="00FA282A">
        <w:rPr>
          <w:lang w:val="it-IT"/>
        </w:rPr>
        <w:t xml:space="preserve"> solare per generare elettricità.</w:t>
      </w:r>
    </w:p>
    <w:p w:rsidR="00FA282A" w:rsidRPr="00FA282A" w:rsidRDefault="00FA282A" w:rsidP="00FA282A">
      <w:pPr>
        <w:rPr>
          <w:lang w:val="it-IT"/>
        </w:rPr>
      </w:pPr>
      <w:r w:rsidRPr="00FA282A">
        <w:rPr>
          <w:lang w:val="it-IT"/>
        </w:rPr>
        <w:t xml:space="preserve">  Il progresso degli studi fotovoltaici ha portato a ideare nuove geometrie che seguissero figure non planari al fine di essere maggiormente integrati all'interno delle architetture </w:t>
      </w:r>
      <w:proofErr w:type="gramStart"/>
      <w:r w:rsidRPr="00FA282A">
        <w:rPr>
          <w:lang w:val="it-IT"/>
        </w:rPr>
        <w:t>degli  edifici</w:t>
      </w:r>
      <w:proofErr w:type="gramEnd"/>
      <w:r w:rsidRPr="00FA282A">
        <w:rPr>
          <w:lang w:val="it-IT"/>
        </w:rPr>
        <w:t xml:space="preserve"> </w:t>
      </w:r>
      <w:proofErr w:type="spellStart"/>
      <w:r w:rsidRPr="00FA282A">
        <w:rPr>
          <w:lang w:val="it-IT"/>
        </w:rPr>
        <w:t>stessi.Lo</w:t>
      </w:r>
      <w:proofErr w:type="spellEnd"/>
      <w:r w:rsidRPr="00FA282A">
        <w:rPr>
          <w:lang w:val="it-IT"/>
        </w:rPr>
        <w:t xml:space="preserve"> scopo di questo progetto è appunto quello di capire come la diversa geometria del pannello influisca sul rendimento del sistema fotovoltaico.</w:t>
      </w:r>
    </w:p>
    <w:p w:rsidR="00FA282A" w:rsidRPr="00FA282A" w:rsidRDefault="00FA282A" w:rsidP="007660F1">
      <w:pPr>
        <w:pStyle w:val="Titolo1"/>
        <w:rPr>
          <w:lang w:val="it-IT"/>
        </w:rPr>
      </w:pPr>
      <w:r w:rsidRPr="00FA282A">
        <w:rPr>
          <w:lang w:val="it-IT"/>
        </w:rPr>
        <w:t>Schema del progetto</w:t>
      </w:r>
    </w:p>
    <w:p w:rsidR="00FA282A" w:rsidRPr="00FA282A" w:rsidRDefault="00FA282A" w:rsidP="007660F1">
      <w:pPr>
        <w:pStyle w:val="Titolo1"/>
        <w:rPr>
          <w:lang w:val="it-IT"/>
        </w:rPr>
      </w:pPr>
      <w:r w:rsidRPr="00FA282A">
        <w:rPr>
          <w:lang w:val="it-IT"/>
        </w:rPr>
        <w:t>Progetto</w:t>
      </w:r>
    </w:p>
    <w:p w:rsidR="00FA282A" w:rsidRDefault="00314157" w:rsidP="00314157">
      <w:pPr>
        <w:pStyle w:val="Titolo1"/>
        <w:rPr>
          <w:lang w:val="it-IT"/>
        </w:rPr>
      </w:pPr>
      <w:r>
        <w:rPr>
          <w:lang w:val="it-IT"/>
        </w:rPr>
        <w:t>P</w:t>
      </w:r>
      <w:r w:rsidR="00FA282A" w:rsidRPr="00FA282A">
        <w:rPr>
          <w:lang w:val="it-IT"/>
        </w:rPr>
        <w:t>osizione del sole</w:t>
      </w:r>
    </w:p>
    <w:p w:rsidR="00734024" w:rsidRDefault="00734024" w:rsidP="00734024">
      <w:pPr>
        <w:rPr>
          <w:lang w:val="it-IT"/>
        </w:rPr>
      </w:pPr>
    </w:p>
    <w:p w:rsidR="00853DC1" w:rsidRDefault="00853DC1" w:rsidP="00734024">
      <w:pPr>
        <w:rPr>
          <w:lang w:val="it-IT"/>
        </w:rPr>
      </w:pPr>
      <w:r>
        <w:rPr>
          <w:lang w:val="it-IT"/>
        </w:rPr>
        <w:t xml:space="preserve">la posizione del </w:t>
      </w:r>
      <w:proofErr w:type="spellStart"/>
      <w:r>
        <w:rPr>
          <w:lang w:val="it-IT"/>
        </w:rPr>
        <w:t>sloe</w:t>
      </w:r>
      <w:proofErr w:type="spellEnd"/>
      <w:r>
        <w:rPr>
          <w:lang w:val="it-IT"/>
        </w:rPr>
        <w:t xml:space="preserve"> a causa del moto della Terra rispetto al sole segue delle traiettorie “fisse” lungo un anno, variando giorno per giorno…</w:t>
      </w:r>
    </w:p>
    <w:p w:rsidR="00853DC1" w:rsidRDefault="00853DC1" w:rsidP="00734024">
      <w:pPr>
        <w:rPr>
          <w:lang w:val="it-IT"/>
        </w:rPr>
      </w:pPr>
    </w:p>
    <w:p w:rsidR="00734024" w:rsidRPr="00853DC1" w:rsidRDefault="00853DC1" w:rsidP="00853DC1">
      <w:pPr>
        <w:rPr>
          <w:lang w:val="it-IT"/>
        </w:rPr>
      </w:pPr>
      <w:r>
        <w:rPr>
          <w:lang w:val="it-IT"/>
        </w:rPr>
        <w:t xml:space="preserve">per ogni giorno N dell’anno l’asse di rotazione terrestre ha una </w:t>
      </w:r>
      <w:proofErr w:type="spellStart"/>
      <w:r>
        <w:rPr>
          <w:lang w:val="it-IT"/>
        </w:rPr>
        <w:t>cert</w:t>
      </w:r>
      <w:proofErr w:type="spellEnd"/>
      <w:r>
        <w:rPr>
          <w:lang w:val="it-IT"/>
        </w:rPr>
        <w:t xml:space="preserve"> a declinazione </w:t>
      </w:r>
      <m:oMath>
        <m:r>
          <w:rPr>
            <w:rFonts w:ascii="Cambria Math" w:hAnsi="Cambria Math"/>
          </w:rPr>
          <m:t>δ</m:t>
        </m:r>
      </m:oMath>
      <w:r w:rsidR="00734024" w:rsidRPr="00734024">
        <w:rPr>
          <w:lang w:val="it-IT"/>
        </w:rPr>
        <w:t xml:space="preserve"> </w:t>
      </w:r>
      <w:r>
        <w:rPr>
          <w:lang w:val="it-IT"/>
        </w:rPr>
        <w:t>calcolabile secondo la seguente formula [</w:t>
      </w:r>
      <w:proofErr w:type="spellStart"/>
      <w:r w:rsidR="00734024" w:rsidRPr="00853DC1">
        <w:rPr>
          <w:lang w:val="it-IT"/>
        </w:rPr>
        <w:t>Eq</w:t>
      </w:r>
      <w:proofErr w:type="spellEnd"/>
      <w:r w:rsidR="00734024" w:rsidRPr="00853DC1">
        <w:rPr>
          <w:lang w:val="it-IT"/>
        </w:rPr>
        <w:t xml:space="preserve"> 1</w:t>
      </w:r>
      <w:r>
        <w:rPr>
          <w:lang w:val="it-IT"/>
        </w:rPr>
        <w:t>]</w:t>
      </w:r>
    </w:p>
    <w:p w:rsidR="00734024" w:rsidRDefault="00734024" w:rsidP="00734024">
      <w:pPr>
        <w:pStyle w:val="Corpotesto"/>
      </w:pPr>
      <m:oMathPara>
        <m:oMathParaPr>
          <m:jc m:val="center"/>
        </m:oMathParaPr>
        <m:oMath>
          <m:r>
            <w:rPr>
              <w:rFonts w:ascii="Cambria Math" w:hAnsi="Cambria Math"/>
            </w:rPr>
            <m:t>δ=23.45sin</m:t>
          </m:r>
          <m:d>
            <m:dPr>
              <m:begChr m:val="["/>
              <m:endChr m:val="]"/>
              <m:ctrlPr>
                <w:rPr>
                  <w:rFonts w:ascii="Cambria Math" w:hAnsi="Cambria Math"/>
                </w:rPr>
              </m:ctrlPr>
            </m:dPr>
            <m:e>
              <m:f>
                <m:fPr>
                  <m:ctrlPr>
                    <w:rPr>
                      <w:rFonts w:ascii="Cambria Math" w:hAnsi="Cambria Math"/>
                    </w:rPr>
                  </m:ctrlPr>
                </m:fPr>
                <m:num>
                  <m:r>
                    <w:rPr>
                      <w:rFonts w:ascii="Cambria Math" w:hAnsi="Cambria Math"/>
                    </w:rPr>
                    <m:t>360</m:t>
                  </m:r>
                </m:num>
                <m:den>
                  <m:r>
                    <w:rPr>
                      <w:rFonts w:ascii="Cambria Math" w:hAnsi="Cambria Math"/>
                    </w:rPr>
                    <m:t>365</m:t>
                  </m:r>
                </m:den>
              </m:f>
              <m:r>
                <w:rPr>
                  <w:rFonts w:ascii="Cambria Math" w:hAnsi="Cambria Math"/>
                </w:rPr>
                <m:t>(284+N)</m:t>
              </m:r>
            </m:e>
          </m:d>
        </m:oMath>
      </m:oMathPara>
    </w:p>
    <w:p w:rsidR="00734024" w:rsidRPr="00853DC1" w:rsidRDefault="00853DC1" w:rsidP="00853DC1">
      <w:pPr>
        <w:pStyle w:val="FirstParagraph"/>
        <w:rPr>
          <w:lang w:val="it-IT"/>
        </w:rPr>
      </w:pPr>
      <w:r>
        <w:rPr>
          <w:lang w:val="it-IT"/>
        </w:rPr>
        <w:t xml:space="preserve">Nel corso del giorno, l’angolo tra il sole e l’osservatore varia. Tale angolo viene calcolato rispetto </w:t>
      </w:r>
      <w:r w:rsidRPr="00853DC1">
        <w:rPr>
          <w:i/>
          <w:lang w:val="it-IT"/>
        </w:rPr>
        <w:t>mezzogiorno solare</w:t>
      </w:r>
      <w:r w:rsidR="00921215">
        <w:rPr>
          <w:lang w:val="it-IT"/>
        </w:rPr>
        <w:t xml:space="preserve"> (noi lo teniamo fisso alle 12:00)</w:t>
      </w:r>
      <w:r>
        <w:rPr>
          <w:lang w:val="it-IT"/>
        </w:rPr>
        <w:t xml:space="preserve"> può essere ottenuto per ogni minuto </w:t>
      </w:r>
      <w:proofErr w:type="spellStart"/>
      <w:r w:rsidRPr="00853DC1">
        <w:rPr>
          <w:i/>
          <w:lang w:val="it-IT"/>
        </w:rPr>
        <w:t>min</w:t>
      </w:r>
      <w:proofErr w:type="spellEnd"/>
      <w:r>
        <w:rPr>
          <w:i/>
          <w:lang w:val="it-IT"/>
        </w:rPr>
        <w:t xml:space="preserve"> </w:t>
      </w:r>
      <w:r w:rsidRPr="00853DC1">
        <w:rPr>
          <w:lang w:val="it-IT"/>
        </w:rPr>
        <w:t>con la seguente formula</w:t>
      </w:r>
      <w:r>
        <w:rPr>
          <w:lang w:val="it-IT"/>
        </w:rPr>
        <w:t>, ove i valori negativi rappresentano gli antimeridiani [</w:t>
      </w:r>
      <w:proofErr w:type="spellStart"/>
      <w:r w:rsidR="00734024" w:rsidRPr="00853DC1">
        <w:rPr>
          <w:lang w:val="it-IT"/>
        </w:rPr>
        <w:t>Eq</w:t>
      </w:r>
      <w:proofErr w:type="spellEnd"/>
      <w:r w:rsidR="00734024" w:rsidRPr="00853DC1">
        <w:rPr>
          <w:lang w:val="it-IT"/>
        </w:rPr>
        <w:t xml:space="preserve"> 2</w:t>
      </w:r>
      <w:r>
        <w:rPr>
          <w:lang w:val="it-IT"/>
        </w:rPr>
        <w:t>]</w:t>
      </w:r>
      <w:r w:rsidR="00734024" w:rsidRPr="00853DC1">
        <w:rPr>
          <w:lang w:val="it-IT"/>
        </w:rPr>
        <w:t>:</w:t>
      </w:r>
    </w:p>
    <w:p w:rsidR="00734024" w:rsidRDefault="00734024" w:rsidP="00734024">
      <w:pPr>
        <w:pStyle w:val="Corpotesto"/>
      </w:pPr>
      <m:oMathPara>
        <m:oMathParaPr>
          <m:jc m:val="center"/>
        </m:oMathParaPr>
        <m:oMath>
          <m:r>
            <w:rPr>
              <w:rFonts w:ascii="Cambria Math" w:hAnsi="Cambria Math"/>
            </w:rPr>
            <m:t>h=±0.25(min)</m:t>
          </m:r>
        </m:oMath>
      </m:oMathPara>
    </w:p>
    <w:p w:rsidR="00921215" w:rsidRPr="00921215" w:rsidRDefault="00921215" w:rsidP="00734024">
      <w:pPr>
        <w:pStyle w:val="FirstParagraph"/>
        <w:rPr>
          <w:color w:val="FF0000"/>
          <w:lang w:val="it-IT"/>
        </w:rPr>
      </w:pPr>
      <w:r w:rsidRPr="00921215">
        <w:rPr>
          <w:color w:val="FF0000"/>
          <w:lang w:val="it-IT"/>
        </w:rPr>
        <w:t>(l’alba e il tramonto sono gli angoli limit</w:t>
      </w:r>
      <w:r>
        <w:rPr>
          <w:color w:val="FF0000"/>
          <w:lang w:val="it-IT"/>
        </w:rPr>
        <w:t>e</w:t>
      </w:r>
      <w:r w:rsidRPr="00921215">
        <w:rPr>
          <w:color w:val="FF0000"/>
          <w:lang w:val="it-IT"/>
        </w:rPr>
        <w:t xml:space="preserve"> e variano durante l’anno)</w:t>
      </w:r>
    </w:p>
    <w:p w:rsidR="00734024" w:rsidRPr="00734024" w:rsidRDefault="00921215" w:rsidP="00921215">
      <w:pPr>
        <w:pStyle w:val="FirstParagraph"/>
        <w:rPr>
          <w:lang w:val="it-IT"/>
        </w:rPr>
      </w:pPr>
      <w:r>
        <w:rPr>
          <w:lang w:val="it-IT"/>
        </w:rPr>
        <w:t xml:space="preserve">La posizione dell’installazione determina la </w:t>
      </w:r>
      <w:r w:rsidR="00734024" w:rsidRPr="00734024">
        <w:rPr>
          <w:lang w:val="it-IT"/>
        </w:rPr>
        <w:t>latitudine</w:t>
      </w:r>
      <w:r>
        <w:rPr>
          <w:lang w:val="it-IT"/>
        </w:rPr>
        <w:t xml:space="preserve"> L </w:t>
      </w:r>
      <w:r w:rsidR="00734024" w:rsidRPr="00734024">
        <w:rPr>
          <w:lang w:val="it-IT"/>
        </w:rPr>
        <w:t>(positiva per i valori a nord dell’equatore e negativa per i valori a sud dell’equatore)</w:t>
      </w:r>
      <w:r>
        <w:rPr>
          <w:lang w:val="it-IT"/>
        </w:rPr>
        <w:t>.</w:t>
      </w:r>
      <w:r w:rsidR="00734024" w:rsidRPr="00734024">
        <w:rPr>
          <w:lang w:val="it-IT"/>
        </w:rPr>
        <w:t xml:space="preserve"> </w:t>
      </w:r>
      <w:r>
        <w:rPr>
          <w:lang w:val="it-IT"/>
        </w:rPr>
        <w:t xml:space="preserve">Da tale latitudine si ricavano gli </w:t>
      </w:r>
      <w:r w:rsidR="00734024" w:rsidRPr="00734024">
        <w:rPr>
          <w:lang w:val="it-IT"/>
        </w:rPr>
        <w:t xml:space="preserve">angoli di </w:t>
      </w:r>
      <w:r>
        <w:rPr>
          <w:lang w:val="it-IT"/>
        </w:rPr>
        <w:t>Z</w:t>
      </w:r>
      <w:r w:rsidR="00734024" w:rsidRPr="00734024">
        <w:rPr>
          <w:lang w:val="it-IT"/>
        </w:rPr>
        <w:t>enith</w:t>
      </w:r>
      <w:r>
        <w:rPr>
          <w:lang w:val="it-IT"/>
        </w:rPr>
        <w:t xml:space="preserve"> </w:t>
      </w:r>
      <m:oMath>
        <m:r>
          <w:rPr>
            <w:rFonts w:ascii="Cambria Math" w:hAnsi="Cambria Math"/>
          </w:rPr>
          <m:t>Φ</m:t>
        </m:r>
      </m:oMath>
      <w:r w:rsidR="00734024" w:rsidRPr="00734024">
        <w:rPr>
          <w:lang w:val="it-IT"/>
        </w:rPr>
        <w:t xml:space="preserve"> </w:t>
      </w:r>
      <w:r w:rsidR="00734024" w:rsidRPr="00734024">
        <w:rPr>
          <w:lang w:val="it-IT"/>
        </w:rPr>
        <w:lastRenderedPageBreak/>
        <w:t>solare</w:t>
      </w:r>
      <w:r>
        <w:rPr>
          <w:lang w:val="it-IT"/>
        </w:rPr>
        <w:t xml:space="preserve"> e il complementare </w:t>
      </w:r>
      <w:r>
        <w:rPr>
          <w:rFonts w:eastAsiaTheme="minorEastAsia"/>
          <w:lang w:val="it-IT"/>
        </w:rPr>
        <w:t>angolo di altitudine solare</w:t>
      </w:r>
      <w:r w:rsidR="00734024" w:rsidRPr="00734024">
        <w:rPr>
          <w:lang w:val="it-IT"/>
        </w:rPr>
        <w:t xml:space="preserve"> </w:t>
      </w:r>
      <m:oMath>
        <m:r>
          <w:rPr>
            <w:rFonts w:ascii="Cambria Math" w:hAnsi="Cambria Math"/>
          </w:rPr>
          <m:t>α</m:t>
        </m:r>
      </m:oMath>
      <w:r w:rsidRPr="00921215">
        <w:rPr>
          <w:rFonts w:eastAsiaTheme="minorEastAsia"/>
          <w:lang w:val="it-IT"/>
        </w:rPr>
        <w:t xml:space="preserve"> </w:t>
      </w:r>
      <w:proofErr w:type="gramStart"/>
      <w:r w:rsidRPr="00921215">
        <w:rPr>
          <w:rFonts w:eastAsiaTheme="minorEastAsia"/>
          <w:lang w:val="it-IT"/>
        </w:rPr>
        <w:t xml:space="preserve">[ </w:t>
      </w:r>
      <w:proofErr w:type="spellStart"/>
      <w:r w:rsidR="00734024" w:rsidRPr="00734024">
        <w:rPr>
          <w:lang w:val="it-IT"/>
        </w:rPr>
        <w:t>Eq</w:t>
      </w:r>
      <w:proofErr w:type="spellEnd"/>
      <w:proofErr w:type="gramEnd"/>
      <w:r w:rsidR="00734024" w:rsidRPr="00734024">
        <w:rPr>
          <w:lang w:val="it-IT"/>
        </w:rPr>
        <w:t xml:space="preserve"> 3 pag517 calcolo dell’angolo di zenith</w:t>
      </w:r>
      <w:r>
        <w:rPr>
          <w:lang w:val="it-IT"/>
        </w:rPr>
        <w:t>]</w:t>
      </w:r>
      <w:r w:rsidR="00734024" w:rsidRPr="00734024">
        <w:rPr>
          <w:lang w:val="it-IT"/>
        </w:rPr>
        <w:t>:</w:t>
      </w:r>
    </w:p>
    <w:p w:rsidR="00734024" w:rsidRDefault="00734024" w:rsidP="00734024">
      <w:pPr>
        <w:pStyle w:val="Corpotesto"/>
      </w:pPr>
      <m:oMathPara>
        <m:oMathParaPr>
          <m:jc m:val="center"/>
        </m:oMathParaPr>
        <m:oMath>
          <m:r>
            <w:rPr>
              <w:rFonts w:ascii="Cambria Math" w:hAnsi="Cambria Math"/>
            </w:rPr>
            <m:t>sin(α)=cos(Φ)=sin(L)sin(δ)+cos(L)cos(δ)cos(h)</m:t>
          </m:r>
        </m:oMath>
      </m:oMathPara>
    </w:p>
    <w:p w:rsidR="00734024" w:rsidRPr="00921215" w:rsidRDefault="00734024" w:rsidP="00734024">
      <w:pPr>
        <w:pStyle w:val="FirstParagraph"/>
        <w:rPr>
          <w:color w:val="FF0000"/>
          <w:lang w:val="it-IT"/>
        </w:rPr>
      </w:pPr>
      <w:r w:rsidRPr="00921215">
        <w:rPr>
          <w:color w:val="FF0000"/>
          <w:lang w:val="it-IT"/>
        </w:rPr>
        <w:t>(</w:t>
      </w:r>
      <w:proofErr w:type="spellStart"/>
      <w:r w:rsidRPr="00921215">
        <w:rPr>
          <w:color w:val="FF0000"/>
          <w:lang w:val="it-IT"/>
        </w:rPr>
        <w:t>pag</w:t>
      </w:r>
      <w:proofErr w:type="spellEnd"/>
      <w:r w:rsidRPr="00921215">
        <w:rPr>
          <w:color w:val="FF0000"/>
          <w:lang w:val="it-IT"/>
        </w:rPr>
        <w:t xml:space="preserve"> 60 per calcolare z)</w:t>
      </w:r>
    </w:p>
    <w:p w:rsidR="00734024" w:rsidRPr="00921215" w:rsidRDefault="00921215" w:rsidP="00734024">
      <w:pPr>
        <w:pStyle w:val="Corpotesto"/>
        <w:rPr>
          <w:lang w:val="it-IT"/>
        </w:rPr>
      </w:pPr>
      <w:r>
        <w:rPr>
          <w:lang w:val="it-IT"/>
        </w:rPr>
        <w:t xml:space="preserve">L’angolo di </w:t>
      </w:r>
      <w:proofErr w:type="spellStart"/>
      <w:r>
        <w:rPr>
          <w:lang w:val="it-IT"/>
        </w:rPr>
        <w:t>Azimuth</w:t>
      </w:r>
      <w:proofErr w:type="spellEnd"/>
      <w:r>
        <w:rPr>
          <w:lang w:val="it-IT"/>
        </w:rPr>
        <w:t xml:space="preserve"> </w:t>
      </w:r>
      <m:oMath>
        <m:r>
          <w:rPr>
            <w:rFonts w:ascii="Cambria Math" w:hAnsi="Cambria Math"/>
          </w:rPr>
          <m:t>z</m:t>
        </m:r>
      </m:oMath>
      <w:r>
        <w:rPr>
          <w:lang w:val="it-IT"/>
        </w:rPr>
        <w:t xml:space="preserve">, anch’esso dipendente dall’altitudine solare </w:t>
      </w:r>
      <m:oMath>
        <m:r>
          <w:rPr>
            <w:rFonts w:ascii="Cambria Math" w:hAnsi="Cambria Math"/>
          </w:rPr>
          <m:t>α</m:t>
        </m:r>
      </m:oMath>
      <w:r w:rsidRPr="00921215">
        <w:rPr>
          <w:rFonts w:eastAsiaTheme="minorEastAsia"/>
          <w:lang w:val="it-IT"/>
        </w:rPr>
        <w:t>,</w:t>
      </w:r>
      <w:r>
        <w:rPr>
          <w:rFonts w:eastAsiaTheme="minorEastAsia"/>
          <w:lang w:val="it-IT"/>
        </w:rPr>
        <w:t xml:space="preserve"> varia lungo il corso del giorno secondo la seguente formula</w:t>
      </w:r>
      <w:r>
        <w:rPr>
          <w:lang w:val="it-IT"/>
        </w:rPr>
        <w:t xml:space="preserve"> [</w:t>
      </w:r>
      <w:proofErr w:type="spellStart"/>
      <w:r w:rsidR="00734024" w:rsidRPr="00921215">
        <w:rPr>
          <w:lang w:val="it-IT"/>
        </w:rPr>
        <w:t>Eq</w:t>
      </w:r>
      <w:proofErr w:type="spellEnd"/>
      <w:r w:rsidR="00734024" w:rsidRPr="00921215">
        <w:rPr>
          <w:lang w:val="it-IT"/>
        </w:rPr>
        <w:t xml:space="preserve"> 4</w:t>
      </w:r>
      <w:r w:rsidRPr="00921215">
        <w:rPr>
          <w:lang w:val="it-IT"/>
        </w:rPr>
        <w:t>]</w:t>
      </w:r>
      <w:r w:rsidR="00734024" w:rsidRPr="00921215">
        <w:rPr>
          <w:lang w:val="it-IT"/>
        </w:rPr>
        <w:t>:</w:t>
      </w:r>
    </w:p>
    <w:p w:rsidR="00734024" w:rsidRDefault="00734024" w:rsidP="00734024">
      <w:pPr>
        <w:pStyle w:val="Corpotesto"/>
      </w:pPr>
      <m:oMathPara>
        <m:oMathParaPr>
          <m:jc m:val="center"/>
        </m:oMathParaPr>
        <m:oMath>
          <m:r>
            <w:rPr>
              <w:rFonts w:ascii="Cambria Math" w:hAnsi="Cambria Math"/>
            </w:rPr>
            <m:t>sin(z)=</m:t>
          </m:r>
          <m:f>
            <m:fPr>
              <m:ctrlPr>
                <w:rPr>
                  <w:rFonts w:ascii="Cambria Math" w:hAnsi="Cambria Math"/>
                </w:rPr>
              </m:ctrlPr>
            </m:fPr>
            <m:num>
              <m:r>
                <w:rPr>
                  <w:rFonts w:ascii="Cambria Math" w:hAnsi="Cambria Math"/>
                </w:rPr>
                <m:t>cos(δ)sin(h)</m:t>
              </m:r>
            </m:num>
            <m:den>
              <m:r>
                <w:rPr>
                  <w:rFonts w:ascii="Cambria Math" w:hAnsi="Cambria Math"/>
                </w:rPr>
                <m:t>cos(α)</m:t>
              </m:r>
            </m:den>
          </m:f>
        </m:oMath>
      </m:oMathPara>
    </w:p>
    <w:p w:rsidR="00734024" w:rsidRPr="00921215" w:rsidRDefault="00921215" w:rsidP="00314157">
      <w:pPr>
        <w:pStyle w:val="FirstParagraph"/>
        <w:rPr>
          <w:lang w:val="it-IT"/>
        </w:rPr>
      </w:pPr>
      <w:r>
        <w:rPr>
          <w:lang w:val="it-IT"/>
        </w:rPr>
        <w:t>Per ogni posizione del sole in un qualsiasi ora del giorno dell’anno, i raggi solari attraversano distanze maggiori o minori di atmosfera, chiamata massa d’aria m</w:t>
      </w:r>
      <w:r w:rsidR="00314157">
        <w:rPr>
          <w:lang w:val="it-IT"/>
        </w:rPr>
        <w:t>, che dipende dallo Zenith solare secondo la seguente formula [</w:t>
      </w:r>
      <w:proofErr w:type="spellStart"/>
      <w:r w:rsidR="00734024" w:rsidRPr="00921215">
        <w:rPr>
          <w:lang w:val="it-IT"/>
        </w:rPr>
        <w:t>Eq</w:t>
      </w:r>
      <w:proofErr w:type="spellEnd"/>
      <w:r w:rsidR="00734024" w:rsidRPr="00921215">
        <w:rPr>
          <w:lang w:val="it-IT"/>
        </w:rPr>
        <w:t xml:space="preserve"> 6 pag517</w:t>
      </w:r>
      <w:r w:rsidR="00314157">
        <w:rPr>
          <w:lang w:val="it-IT"/>
        </w:rPr>
        <w:t>]</w:t>
      </w:r>
      <w:r w:rsidR="00734024" w:rsidRPr="00921215">
        <w:rPr>
          <w:lang w:val="it-IT"/>
        </w:rPr>
        <w:t>:</w:t>
      </w:r>
    </w:p>
    <w:p w:rsidR="00734024" w:rsidRDefault="00734024" w:rsidP="00734024">
      <w:pPr>
        <w:pStyle w:val="Corpotesto"/>
      </w:pPr>
      <m:oMathPara>
        <m:oMathParaPr>
          <m:jc m:val="center"/>
        </m:oMathParaPr>
        <m:oMath>
          <m:r>
            <w:rPr>
              <w:rFonts w:ascii="Cambria Math" w:hAnsi="Cambria Math"/>
            </w:rPr>
            <m:t>m=</m:t>
          </m:r>
          <m:f>
            <m:fPr>
              <m:ctrlPr>
                <w:rPr>
                  <w:rFonts w:ascii="Cambria Math" w:hAnsi="Cambria Math"/>
                </w:rPr>
              </m:ctrlPr>
            </m:fPr>
            <m:num>
              <m:r>
                <w:rPr>
                  <w:rFonts w:ascii="Cambria Math" w:hAnsi="Cambria Math"/>
                </w:rPr>
                <m:t>1</m:t>
              </m:r>
            </m:num>
            <m:den>
              <m:r>
                <w:rPr>
                  <w:rFonts w:ascii="Cambria Math" w:hAnsi="Cambria Math"/>
                </w:rPr>
                <m:t>cos(Φ)</m:t>
              </m:r>
            </m:den>
          </m:f>
        </m:oMath>
      </m:oMathPara>
    </w:p>
    <w:p w:rsidR="00930102" w:rsidRDefault="00930102" w:rsidP="00734024">
      <w:pPr>
        <w:pStyle w:val="FirstParagraph"/>
        <w:rPr>
          <w:lang w:val="it-IT"/>
        </w:rPr>
      </w:pPr>
    </w:p>
    <w:p w:rsidR="00E15006" w:rsidRPr="00E15006" w:rsidRDefault="00E15006" w:rsidP="00E15006">
      <w:pPr>
        <w:pStyle w:val="Corpotesto"/>
        <w:rPr>
          <w:lang w:val="it-IT"/>
        </w:rPr>
      </w:pPr>
      <w:r>
        <w:rPr>
          <w:lang w:val="it-IT"/>
        </w:rPr>
        <w:t xml:space="preserve">Dati da ricavare dalle banche dati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Pr="00E15006">
        <w:rPr>
          <w:rFonts w:eastAsiaTheme="minorEastAsia"/>
          <w:lang w:val="it-IT"/>
        </w:rPr>
        <w:t xml:space="preserve"> </w:t>
      </w:r>
      <w:r>
        <w:rPr>
          <w:rFonts w:eastAsiaTheme="minorEastAsia"/>
          <w:lang w:val="it-IT"/>
        </w:rPr>
        <w:t xml:space="preserve">e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15006">
        <w:rPr>
          <w:rFonts w:eastAsiaTheme="minorEastAsia"/>
          <w:lang w:val="it-IT"/>
        </w:rPr>
        <w:t xml:space="preserve"> [ </w:t>
      </w:r>
      <w:hyperlink r:id="rId7" w:history="1">
        <w:r w:rsidRPr="00E15006">
          <w:rPr>
            <w:rStyle w:val="Collegamentoipertestuale"/>
            <w:lang w:val="it-IT"/>
          </w:rPr>
          <w:t>https://power.larc.nasa.gov/data-access-viewer/</w:t>
        </w:r>
      </w:hyperlink>
      <w:r w:rsidRPr="00E15006">
        <w:rPr>
          <w:lang w:val="it-IT"/>
        </w:rPr>
        <w:t xml:space="preserve"> </w:t>
      </w:r>
      <w:r>
        <w:rPr>
          <w:lang w:val="it-IT"/>
        </w:rPr>
        <w:t xml:space="preserve">] </w:t>
      </w:r>
      <w:r>
        <w:fldChar w:fldCharType="begin"/>
      </w:r>
      <w:r w:rsidRPr="00E15006">
        <w:rPr>
          <w:lang w:val="it-IT"/>
        </w:rPr>
        <w:instrText xml:space="preserve"> HYPERLINK "https://power.larc.nasa.gov/" </w:instrText>
      </w:r>
      <w:r>
        <w:fldChar w:fldCharType="separate"/>
      </w:r>
      <w:r w:rsidRPr="00E15006">
        <w:rPr>
          <w:rStyle w:val="Collegamentoipertestuale"/>
          <w:lang w:val="it-IT"/>
        </w:rPr>
        <w:t>https://power.larc.nasa.gov/</w:t>
      </w:r>
      <w:r>
        <w:fldChar w:fldCharType="end"/>
      </w:r>
      <w:bookmarkStart w:id="0" w:name="_GoBack"/>
      <w:bookmarkEnd w:id="0"/>
      <w:r w:rsidRPr="00E15006">
        <w:rPr>
          <w:rFonts w:eastAsiaTheme="minorEastAsia"/>
          <w:lang w:val="it-IT"/>
        </w:rPr>
        <w:t>.</w:t>
      </w:r>
    </w:p>
    <w:p w:rsidR="00E15006" w:rsidRPr="00E15006" w:rsidRDefault="00E15006" w:rsidP="00E15006">
      <w:pPr>
        <w:pStyle w:val="Corpotesto"/>
        <w:rPr>
          <w:lang w:val="it-IT"/>
        </w:rPr>
      </w:pPr>
    </w:p>
    <w:p w:rsidR="007660F1" w:rsidRPr="007660F1" w:rsidRDefault="007660F1" w:rsidP="007660F1">
      <w:pPr>
        <w:pStyle w:val="Corpotesto"/>
        <w:rPr>
          <w:rFonts w:eastAsiaTheme="minorEastAsia"/>
          <w:lang w:val="it-IT"/>
        </w:rPr>
      </w:pPr>
      <w:r w:rsidRPr="007660F1">
        <w:rPr>
          <w:rFonts w:eastAsiaTheme="minorEastAsia"/>
          <w:lang w:val="it-IT"/>
        </w:rPr>
        <w:t>La radiazione totale</w:t>
      </w:r>
      <w:r w:rsidR="00CD6139">
        <w:rPr>
          <w:rFonts w:eastAsiaTheme="minorEastAsia"/>
          <w:lang w:val="it-IT"/>
        </w:rPr>
        <w:t xml:space="preserve"> su una superficie </w:t>
      </w:r>
      <w:proofErr w:type="spellStart"/>
      <w:r w:rsidR="00CD6139">
        <w:rPr>
          <w:rFonts w:eastAsiaTheme="minorEastAsia"/>
          <w:lang w:val="it-IT"/>
        </w:rPr>
        <w:t>orizzonale</w:t>
      </w:r>
      <w:proofErr w:type="spellEnd"/>
      <w:r w:rsidR="00CD6139">
        <w:rPr>
          <w:rFonts w:eastAsiaTheme="minorEastAsia"/>
          <w:lang w:val="it-IT"/>
        </w:rPr>
        <w:t xml:space="preserve"> </w:t>
      </w:r>
      <w:r>
        <w:rPr>
          <w:rFonts w:eastAsiaTheme="minorEastAsia"/>
          <w:lang w:val="it-IT"/>
        </w:rPr>
        <w:t>G [W/m^</w:t>
      </w:r>
      <w:proofErr w:type="gramStart"/>
      <w:r>
        <w:rPr>
          <w:rFonts w:eastAsiaTheme="minorEastAsia"/>
          <w:lang w:val="it-IT"/>
        </w:rPr>
        <w:t xml:space="preserve">2  </w:t>
      </w:r>
      <w:proofErr w:type="spellStart"/>
      <w:r>
        <w:rPr>
          <w:rFonts w:eastAsiaTheme="minorEastAsia"/>
          <w:lang w:val="it-IT"/>
        </w:rPr>
        <w:t>rad</w:t>
      </w:r>
      <w:proofErr w:type="spellEnd"/>
      <w:proofErr w:type="gramEnd"/>
      <w:r>
        <w:rPr>
          <w:rFonts w:eastAsiaTheme="minorEastAsia"/>
          <w:lang w:val="it-IT"/>
        </w:rPr>
        <w:t xml:space="preserve">, </w:t>
      </w:r>
      <w:proofErr w:type="spellStart"/>
      <w:r>
        <w:rPr>
          <w:rFonts w:eastAsiaTheme="minorEastAsia"/>
          <w:lang w:val="it-IT"/>
        </w:rPr>
        <w:t>pg</w:t>
      </w:r>
      <w:proofErr w:type="spellEnd"/>
      <w:r>
        <w:rPr>
          <w:rFonts w:eastAsiaTheme="minorEastAsia"/>
          <w:lang w:val="it-IT"/>
        </w:rPr>
        <w:t>. 101] è la somma della radiazione diretta (</w:t>
      </w:r>
      <w:proofErr w:type="spellStart"/>
      <w:r>
        <w:rPr>
          <w:rFonts w:eastAsiaTheme="minorEastAsia"/>
          <w:lang w:val="it-IT"/>
        </w:rPr>
        <w:t>beam</w:t>
      </w:r>
      <w:proofErr w:type="spellEnd"/>
      <w:r>
        <w:rPr>
          <w:rFonts w:eastAsiaTheme="minorEastAsia"/>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7660F1">
        <w:rPr>
          <w:rFonts w:eastAsiaTheme="minorEastAsia"/>
          <w:lang w:val="it-IT"/>
        </w:rPr>
        <w:t xml:space="preserve"> </w:t>
      </w:r>
      <w:r>
        <w:rPr>
          <w:rFonts w:eastAsiaTheme="minorEastAsia"/>
          <w:lang w:val="it-IT"/>
        </w:rPr>
        <w:t xml:space="preserve">e della radiazione assorbita dalla massa d’aria e diffusa </w:t>
      </w:r>
      <m:oMath>
        <m:sSub>
          <m:sSubPr>
            <m:ctrlPr>
              <w:rPr>
                <w:rFonts w:ascii="Cambria Math" w:hAnsi="Cambria Math"/>
              </w:rPr>
            </m:ctrlPr>
          </m:sSubPr>
          <m:e>
            <m:r>
              <w:rPr>
                <w:rFonts w:ascii="Cambria Math" w:hAnsi="Cambria Math"/>
              </w:rPr>
              <m:t>G</m:t>
            </m:r>
          </m:e>
          <m:sub>
            <m:r>
              <w:rPr>
                <w:rFonts w:ascii="Cambria Math" w:hAnsi="Cambria Math"/>
              </w:rPr>
              <m:t>D</m:t>
            </m:r>
          </m:sub>
        </m:sSub>
        <m:r>
          <w:rPr>
            <w:rStyle w:val="Rimandonotaapidipagina"/>
            <w:rFonts w:ascii="Cambria Math" w:hAnsi="Cambria Math"/>
            <w:i/>
          </w:rPr>
          <w:footnoteReference w:id="1"/>
        </m:r>
      </m:oMath>
      <w:r>
        <w:rPr>
          <w:rFonts w:eastAsiaTheme="minorEastAsia"/>
          <w:lang w:val="it-IT"/>
        </w:rPr>
        <w:t xml:space="preserve"> </w:t>
      </w:r>
    </w:p>
    <w:p w:rsidR="007660F1" w:rsidRPr="00975F4A" w:rsidRDefault="007660F1" w:rsidP="007660F1">
      <w:pPr>
        <w:pStyle w:val="Corpotesto"/>
        <w:rPr>
          <w:rFonts w:eastAsiaTheme="minorEastAsia"/>
        </w:rPr>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oMath>
      </m:oMathPara>
    </w:p>
    <w:p w:rsidR="007660F1" w:rsidRDefault="007660F1" w:rsidP="007660F1">
      <w:pPr>
        <w:pStyle w:val="Corpotesto"/>
        <w:rPr>
          <w:rFonts w:eastAsiaTheme="minorEastAsia"/>
          <w:lang w:val="it-IT"/>
        </w:rPr>
      </w:pPr>
      <w:r>
        <w:rPr>
          <w:rFonts w:eastAsiaTheme="minorEastAsia"/>
          <w:lang w:val="it-IT"/>
        </w:rPr>
        <w:t xml:space="preserve">Con </w:t>
      </w:r>
      <m:oMath>
        <m:sSub>
          <m:sSubPr>
            <m:ctrlPr>
              <w:rPr>
                <w:rFonts w:ascii="Cambria Math" w:hAnsi="Cambria Math"/>
              </w:rPr>
            </m:ctrlPr>
          </m:sSubPr>
          <m:e>
            <m:r>
              <w:rPr>
                <w:rFonts w:ascii="Cambria Math" w:hAnsi="Cambria Math"/>
              </w:rPr>
              <m:t>G</m:t>
            </m:r>
          </m:e>
          <m:sub>
            <m:r>
              <w:rPr>
                <w:rFonts w:ascii="Cambria Math" w:hAnsi="Cambria Math"/>
              </w:rPr>
              <m:t>D</m:t>
            </m:r>
          </m:sub>
        </m:sSub>
      </m:oMath>
      <w:r w:rsidRPr="007660F1">
        <w:rPr>
          <w:rFonts w:eastAsiaTheme="minorEastAsia"/>
          <w:lang w:val="it-IT"/>
        </w:rPr>
        <w:t xml:space="preserve"> </w:t>
      </w:r>
      <w:r>
        <w:rPr>
          <w:rFonts w:eastAsiaTheme="minorEastAsia"/>
          <w:lang w:val="it-IT"/>
        </w:rPr>
        <w:t>dipendente dalla</w:t>
      </w:r>
      <w:r w:rsidRPr="00975F4A">
        <w:rPr>
          <w:rFonts w:eastAsiaTheme="minorEastAsia"/>
          <w:lang w:val="it-IT"/>
        </w:rPr>
        <w:t xml:space="preserve"> radiazione diffusa dal c</w:t>
      </w:r>
      <w:r>
        <w:rPr>
          <w:rFonts w:eastAsiaTheme="minorEastAsia"/>
          <w:lang w:val="it-IT"/>
        </w:rPr>
        <w:t xml:space="preserve">ielo </w:t>
      </w:r>
      <m:oMath>
        <m:sSub>
          <m:sSubPr>
            <m:ctrlPr>
              <w:rPr>
                <w:rFonts w:ascii="Cambria Math" w:hAnsi="Cambria Math"/>
              </w:rPr>
            </m:ctrlPr>
          </m:sSubPr>
          <m:e>
            <m:r>
              <w:rPr>
                <w:rFonts w:ascii="Cambria Math" w:hAnsi="Cambria Math"/>
              </w:rPr>
              <m:t>G</m:t>
            </m:r>
          </m:e>
          <m:sub>
            <m:r>
              <w:rPr>
                <w:rFonts w:ascii="Cambria Math" w:hAnsi="Cambria Math"/>
              </w:rPr>
              <m:t>R</m:t>
            </m:r>
          </m:sub>
        </m:sSub>
      </m:oMath>
    </w:p>
    <w:p w:rsidR="007660F1" w:rsidRPr="007660F1" w:rsidRDefault="008F558E" w:rsidP="007660F1">
      <w:pPr>
        <w:pStyle w:val="Corpotesto"/>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D</m:t>
              </m:r>
            </m:sub>
          </m:sSub>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R</m:t>
              </m:r>
            </m:sub>
          </m:sSub>
        </m:oMath>
      </m:oMathPara>
    </w:p>
    <w:p w:rsidR="007660F1" w:rsidRDefault="007660F1" w:rsidP="007660F1">
      <w:pPr>
        <w:pStyle w:val="Corpotesto"/>
        <w:rPr>
          <w:lang w:val="it-IT"/>
        </w:rPr>
      </w:pPr>
    </w:p>
    <w:p w:rsidR="007660F1" w:rsidRPr="007660F1" w:rsidRDefault="007660F1" w:rsidP="007660F1">
      <w:pPr>
        <w:pStyle w:val="Corpotesto"/>
        <w:rPr>
          <w:lang w:val="it-IT"/>
        </w:rPr>
      </w:pPr>
    </w:p>
    <w:p w:rsidR="00234765" w:rsidRPr="00234765" w:rsidRDefault="00314157" w:rsidP="00314157">
      <w:pPr>
        <w:pStyle w:val="Titolo1"/>
        <w:rPr>
          <w:lang w:val="it-IT"/>
        </w:rPr>
      </w:pPr>
      <w:r>
        <w:rPr>
          <w:lang w:val="it-IT"/>
        </w:rPr>
        <w:t>C</w:t>
      </w:r>
      <w:r w:rsidR="00FA282A" w:rsidRPr="00FA282A">
        <w:rPr>
          <w:lang w:val="it-IT"/>
        </w:rPr>
        <w:t>reazione delle geometrie del pannello</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 xml:space="preserve">assi cartesiani in 3 dimensioni </w:t>
      </w:r>
      <w:proofErr w:type="spellStart"/>
      <w:proofErr w:type="gramStart"/>
      <w:r w:rsidRPr="00FA282A">
        <w:rPr>
          <w:rFonts w:ascii="Arial" w:hAnsi="Arial" w:cs="Arial"/>
          <w:color w:val="222222"/>
          <w:sz w:val="26"/>
          <w:szCs w:val="26"/>
          <w:lang w:val="it-IT"/>
        </w:rPr>
        <w:t>x,y</w:t>
      </w:r>
      <w:proofErr w:type="gramEnd"/>
      <w:r w:rsidRPr="00FA282A">
        <w:rPr>
          <w:rFonts w:ascii="Arial" w:hAnsi="Arial" w:cs="Arial"/>
          <w:color w:val="222222"/>
          <w:sz w:val="26"/>
          <w:szCs w:val="26"/>
          <w:lang w:val="it-IT"/>
        </w:rPr>
        <w:t>,z</w:t>
      </w:r>
      <w:proofErr w:type="spellEnd"/>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verso positivo asse x: est</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verso positivo asse y: nord</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lastRenderedPageBreak/>
        <w:t>verso positivo asse z: altezza rispetto al suolo (normale al suolo nel punto dell’osservatore)</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verso negativo asse x: ovest</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verso negativo asse y: sud</w:t>
      </w:r>
    </w:p>
    <w:p w:rsidR="00FA282A" w:rsidRDefault="00FA282A" w:rsidP="00FA282A">
      <w:pPr>
        <w:pStyle w:val="NormaleWeb"/>
        <w:spacing w:after="0" w:afterAutospacing="0" w:line="195" w:lineRule="atLeast"/>
        <w:rPr>
          <w:rFonts w:ascii="Arial" w:hAnsi="Arial" w:cs="Arial"/>
          <w:color w:val="222222"/>
          <w:sz w:val="26"/>
          <w:szCs w:val="26"/>
          <w:lang w:val="it-IT"/>
        </w:rPr>
      </w:pPr>
      <w:r w:rsidRPr="00FA282A">
        <w:rPr>
          <w:rFonts w:ascii="Arial" w:hAnsi="Arial" w:cs="Arial"/>
          <w:color w:val="222222"/>
          <w:sz w:val="26"/>
          <w:szCs w:val="26"/>
          <w:lang w:val="it-IT"/>
        </w:rPr>
        <w:t>verso negativo asse z:</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per tutte le geometrie studiate abbiamo discretizzato la superficie del pannello in triangoli (secondo il metodo agli elementi finiti) studiando ondulati, rami di </w:t>
      </w:r>
      <w:proofErr w:type="gramStart"/>
      <w:r>
        <w:rPr>
          <w:rFonts w:ascii="Arial" w:hAnsi="Arial" w:cs="Arial"/>
          <w:color w:val="222222"/>
          <w:sz w:val="26"/>
          <w:szCs w:val="26"/>
          <w:lang w:val="it-IT"/>
        </w:rPr>
        <w:t>parabola ,cilindri</w:t>
      </w:r>
      <w:proofErr w:type="gramEnd"/>
      <w:r>
        <w:rPr>
          <w:rFonts w:ascii="Arial" w:hAnsi="Arial" w:cs="Arial"/>
          <w:color w:val="222222"/>
          <w:sz w:val="26"/>
          <w:szCs w:val="26"/>
          <w:lang w:val="it-IT"/>
        </w:rPr>
        <w:t>, piani, piramidi e sfere.</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Per quanto riguarda </w:t>
      </w:r>
      <w:proofErr w:type="gramStart"/>
      <w:r>
        <w:rPr>
          <w:rFonts w:ascii="Arial" w:hAnsi="Arial" w:cs="Arial"/>
          <w:color w:val="222222"/>
          <w:sz w:val="26"/>
          <w:szCs w:val="26"/>
          <w:lang w:val="it-IT"/>
        </w:rPr>
        <w:t>la modelli</w:t>
      </w:r>
      <w:proofErr w:type="gramEnd"/>
      <w:r>
        <w:rPr>
          <w:rFonts w:ascii="Arial" w:hAnsi="Arial" w:cs="Arial"/>
          <w:color w:val="222222"/>
          <w:sz w:val="26"/>
          <w:szCs w:val="26"/>
          <w:lang w:val="it-IT"/>
        </w:rPr>
        <w:t xml:space="preserve"> i primi 5 modelli la creazione avviane in 3 passi:</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presi in considerazione sono tutti poligoni sviluppati per traslazione della loro sezione rispetto al piano </w:t>
      </w:r>
      <w:proofErr w:type="spellStart"/>
      <w:proofErr w:type="gramStart"/>
      <w:r>
        <w:rPr>
          <w:rFonts w:ascii="Arial" w:hAnsi="Arial" w:cs="Arial"/>
          <w:color w:val="222222"/>
          <w:sz w:val="26"/>
          <w:szCs w:val="26"/>
          <w:lang w:val="it-IT"/>
        </w:rPr>
        <w:t>x,z</w:t>
      </w:r>
      <w:proofErr w:type="spellEnd"/>
      <w:proofErr w:type="gramEnd"/>
      <w:r>
        <w:rPr>
          <w:rFonts w:ascii="Arial" w:hAnsi="Arial" w:cs="Arial"/>
          <w:color w:val="222222"/>
          <w:sz w:val="26"/>
          <w:szCs w:val="26"/>
          <w:lang w:val="it-IT"/>
        </w:rPr>
        <w:t xml:space="preserve"> </w:t>
      </w:r>
      <w:r w:rsidRPr="00234765">
        <w:rPr>
          <w:rFonts w:ascii="Arial" w:hAnsi="Arial" w:cs="Arial"/>
          <w:b/>
          <w:color w:val="222222"/>
          <w:sz w:val="26"/>
          <w:szCs w:val="26"/>
          <w:lang w:val="it-IT"/>
        </w:rPr>
        <w:t>[COME LI CREIAMO]</w:t>
      </w:r>
    </w:p>
    <w:p w:rsidR="007660F1" w:rsidRDefault="007660F1" w:rsidP="00FA282A">
      <w:pPr>
        <w:pStyle w:val="NormaleWeb"/>
        <w:spacing w:after="0" w:afterAutospacing="0" w:line="195" w:lineRule="atLeast"/>
        <w:rPr>
          <w:rFonts w:ascii="Arial" w:hAnsi="Arial" w:cs="Arial"/>
          <w:color w:val="222222"/>
          <w:sz w:val="26"/>
          <w:szCs w:val="26"/>
          <w:lang w:val="it-IT"/>
        </w:rPr>
      </w:pPr>
      <w:r w:rsidRPr="007660F1">
        <w:rPr>
          <w:rFonts w:ascii="Arial" w:hAnsi="Arial" w:cs="Arial"/>
          <w:color w:val="222222"/>
          <w:sz w:val="26"/>
          <w:szCs w:val="26"/>
          <w:highlight w:val="yellow"/>
          <w:lang w:val="it-IT"/>
        </w:rPr>
        <w:t>[PARTE DI ALE]</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w:t>
      </w:r>
    </w:p>
    <w:p w:rsidR="007660F1" w:rsidRDefault="007660F1" w:rsidP="00FA282A">
      <w:pPr>
        <w:pStyle w:val="NormaleWeb"/>
        <w:spacing w:after="0" w:afterAutospacing="0" w:line="195" w:lineRule="atLeast"/>
        <w:rPr>
          <w:rFonts w:ascii="Arial" w:hAnsi="Arial" w:cs="Arial"/>
          <w:color w:val="222222"/>
          <w:sz w:val="26"/>
          <w:szCs w:val="26"/>
          <w:lang w:val="it-IT"/>
        </w:rPr>
      </w:pP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L’elenco dei vertici viene importato tramite file </w:t>
      </w:r>
      <w:proofErr w:type="spellStart"/>
      <w:r>
        <w:rPr>
          <w:rFonts w:ascii="Arial" w:hAnsi="Arial" w:cs="Arial"/>
          <w:color w:val="222222"/>
          <w:sz w:val="26"/>
          <w:szCs w:val="26"/>
          <w:lang w:val="it-IT"/>
        </w:rPr>
        <w:t>csv</w:t>
      </w:r>
      <w:proofErr w:type="spellEnd"/>
      <w:r>
        <w:rPr>
          <w:rFonts w:ascii="Arial" w:hAnsi="Arial" w:cs="Arial"/>
          <w:color w:val="222222"/>
          <w:sz w:val="26"/>
          <w:szCs w:val="26"/>
          <w:lang w:val="it-IT"/>
        </w:rPr>
        <w:t>.</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Da </w:t>
      </w:r>
      <w:proofErr w:type="spellStart"/>
      <w:r>
        <w:rPr>
          <w:rFonts w:ascii="Arial" w:hAnsi="Arial" w:cs="Arial"/>
          <w:color w:val="222222"/>
          <w:sz w:val="26"/>
          <w:szCs w:val="26"/>
          <w:lang w:val="it-IT"/>
        </w:rPr>
        <w:t>ongni</w:t>
      </w:r>
      <w:proofErr w:type="spellEnd"/>
      <w:r>
        <w:rPr>
          <w:rFonts w:ascii="Arial" w:hAnsi="Arial" w:cs="Arial"/>
          <w:color w:val="222222"/>
          <w:sz w:val="26"/>
          <w:szCs w:val="26"/>
          <w:lang w:val="it-IT"/>
        </w:rPr>
        <w:t xml:space="preserve"> 3 vertici viene ricostruito il triangolo.</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Per ogni triangolo vengono calcolati l’angolo </w:t>
      </w:r>
      <m:oMath>
        <m:sSub>
          <m:sSubPr>
            <m:ctrlPr>
              <w:rPr>
                <w:rFonts w:ascii="Cambria Math" w:hAnsi="Cambria Math"/>
              </w:rPr>
            </m:ctrlPr>
          </m:sSubPr>
          <m:e>
            <m:r>
              <w:rPr>
                <w:rFonts w:ascii="Cambria Math" w:hAnsi="Cambria Math"/>
              </w:rPr>
              <m:t>Z</m:t>
            </m:r>
          </m:e>
          <m:sub>
            <m:r>
              <w:rPr>
                <w:rFonts w:ascii="Cambria Math" w:hAnsi="Cambria Math"/>
              </w:rPr>
              <m:t>S</m:t>
            </m:r>
          </m:sub>
        </m:sSub>
      </m:oMath>
      <w:r>
        <w:rPr>
          <w:rFonts w:ascii="Arial" w:hAnsi="Arial" w:cs="Arial"/>
          <w:color w:val="222222"/>
          <w:sz w:val="26"/>
          <w:szCs w:val="26"/>
          <w:lang w:val="it-IT"/>
        </w:rPr>
        <w:t xml:space="preserve"> (</w:t>
      </w:r>
      <w:proofErr w:type="spellStart"/>
      <w:r>
        <w:rPr>
          <w:rFonts w:ascii="Arial" w:hAnsi="Arial" w:cs="Arial"/>
          <w:color w:val="222222"/>
          <w:sz w:val="26"/>
          <w:szCs w:val="26"/>
          <w:lang w:val="it-IT"/>
        </w:rPr>
        <w:t>rotazine</w:t>
      </w:r>
      <w:proofErr w:type="spellEnd"/>
      <w:r>
        <w:rPr>
          <w:rFonts w:ascii="Arial" w:hAnsi="Arial" w:cs="Arial"/>
          <w:color w:val="222222"/>
          <w:sz w:val="26"/>
          <w:szCs w:val="26"/>
          <w:lang w:val="it-IT"/>
        </w:rPr>
        <w:t xml:space="preserve"> rispetto all’asse y)</w:t>
      </w:r>
      <w:r w:rsidR="00853DC1">
        <w:rPr>
          <w:rFonts w:ascii="Arial" w:hAnsi="Arial" w:cs="Arial"/>
          <w:color w:val="222222"/>
          <w:sz w:val="26"/>
          <w:szCs w:val="26"/>
          <w:lang w:val="it-IT"/>
        </w:rPr>
        <w:t xml:space="preserve"> tramite [come cavolo lo </w:t>
      </w:r>
      <w:proofErr w:type="spellStart"/>
      <w:r w:rsidR="00853DC1">
        <w:rPr>
          <w:rFonts w:ascii="Arial" w:hAnsi="Arial" w:cs="Arial"/>
          <w:color w:val="222222"/>
          <w:sz w:val="26"/>
          <w:szCs w:val="26"/>
          <w:lang w:val="it-IT"/>
        </w:rPr>
        <w:t>faccimo</w:t>
      </w:r>
      <w:proofErr w:type="spellEnd"/>
      <w:r w:rsidR="00853DC1">
        <w:rPr>
          <w:rFonts w:ascii="Arial" w:hAnsi="Arial" w:cs="Arial"/>
          <w:color w:val="222222"/>
          <w:sz w:val="26"/>
          <w:szCs w:val="26"/>
          <w:lang w:val="it-IT"/>
        </w:rPr>
        <w:t xml:space="preserve">], l’angolo </w:t>
      </w:r>
      <m:oMath>
        <m:r>
          <w:rPr>
            <w:rFonts w:ascii="Cambria Math" w:hAnsi="Cambria Math"/>
          </w:rPr>
          <m:t>β</m:t>
        </m:r>
      </m:oMath>
      <w:r w:rsidR="00853DC1">
        <w:rPr>
          <w:rFonts w:ascii="Arial" w:hAnsi="Arial" w:cs="Arial"/>
          <w:color w:val="222222"/>
          <w:sz w:val="26"/>
          <w:szCs w:val="26"/>
          <w:lang w:val="it-IT"/>
        </w:rPr>
        <w:t xml:space="preserve"> (inclinazione rispetto al piano del suolo) che viene calcolato ruotando il pannello lungo l’asse z e poi prendendo il rapporto dell’intersezione del piano, e l’area di esposizione del triangolo.</w:t>
      </w:r>
    </w:p>
    <w:p w:rsidR="00853DC1" w:rsidRDefault="00853DC1" w:rsidP="00FA282A">
      <w:pPr>
        <w:pStyle w:val="NormaleWeb"/>
        <w:spacing w:after="0" w:afterAutospacing="0" w:line="195" w:lineRule="atLeast"/>
        <w:rPr>
          <w:rFonts w:ascii="Arial" w:hAnsi="Arial" w:cs="Arial"/>
          <w:color w:val="222222"/>
          <w:sz w:val="26"/>
          <w:szCs w:val="26"/>
          <w:lang w:val="it-IT"/>
        </w:rPr>
      </w:pPr>
    </w:p>
    <w:p w:rsidR="00853DC1" w:rsidRDefault="00853DC1" w:rsidP="00FA282A">
      <w:pPr>
        <w:pStyle w:val="NormaleWeb"/>
        <w:spacing w:after="0" w:afterAutospacing="0" w:line="195" w:lineRule="atLeast"/>
        <w:rPr>
          <w:rFonts w:ascii="Arial" w:hAnsi="Arial" w:cs="Arial"/>
          <w:color w:val="222222"/>
          <w:sz w:val="26"/>
          <w:szCs w:val="26"/>
          <w:lang w:val="it-IT"/>
        </w:rPr>
      </w:pPr>
    </w:p>
    <w:p w:rsidR="00234765" w:rsidRDefault="00853DC1"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 </w:t>
      </w:r>
    </w:p>
    <w:p w:rsidR="00234765" w:rsidRPr="00FA282A" w:rsidRDefault="00234765" w:rsidP="00FA282A">
      <w:pPr>
        <w:pStyle w:val="NormaleWeb"/>
        <w:spacing w:after="0" w:afterAutospacing="0" w:line="195" w:lineRule="atLeast"/>
        <w:rPr>
          <w:rFonts w:ascii="Arial" w:hAnsi="Arial" w:cs="Arial"/>
          <w:color w:val="222222"/>
          <w:lang w:val="it-IT"/>
        </w:rPr>
      </w:pPr>
    </w:p>
    <w:p w:rsidR="00FA282A" w:rsidRPr="00FA282A" w:rsidRDefault="00FA282A" w:rsidP="00FA282A">
      <w:pPr>
        <w:pStyle w:val="NormaleWeb"/>
        <w:spacing w:after="0" w:afterAutospacing="0" w:line="195" w:lineRule="atLeast"/>
        <w:rPr>
          <w:rFonts w:ascii="Arial" w:hAnsi="Arial" w:cs="Arial"/>
          <w:color w:val="222222"/>
          <w:lang w:val="it-IT"/>
        </w:rPr>
      </w:pPr>
    </w:p>
    <w:p w:rsidR="00FA282A" w:rsidRPr="00FA282A" w:rsidRDefault="00FA282A" w:rsidP="00FA282A">
      <w:pPr>
        <w:pStyle w:val="NormaleWeb"/>
        <w:spacing w:after="0" w:afterAutospacing="0" w:line="195" w:lineRule="atLeast"/>
        <w:rPr>
          <w:rFonts w:ascii="Arial" w:hAnsi="Arial" w:cs="Arial"/>
          <w:color w:val="222222"/>
          <w:lang w:val="it-IT"/>
        </w:rPr>
      </w:pPr>
    </w:p>
    <w:p w:rsidR="00FA282A" w:rsidRDefault="00314157" w:rsidP="00314157">
      <w:pPr>
        <w:pStyle w:val="Titolo1"/>
        <w:rPr>
          <w:lang w:val="it-IT"/>
        </w:rPr>
      </w:pPr>
      <w:r>
        <w:rPr>
          <w:lang w:val="it-IT"/>
        </w:rPr>
        <w:lastRenderedPageBreak/>
        <w:t>M</w:t>
      </w:r>
      <w:r w:rsidR="00FA282A" w:rsidRPr="00FA282A">
        <w:rPr>
          <w:lang w:val="it-IT"/>
        </w:rPr>
        <w:t>odellazione dell’energia prodotta</w:t>
      </w:r>
    </w:p>
    <w:p w:rsidR="00314157" w:rsidRPr="00D75D26" w:rsidRDefault="00314157" w:rsidP="00234765">
      <w:pPr>
        <w:pStyle w:val="FirstParagraph"/>
        <w:rPr>
          <w:rFonts w:eastAsiaTheme="minorEastAsia"/>
          <w:lang w:val="it-IT"/>
        </w:rPr>
      </w:pPr>
      <w:r>
        <w:rPr>
          <w:lang w:val="it-IT"/>
        </w:rPr>
        <w:t>Ogni micro-pannello generato secondo il precedente procedimento possiede un proprio anglo</w:t>
      </w:r>
      <w:r w:rsidR="00D75D26">
        <w:rPr>
          <w:lang w:val="it-IT"/>
        </w:rPr>
        <w:t xml:space="preserve"> </w:t>
      </w:r>
      <m:oMath>
        <m:r>
          <w:rPr>
            <w:rFonts w:ascii="Cambria Math" w:hAnsi="Cambria Math"/>
          </w:rPr>
          <m:t>β</m:t>
        </m:r>
      </m:oMath>
      <w:r w:rsidR="00234765" w:rsidRPr="00734024">
        <w:rPr>
          <w:lang w:val="it-IT"/>
        </w:rPr>
        <w:t xml:space="preserve"> inclinazione del pannello in gradi rispetto al terreno e </w:t>
      </w:r>
      <m:oMath>
        <m:sSub>
          <m:sSubPr>
            <m:ctrlPr>
              <w:rPr>
                <w:rFonts w:ascii="Cambria Math" w:hAnsi="Cambria Math"/>
              </w:rPr>
            </m:ctrlPr>
          </m:sSubPr>
          <m:e>
            <m:r>
              <w:rPr>
                <w:rFonts w:ascii="Cambria Math" w:hAnsi="Cambria Math"/>
              </w:rPr>
              <m:t>Z</m:t>
            </m:r>
          </m:e>
          <m:sub>
            <m:r>
              <w:rPr>
                <w:rFonts w:ascii="Cambria Math" w:hAnsi="Cambria Math"/>
              </w:rPr>
              <m:t>S</m:t>
            </m:r>
          </m:sub>
        </m:sSub>
      </m:oMath>
      <w:r w:rsidR="00234765" w:rsidRPr="00734024">
        <w:rPr>
          <w:lang w:val="it-IT"/>
        </w:rPr>
        <w:t xml:space="preserve"> angolo di inclinazione del pannello fra il sud e la perpendicolare del </w:t>
      </w:r>
      <w:proofErr w:type="gramStart"/>
      <w:r w:rsidR="00234765" w:rsidRPr="00734024">
        <w:rPr>
          <w:lang w:val="it-IT"/>
        </w:rPr>
        <w:t>pannello(</w:t>
      </w:r>
      <w:proofErr w:type="gramEnd"/>
      <w:r w:rsidR="00234765" w:rsidRPr="00734024">
        <w:rPr>
          <w:lang w:val="it-IT"/>
        </w:rPr>
        <w:t>verso ovest è positivo)</w:t>
      </w:r>
      <w:r>
        <w:rPr>
          <w:lang w:val="it-IT"/>
        </w:rPr>
        <w:t>.</w:t>
      </w:r>
    </w:p>
    <w:p w:rsidR="00314157" w:rsidRDefault="00314157" w:rsidP="00234765">
      <w:pPr>
        <w:pStyle w:val="FirstParagraph"/>
        <w:rPr>
          <w:lang w:val="it-IT"/>
        </w:rPr>
      </w:pPr>
      <w:r>
        <w:rPr>
          <w:lang w:val="it-IT"/>
        </w:rPr>
        <w:t xml:space="preserve">I seguenti calcoli vengono pertanto ripetuti per ciascun sub-pannello e per ciascun momento del giorno/anno che si ritiene indagare. </w:t>
      </w:r>
    </w:p>
    <w:p w:rsidR="00234765" w:rsidRPr="00314157" w:rsidRDefault="00314157" w:rsidP="00314157">
      <w:pPr>
        <w:pStyle w:val="FirstParagraph"/>
        <w:rPr>
          <w:lang w:val="it-IT"/>
        </w:rPr>
      </w:pPr>
      <w:r>
        <w:rPr>
          <w:lang w:val="it-IT"/>
        </w:rPr>
        <w:t xml:space="preserve">L’inclinazione del pannello nello spazio 3D forma un angolo proprio con la specifica posizione del sole al tempo t, chiamato angolo di incidenza </w:t>
      </w:r>
      <m:oMath>
        <m:r>
          <w:rPr>
            <w:rFonts w:ascii="Cambria Math" w:hAnsi="Cambria Math"/>
          </w:rPr>
          <m:t>θ</m:t>
        </m:r>
      </m:oMath>
      <w:r w:rsidRPr="00314157">
        <w:rPr>
          <w:rFonts w:eastAsiaTheme="minorEastAsia"/>
          <w:lang w:val="it-IT"/>
        </w:rPr>
        <w:t>,</w:t>
      </w:r>
      <w:r>
        <w:rPr>
          <w:rFonts w:eastAsiaTheme="minorEastAsia"/>
          <w:lang w:val="it-IT"/>
        </w:rPr>
        <w:t xml:space="preserve"> che si ottiene attraverso la seguente formula </w:t>
      </w:r>
      <w:r>
        <w:rPr>
          <w:lang w:val="it-IT"/>
        </w:rPr>
        <w:t>[</w:t>
      </w:r>
      <w:proofErr w:type="spellStart"/>
      <w:r w:rsidR="00234765" w:rsidRPr="00314157">
        <w:rPr>
          <w:lang w:val="it-IT"/>
        </w:rPr>
        <w:t>Eq</w:t>
      </w:r>
      <w:proofErr w:type="spellEnd"/>
      <w:r w:rsidR="00234765" w:rsidRPr="00314157">
        <w:rPr>
          <w:lang w:val="it-IT"/>
        </w:rPr>
        <w:t xml:space="preserve"> 4</w:t>
      </w:r>
      <w:r>
        <w:rPr>
          <w:lang w:val="it-IT"/>
        </w:rPr>
        <w:t>]</w:t>
      </w:r>
      <w:r w:rsidR="00234765" w:rsidRPr="00314157">
        <w:rPr>
          <w:lang w:val="it-IT"/>
        </w:rPr>
        <w:t>:</w:t>
      </w:r>
    </w:p>
    <w:p w:rsidR="00234765" w:rsidRDefault="008F558E" w:rsidP="00234765">
      <w:pPr>
        <w:pStyle w:val="Corpotesto"/>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cos(θ)</m:t>
                </m:r>
              </m:e>
              <m:e>
                <m:r>
                  <w:rPr>
                    <w:rFonts w:ascii="Cambria Math" w:hAnsi="Cambria Math"/>
                  </w:rPr>
                  <m:t>=sin(L)sin(δ)cos(β)-cos(L)sin(δ)sin(β)cos(</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e>
            </m:mr>
            <m:mr>
              <m:e/>
              <m:e>
                <m:r>
                  <w:rPr>
                    <w:rFonts w:ascii="Cambria Math" w:hAnsi="Cambria Math"/>
                  </w:rPr>
                  <m:t>  +cos(L)cos(δ)cos(h)cos(β)+sin(L)cos(δ)cos(h)sin(β)cos(</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e>
            </m:mr>
            <m:mr>
              <m:e/>
              <m:e>
                <m:r>
                  <w:rPr>
                    <w:rFonts w:ascii="Cambria Math" w:hAnsi="Cambria Math"/>
                  </w:rPr>
                  <m:t>  +cos(δ)sin(h)sin(β)sin(</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e>
            </m:mr>
          </m:m>
        </m:oMath>
      </m:oMathPara>
    </w:p>
    <w:p w:rsidR="00234765" w:rsidRDefault="00234765" w:rsidP="00234765">
      <w:pPr>
        <w:rPr>
          <w:lang w:val="it-IT"/>
        </w:rPr>
      </w:pPr>
    </w:p>
    <w:p w:rsidR="00314157" w:rsidRPr="00734024" w:rsidRDefault="00314157" w:rsidP="00314157">
      <w:pPr>
        <w:rPr>
          <w:lang w:val="it-IT"/>
        </w:rPr>
      </w:pPr>
      <w:r>
        <w:rPr>
          <w:lang w:val="it-IT"/>
        </w:rPr>
        <w:t xml:space="preserve">L’attraversamento dell’atmosfera dai raggi solari produce non solo un effetto di assorbimento e rifrazione, ma anche uno shift dello spettro dei raggi solari. L’impatto finale di questo shift dipende dalle caratteristiche costruttive del pannello (principalmente della giunzione?). Tale effetto è stato ottenuto sperimentalmente e descritto tramite una regressione a coefficienti </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lang w:val="it-IT"/>
        </w:rPr>
        <w:t xml:space="preserve"> dati dalle prove di laboratorio e dalla massa d’aria m in precedenza calcolata [</w:t>
      </w:r>
      <w:proofErr w:type="spellStart"/>
      <w:r w:rsidRPr="00734024">
        <w:rPr>
          <w:lang w:val="it-IT"/>
        </w:rPr>
        <w:t>Eq</w:t>
      </w:r>
      <w:proofErr w:type="spellEnd"/>
      <w:r w:rsidRPr="00734024">
        <w:rPr>
          <w:lang w:val="it-IT"/>
        </w:rPr>
        <w:t xml:space="preserve"> 7, gli alpha sono a pag514</w:t>
      </w:r>
      <w:proofErr w:type="gramStart"/>
      <w:r>
        <w:rPr>
          <w:lang w:val="it-IT"/>
        </w:rPr>
        <w:t>]</w:t>
      </w:r>
      <w:r w:rsidRPr="00734024">
        <w:rPr>
          <w:lang w:val="it-IT"/>
        </w:rPr>
        <w:t xml:space="preserve"> :</w:t>
      </w:r>
      <w:proofErr w:type="gramEnd"/>
    </w:p>
    <w:p w:rsidR="00314157" w:rsidRDefault="00314157" w:rsidP="00314157">
      <w:pPr>
        <w:pStyle w:val="Corpotesto"/>
      </w:pPr>
      <m:oMathPara>
        <m:oMathParaPr>
          <m:jc m:val="center"/>
        </m:oMathParaPr>
        <m:oMath>
          <m:r>
            <w:rPr>
              <w:rFonts w:ascii="Cambria Math" w:hAnsi="Cambria Math"/>
            </w:rPr>
            <m:t>M=</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m:t>
          </m:r>
          <m:sSub>
            <m:sSubPr>
              <m:ctrlPr>
                <w:rPr>
                  <w:rFonts w:ascii="Cambria Math" w:hAnsi="Cambria Math"/>
                </w:rPr>
              </m:ctrlPr>
            </m:sSubPr>
            <m:e>
              <m:r>
                <w:rPr>
                  <w:rFonts w:ascii="Cambria Math" w:hAnsi="Cambria Math"/>
                </w:rPr>
                <m:t>α</m:t>
              </m:r>
            </m:e>
            <m:sub>
              <m:r>
                <w:rPr>
                  <w:rFonts w:ascii="Cambria Math" w:hAnsi="Cambria Math"/>
                </w:rPr>
                <m:t>2</m:t>
              </m:r>
            </m:sub>
          </m:sSub>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4</m:t>
              </m:r>
            </m:sub>
          </m:sSub>
          <m:sSup>
            <m:sSupPr>
              <m:ctrlPr>
                <w:rPr>
                  <w:rFonts w:ascii="Cambria Math" w:hAnsi="Cambria Math"/>
                </w:rPr>
              </m:ctrlPr>
            </m:sSupPr>
            <m:e>
              <m:r>
                <w:rPr>
                  <w:rFonts w:ascii="Cambria Math" w:hAnsi="Cambria Math"/>
                </w:rPr>
                <m:t>m</m:t>
              </m:r>
            </m:e>
            <m:sup>
              <m:r>
                <w:rPr>
                  <w:rFonts w:ascii="Cambria Math" w:hAnsi="Cambria Math"/>
                </w:rPr>
                <m:t>4</m:t>
              </m:r>
            </m:sup>
          </m:sSup>
        </m:oMath>
      </m:oMathPara>
    </w:p>
    <w:p w:rsidR="00314157" w:rsidRDefault="00314157" w:rsidP="00234765">
      <w:pPr>
        <w:rPr>
          <w:lang w:val="it-IT"/>
        </w:rPr>
      </w:pPr>
    </w:p>
    <w:p w:rsidR="00314157" w:rsidRDefault="00834C9C" w:rsidP="00834C9C">
      <w:pPr>
        <w:jc w:val="center"/>
        <w:rPr>
          <w:lang w:val="it-IT"/>
        </w:rPr>
      </w:pPr>
      <w:r>
        <w:rPr>
          <w:lang w:val="it-IT"/>
        </w:rPr>
        <w:t>[COPIA INCOLLA TABELLA DEGLI ALFA]</w:t>
      </w:r>
    </w:p>
    <w:p w:rsidR="00B953C2" w:rsidRDefault="00B953C2" w:rsidP="00B953C2">
      <w:pPr>
        <w:rPr>
          <w:lang w:val="it-IT"/>
        </w:rPr>
      </w:pPr>
    </w:p>
    <w:p w:rsidR="00B953C2" w:rsidRPr="00834C9C" w:rsidRDefault="00B953C2" w:rsidP="00B953C2">
      <w:pPr>
        <w:pStyle w:val="Corpotesto"/>
        <w:rPr>
          <w:lang w:val="it-IT"/>
        </w:rPr>
      </w:pPr>
      <w:r>
        <w:rPr>
          <w:lang w:val="it-IT"/>
        </w:rPr>
        <w:t xml:space="preserve">La rifrazione della superficie del pannello crea un angolo di rifrazione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834C9C">
        <w:rPr>
          <w:rFonts w:eastAsiaTheme="minorEastAsia"/>
          <w:lang w:val="it-IT"/>
        </w:rPr>
        <w:t xml:space="preserve"> </w:t>
      </w:r>
      <w:r>
        <w:rPr>
          <w:rFonts w:eastAsiaTheme="minorEastAsia"/>
          <w:lang w:val="it-IT"/>
        </w:rPr>
        <w:t xml:space="preserve">dato dal coefficiente di rifrazione n del materiale che compone la superficie, che si suppone essere vetro con relativo indice pari a </w:t>
      </w:r>
      <m:oMath>
        <m:r>
          <w:rPr>
            <w:rFonts w:ascii="Cambria Math" w:hAnsi="Cambria Math"/>
            <w:lang w:val="it-IT"/>
          </w:rPr>
          <m:t>1.526</m:t>
        </m:r>
      </m:oMath>
      <w:r>
        <w:rPr>
          <w:rFonts w:eastAsiaTheme="minorEastAsia"/>
          <w:lang w:val="it-IT"/>
        </w:rPr>
        <w:t xml:space="preserve"> [</w:t>
      </w:r>
      <w:proofErr w:type="spellStart"/>
      <w:r w:rsidRPr="00834C9C">
        <w:rPr>
          <w:lang w:val="it-IT"/>
        </w:rPr>
        <w:t>Eq</w:t>
      </w:r>
      <w:proofErr w:type="spellEnd"/>
      <w:r w:rsidRPr="00834C9C">
        <w:rPr>
          <w:lang w:val="it-IT"/>
        </w:rPr>
        <w:t xml:space="preserve"> 8]:</w:t>
      </w:r>
    </w:p>
    <w:p w:rsidR="00B953C2" w:rsidRDefault="00B953C2" w:rsidP="00B953C2">
      <w:pPr>
        <w:pStyle w:val="Corpotesto"/>
      </w:pPr>
      <m:oMathPara>
        <m:oMathParaPr>
          <m:jc m:val="center"/>
        </m:oMathParaPr>
        <m:oMath>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sin(θ)</m:t>
              </m:r>
            </m:num>
            <m:den>
              <m:r>
                <w:rPr>
                  <w:rFonts w:ascii="Cambria Math" w:hAnsi="Cambria Math"/>
                </w:rPr>
                <m:t>1.526</m:t>
              </m:r>
            </m:den>
          </m:f>
        </m:oMath>
      </m:oMathPara>
    </w:p>
    <w:p w:rsidR="00B953C2" w:rsidRDefault="007F3897" w:rsidP="00B953C2">
      <w:pPr>
        <w:pStyle w:val="FirstParagraph"/>
        <w:rPr>
          <w:lang w:val="it-IT"/>
        </w:rPr>
      </w:pPr>
      <w:r>
        <w:rPr>
          <w:rFonts w:eastAsiaTheme="minorEastAsia"/>
          <w:lang w:val="it-IT"/>
        </w:rPr>
        <w:t xml:space="preserve">Il modificatore correttivo per l’indice di rifrazione </w:t>
      </w:r>
      <m:oMath>
        <m:r>
          <w:rPr>
            <w:rFonts w:ascii="Cambria Math" w:eastAsiaTheme="minorEastAsia" w:hAnsi="Cambria Math"/>
            <w:lang w:val="it-IT"/>
          </w:rPr>
          <m:t>(</m:t>
        </m:r>
        <m:r>
          <w:rPr>
            <w:rFonts w:ascii="Cambria Math" w:hAnsi="Cambria Math"/>
          </w:rPr>
          <m:t>τ</m:t>
        </m:r>
        <m:sSub>
          <m:sSubPr>
            <m:ctrlPr>
              <w:rPr>
                <w:rFonts w:ascii="Cambria Math" w:hAnsi="Cambria Math"/>
              </w:rPr>
            </m:ctrlPr>
          </m:sSubPr>
          <m:e>
            <m:r>
              <w:rPr>
                <w:rFonts w:ascii="Cambria Math" w:hAnsi="Cambria Math"/>
              </w:rPr>
              <m:t>α</m:t>
            </m:r>
            <m:r>
              <w:rPr>
                <w:rFonts w:ascii="Cambria Math" w:hAnsi="Cambria Math"/>
                <w:lang w:val="it-IT"/>
              </w:rPr>
              <m:t>)</m:t>
            </m:r>
          </m:e>
          <m:sub>
            <m:r>
              <w:rPr>
                <w:rFonts w:ascii="Cambria Math" w:hAnsi="Cambria Math"/>
              </w:rPr>
              <m:t>n</m:t>
            </m:r>
          </m:sub>
        </m:sSub>
      </m:oMath>
      <w:r w:rsidRPr="00B5109C">
        <w:rPr>
          <w:rFonts w:eastAsiaTheme="minorEastAsia"/>
          <w:lang w:val="it-IT"/>
        </w:rPr>
        <w:t xml:space="preserve"> </w:t>
      </w:r>
      <w:r w:rsidR="00B953C2" w:rsidRPr="007F17A5">
        <w:rPr>
          <w:rFonts w:eastAsiaTheme="minorEastAsia"/>
          <w:lang w:val="it-IT"/>
        </w:rPr>
        <w:t>che include la tras</w:t>
      </w:r>
      <w:r w:rsidR="00B953C2">
        <w:rPr>
          <w:rFonts w:eastAsiaTheme="minorEastAsia"/>
          <w:lang w:val="it-IT"/>
        </w:rPr>
        <w:t xml:space="preserve">mittanza </w:t>
      </w:r>
      <m:oMath>
        <m:r>
          <w:rPr>
            <w:rFonts w:ascii="Cambria Math" w:hAnsi="Cambria Math"/>
          </w:rPr>
          <m:t>τ</m:t>
        </m:r>
      </m:oMath>
      <w:r w:rsidR="00B953C2" w:rsidRPr="007F17A5">
        <w:rPr>
          <w:rFonts w:eastAsiaTheme="minorEastAsia"/>
          <w:lang w:val="it-IT"/>
        </w:rPr>
        <w:t xml:space="preserve"> </w:t>
      </w:r>
      <w:r w:rsidR="00B953C2">
        <w:rPr>
          <w:rFonts w:eastAsiaTheme="minorEastAsia"/>
          <w:lang w:val="it-IT"/>
        </w:rPr>
        <w:t xml:space="preserve">[84] e dipende dallo </w:t>
      </w:r>
      <w:r w:rsidR="00B953C2" w:rsidRPr="00734024">
        <w:rPr>
          <w:lang w:val="it-IT"/>
        </w:rPr>
        <w:t xml:space="preserve">spessore del pannello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00B953C2" w:rsidRPr="00734024">
        <w:rPr>
          <w:lang w:val="it-IT"/>
        </w:rPr>
        <w:t xml:space="preserve"> e</w:t>
      </w:r>
      <w:r w:rsidR="00B953C2">
        <w:rPr>
          <w:lang w:val="it-IT"/>
        </w:rPr>
        <w:t xml:space="preserve"> dal </w:t>
      </w:r>
      <w:r w:rsidR="00B953C2" w:rsidRPr="00734024">
        <w:rPr>
          <w:lang w:val="it-IT"/>
        </w:rPr>
        <w:t>coefficiente di esti</w:t>
      </w:r>
      <w:r w:rsidR="00B953C2">
        <w:rPr>
          <w:lang w:val="it-IT"/>
        </w:rPr>
        <w:t>n</w:t>
      </w:r>
      <w:r w:rsidR="00B953C2" w:rsidRPr="00734024">
        <w:rPr>
          <w:lang w:val="it-IT"/>
        </w:rPr>
        <w:t>zione del sistema fotovoltaico K</w:t>
      </w:r>
      <w:r w:rsidR="00B953C2">
        <w:rPr>
          <w:lang w:val="it-IT"/>
        </w:rPr>
        <w:t xml:space="preserve"> secondo la seguente </w:t>
      </w:r>
      <w:proofErr w:type="gramStart"/>
      <w:r w:rsidR="00B953C2">
        <w:rPr>
          <w:lang w:val="it-IT"/>
        </w:rPr>
        <w:t xml:space="preserve">formula </w:t>
      </w:r>
      <w:r w:rsidRPr="00B5109C">
        <w:rPr>
          <w:rFonts w:eastAsiaTheme="minorEastAsia"/>
          <w:lang w:val="it-IT"/>
        </w:rPr>
        <w:t xml:space="preserve"> </w:t>
      </w:r>
      <w:r>
        <w:rPr>
          <w:rFonts w:eastAsiaTheme="minorEastAsia"/>
          <w:lang w:val="it-IT"/>
        </w:rPr>
        <w:t>[</w:t>
      </w:r>
      <w:proofErr w:type="spellStart"/>
      <w:proofErr w:type="gramEnd"/>
      <w:r w:rsidRPr="00734024">
        <w:rPr>
          <w:lang w:val="it-IT"/>
        </w:rPr>
        <w:t>Eq</w:t>
      </w:r>
      <w:proofErr w:type="spellEnd"/>
      <w:r w:rsidRPr="00734024">
        <w:rPr>
          <w:lang w:val="it-IT"/>
        </w:rPr>
        <w:t xml:space="preserve"> 10 (pag516)</w:t>
      </w:r>
      <w:r>
        <w:rPr>
          <w:lang w:val="it-IT"/>
        </w:rPr>
        <w:t>]</w:t>
      </w:r>
      <w:r w:rsidR="00B953C2" w:rsidRPr="007F17A5">
        <w:rPr>
          <w:lang w:val="it-IT"/>
        </w:rPr>
        <w:t>:</w:t>
      </w:r>
    </w:p>
    <w:p w:rsidR="007F3897" w:rsidRPr="007F3897" w:rsidRDefault="007F3897" w:rsidP="007F3897">
      <w:pPr>
        <w:pStyle w:val="Corpotesto"/>
        <w:rPr>
          <w:lang w:val="it-IT"/>
        </w:rPr>
      </w:pPr>
    </w:p>
    <w:p w:rsidR="00B953C2" w:rsidRPr="007F3897" w:rsidRDefault="00B953C2" w:rsidP="00B953C2">
      <w:pPr>
        <w:pStyle w:val="Corpotesto"/>
        <w:rPr>
          <w:rFonts w:eastAsiaTheme="minorEastAsia"/>
        </w:rPr>
      </w:pPr>
      <m:oMathPara>
        <m:oMath>
          <m:r>
            <w:rPr>
              <w:rFonts w:ascii="Cambria Math" w:hAnsi="Cambria Math"/>
            </w:rPr>
            <m:t xml:space="preserve">τ= </m:t>
          </m:r>
          <m:sSup>
            <m:sSupPr>
              <m:ctrlPr>
                <w:rPr>
                  <w:rFonts w:ascii="Cambria Math" w:hAnsi="Cambria Math"/>
                </w:rPr>
              </m:ctrlPr>
            </m:sSupPr>
            <m:e>
              <m:r>
                <w:rPr>
                  <w:rFonts w:ascii="Cambria Math" w:hAnsi="Cambria Math"/>
                </w:rPr>
                <m:t>e</m:t>
              </m:r>
            </m:e>
            <m:sup>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m:t>
              </m:r>
            </m:sup>
          </m:sSup>
        </m:oMath>
      </m:oMathPara>
    </w:p>
    <w:p w:rsidR="007F3897" w:rsidRDefault="007F3897" w:rsidP="007F3897">
      <w:pPr>
        <w:pStyle w:val="Corpotesto"/>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τα)</m:t>
              </m:r>
            </m:e>
            <m:sub>
              <m:r>
                <w:rPr>
                  <w:rFonts w:ascii="Cambria Math" w:hAnsi="Cambria Math"/>
                </w:rPr>
                <m:t>n</m:t>
              </m:r>
            </m:sub>
          </m:sSub>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sup>
          </m:sSup>
          <m:d>
            <m:dPr>
              <m:begChr m:val="["/>
              <m:endChr m:val="]"/>
              <m:ctrlPr>
                <w:rPr>
                  <w:rFonts w:ascii="Cambria Math" w:hAnsi="Cambria Math"/>
                </w:rPr>
              </m:ctrlPr>
            </m:dPr>
            <m:e>
              <m: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n-1</m:t>
                          </m:r>
                        </m:num>
                        <m:den>
                          <m:r>
                            <w:rPr>
                              <w:rFonts w:ascii="Cambria Math" w:hAnsi="Cambria Math"/>
                            </w:rPr>
                            <m:t>n+1</m:t>
                          </m:r>
                        </m:den>
                      </m:f>
                    </m:e>
                  </m:d>
                </m:e>
                <m:sup>
                  <m:r>
                    <w:rPr>
                      <w:rFonts w:ascii="Cambria Math" w:hAnsi="Cambria Math"/>
                    </w:rPr>
                    <m:t>2</m:t>
                  </m:r>
                </m:sup>
              </m:sSup>
            </m:e>
          </m:d>
        </m:oMath>
      </m:oMathPara>
    </w:p>
    <w:p w:rsidR="007F3897" w:rsidRDefault="007F3897" w:rsidP="00B953C2">
      <w:pPr>
        <w:pStyle w:val="Corpotesto"/>
        <w:rPr>
          <w:rFonts w:eastAsiaTheme="minorEastAsia"/>
        </w:rPr>
      </w:pPr>
    </w:p>
    <w:p w:rsidR="007F3897" w:rsidRPr="007F17A5" w:rsidRDefault="007F3897" w:rsidP="00B953C2">
      <w:pPr>
        <w:pStyle w:val="Corpotesto"/>
        <w:rPr>
          <w:lang w:val="it-IT"/>
        </w:rPr>
      </w:pPr>
      <w:r>
        <w:rPr>
          <w:lang w:val="it-IT"/>
        </w:rPr>
        <w:t xml:space="preserve">Il modificatore di incidenza angolare </w:t>
      </w:r>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θ</m:t>
            </m:r>
          </m:sub>
        </m:sSub>
      </m:oMath>
      <w:r>
        <w:rPr>
          <w:rFonts w:eastAsiaTheme="minorEastAsia"/>
          <w:lang w:val="it-IT"/>
        </w:rPr>
        <w:t xml:space="preserve"> </w:t>
      </w:r>
      <w:r>
        <w:rPr>
          <w:lang w:val="it-IT"/>
        </w:rPr>
        <w:t>[</w:t>
      </w:r>
      <w:proofErr w:type="spellStart"/>
      <w:r w:rsidRPr="007F17A5">
        <w:rPr>
          <w:lang w:val="it-IT"/>
        </w:rPr>
        <w:t>Eq</w:t>
      </w:r>
      <w:proofErr w:type="spellEnd"/>
      <w:r w:rsidRPr="007F17A5">
        <w:rPr>
          <w:lang w:val="it-IT"/>
        </w:rPr>
        <w:t xml:space="preserve"> 9 (</w:t>
      </w:r>
      <w:proofErr w:type="spellStart"/>
      <w:r w:rsidRPr="007F17A5">
        <w:rPr>
          <w:lang w:val="it-IT"/>
        </w:rPr>
        <w:t>pag</w:t>
      </w:r>
      <w:proofErr w:type="spellEnd"/>
      <w:r w:rsidRPr="007F17A5">
        <w:rPr>
          <w:lang w:val="it-IT"/>
        </w:rPr>
        <w:t xml:space="preserve"> 516)</w:t>
      </w:r>
      <w:r>
        <w:rPr>
          <w:lang w:val="it-IT"/>
        </w:rPr>
        <w:t>]</w:t>
      </w:r>
      <w:r>
        <w:rPr>
          <w:rFonts w:eastAsiaTheme="minorEastAsia"/>
          <w:lang w:val="it-IT"/>
        </w:rPr>
        <w:t>:</w:t>
      </w:r>
    </w:p>
    <w:p w:rsidR="00B953C2" w:rsidRPr="007F3897" w:rsidRDefault="008F558E" w:rsidP="007F3897">
      <w:pPr>
        <w:pStyle w:val="Corpotesto"/>
        <w:rPr>
          <w:lang w:val="it-IT"/>
        </w:rPr>
      </w:pPr>
      <m:oMathPara>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θ</m:t>
              </m:r>
            </m:sub>
          </m:sSub>
          <m:r>
            <w:rPr>
              <w:rFonts w:ascii="Cambria Math" w:hAnsi="Cambria Math"/>
              <w:lang w:val="it-IT"/>
            </w:rPr>
            <m:t>=</m:t>
          </m:r>
          <m:sSup>
            <m:sSupPr>
              <m:ctrlPr>
                <w:rPr>
                  <w:rFonts w:ascii="Cambria Math" w:hAnsi="Cambria Math"/>
                </w:rPr>
              </m:ctrlPr>
            </m:sSupPr>
            <m:e>
              <m:r>
                <w:rPr>
                  <w:rFonts w:ascii="Cambria Math" w:hAnsi="Cambria Math"/>
                </w:rPr>
                <m:t>e</m:t>
              </m:r>
            </m:e>
            <m:sup>
              <m: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lang w:val="it-IT"/>
                </w:rPr>
                <m:t>/</m:t>
              </m:r>
              <m:r>
                <w:rPr>
                  <w:rFonts w:ascii="Cambria Math" w:hAnsi="Cambria Math"/>
                </w:rPr>
                <m:t>cos</m:t>
              </m:r>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up>
          </m:sSup>
          <m:d>
            <m:dPr>
              <m:begChr m:val="{"/>
              <m:endChr m:val="}"/>
              <m:ctrlPr>
                <w:rPr>
                  <w:rFonts w:ascii="Cambria Math" w:hAnsi="Cambria Math"/>
                </w:rPr>
              </m:ctrlPr>
            </m:dPr>
            <m:e>
              <m:r>
                <w:rPr>
                  <w:rFonts w:ascii="Cambria Math" w:hAnsi="Cambria Math"/>
                  <w:lang w:val="it-IT"/>
                </w:rPr>
                <m:t>1-</m:t>
              </m:r>
              <m:f>
                <m:fPr>
                  <m:ctrlPr>
                    <w:rPr>
                      <w:rFonts w:ascii="Cambria Math" w:hAnsi="Cambria Math"/>
                    </w:rPr>
                  </m:ctrlPr>
                </m:fPr>
                <m:num>
                  <m:r>
                    <w:rPr>
                      <w:rFonts w:ascii="Cambria Math" w:hAnsi="Cambria Math"/>
                      <w:lang w:val="it-IT"/>
                    </w:rPr>
                    <m:t>1</m:t>
                  </m:r>
                </m:num>
                <m:den>
                  <m: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r>
                        <w:rPr>
                          <w:rFonts w:ascii="Cambria Math" w:hAnsi="Cambria Math"/>
                        </w:rPr>
                        <m:t>θ</m:t>
                      </m:r>
                      <m: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r>
                        <w:rPr>
                          <w:rFonts w:ascii="Cambria Math" w:hAnsi="Cambria Math"/>
                        </w:rPr>
                        <m:t>θ</m:t>
                      </m:r>
                      <m:r>
                        <w:rPr>
                          <w:rFonts w:ascii="Cambria Math" w:hAnsi="Cambria Math"/>
                          <w:lang w:val="it-IT"/>
                        </w:rPr>
                        <m:t>)</m:t>
                      </m:r>
                    </m:den>
                  </m:f>
                  <m: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r>
                        <w:rPr>
                          <w:rFonts w:ascii="Cambria Math" w:hAnsi="Cambria Math"/>
                        </w:rPr>
                        <m:t>θ</m:t>
                      </m:r>
                      <m: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r>
                        <w:rPr>
                          <w:rFonts w:ascii="Cambria Math" w:hAnsi="Cambria Math"/>
                        </w:rPr>
                        <m:t>θ</m:t>
                      </m:r>
                      <m:r>
                        <w:rPr>
                          <w:rFonts w:ascii="Cambria Math" w:hAnsi="Cambria Math"/>
                          <w:lang w:val="it-IT"/>
                        </w:rPr>
                        <m:t>)</m:t>
                      </m:r>
                    </m:den>
                  </m:f>
                </m:e>
              </m:d>
            </m:e>
          </m:d>
        </m:oMath>
      </m:oMathPara>
    </w:p>
    <w:p w:rsidR="00B953C2" w:rsidRDefault="00B953C2" w:rsidP="00B953C2">
      <w:pPr>
        <w:rPr>
          <w:lang w:val="it-IT"/>
        </w:rPr>
      </w:pPr>
    </w:p>
    <w:p w:rsidR="00D75D26" w:rsidRDefault="00D75D26" w:rsidP="00D75D26">
      <w:pPr>
        <w:rPr>
          <w:rFonts w:eastAsiaTheme="minorEastAsia"/>
          <w:lang w:val="it-IT"/>
        </w:rPr>
      </w:pPr>
      <w:r>
        <w:rPr>
          <w:lang w:val="it-IT"/>
        </w:rPr>
        <w:t xml:space="preserve">Le componenti rifratte (D) e riflesse (G) della luce che raggiunge il pannello, sono state empiricamente ricavate per i collettori solari tramite un angolo di incidenza virtuale </w:t>
      </w:r>
      <m:oMath>
        <m:r>
          <w:rPr>
            <w:rFonts w:ascii="Cambria Math" w:hAnsi="Cambria Math"/>
          </w:rPr>
          <m:t>θ</m:t>
        </m:r>
      </m:oMath>
      <w:r w:rsidRPr="00D75D26">
        <w:rPr>
          <w:rFonts w:eastAsiaTheme="minorEastAsia"/>
          <w:lang w:val="it-IT"/>
        </w:rPr>
        <w:t xml:space="preserve"> p</w:t>
      </w:r>
      <w:proofErr w:type="spellStart"/>
      <w:r>
        <w:rPr>
          <w:rFonts w:eastAsiaTheme="minorEastAsia"/>
          <w:lang w:val="it-IT"/>
        </w:rPr>
        <w:t>er</w:t>
      </w:r>
      <w:proofErr w:type="spellEnd"/>
      <w:r>
        <w:rPr>
          <w:rFonts w:eastAsiaTheme="minorEastAsia"/>
          <w:lang w:val="it-IT"/>
        </w:rPr>
        <w:t xml:space="preserve"> ciascuna delle due componenti, secondo le seguenti relazioni:</w:t>
      </w:r>
    </w:p>
    <w:p w:rsidR="00D75D26" w:rsidRPr="00D75D26" w:rsidRDefault="008F558E" w:rsidP="00D75D26">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59.68-0.1388β+0.001497</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Default="008F558E" w:rsidP="00D75D26">
      <w:pPr>
        <w:rPr>
          <w:rFonts w:eastAsiaTheme="minorEastAsia"/>
          <w:lang w:val="it-IT"/>
        </w:rPr>
      </w:pPr>
      <m:oMathPara>
        <m:oMath>
          <m:sSub>
            <m:sSubPr>
              <m:ctrlPr>
                <w:rPr>
                  <w:rFonts w:ascii="Cambria Math" w:hAnsi="Cambria Math"/>
                  <w:i/>
                </w:rPr>
              </m:ctrlPr>
            </m:sSubPr>
            <m:e>
              <m:r>
                <w:rPr>
                  <w:rFonts w:ascii="Cambria Math" w:hAnsi="Cambria Math"/>
                </w:rPr>
                <m:t>θ</m:t>
              </m:r>
            </m:e>
            <m:sub>
              <m:r>
                <w:rPr>
                  <w:rFonts w:ascii="Cambria Math" w:hAnsi="Cambria Math"/>
                </w:rPr>
                <m:t>e,G</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90-0.5788β+0.002693</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Pr="00B953C2" w:rsidRDefault="00B953C2" w:rsidP="00D75D26">
      <w:pPr>
        <w:rPr>
          <w:lang w:val="it-IT"/>
        </w:rPr>
      </w:pPr>
      <w:r w:rsidRPr="00B953C2">
        <w:rPr>
          <w:lang w:val="it-IT"/>
        </w:rPr>
        <w:t>Ancorché empirico, sostituire tali</w:t>
      </w:r>
      <w:r>
        <w:rPr>
          <w:lang w:val="it-IT"/>
        </w:rPr>
        <w:t xml:space="preserve"> angoli modificati all’interno delle relative equazioni permette di ottenere una buona approssimazione della quota di radiazione incidente. Per tale motivo, d’ora in avanti</w:t>
      </w:r>
      <w:r w:rsidRPr="00B953C2">
        <w:rPr>
          <w:lang w:val="it-IT"/>
        </w:rPr>
        <w:t xml:space="preserve"> </w:t>
      </w:r>
      <m:oMath>
        <m:r>
          <w:rPr>
            <w:rFonts w:ascii="Cambria Math" w:hAnsi="Cambria Math"/>
          </w:rPr>
          <m:t>θ</m:t>
        </m:r>
      </m:oMath>
      <w:r w:rsidRPr="00B953C2">
        <w:rPr>
          <w:rFonts w:eastAsiaTheme="minorEastAsia"/>
          <w:lang w:val="it-IT"/>
        </w:rPr>
        <w:t xml:space="preserve"> verrà rinominato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oMath>
      <w:r>
        <w:rPr>
          <w:rFonts w:eastAsiaTheme="minorEastAsia"/>
          <w:lang w:val="it-IT"/>
        </w:rPr>
        <w:t>.</w:t>
      </w:r>
    </w:p>
    <w:p w:rsidR="00975F4A" w:rsidRDefault="00975F4A" w:rsidP="00921215">
      <w:pPr>
        <w:pStyle w:val="Corpotesto"/>
        <w:rPr>
          <w:rFonts w:eastAsiaTheme="minorEastAsia"/>
          <w:lang w:val="it-IT"/>
        </w:rPr>
      </w:pPr>
    </w:p>
    <w:p w:rsidR="00975F4A" w:rsidRDefault="00975F4A" w:rsidP="00234765">
      <w:pPr>
        <w:pStyle w:val="Corpotesto"/>
        <w:rPr>
          <w:lang w:val="it-IT"/>
        </w:rPr>
      </w:pPr>
    </w:p>
    <w:p w:rsidR="00234765" w:rsidRPr="00734024" w:rsidRDefault="00B5109C" w:rsidP="00B5109C">
      <w:pPr>
        <w:pStyle w:val="FirstParagraph"/>
        <w:rPr>
          <w:lang w:val="it-IT"/>
        </w:rPr>
      </w:pPr>
      <w:r>
        <w:rPr>
          <w:lang w:val="it-IT"/>
        </w:rPr>
        <w:t xml:space="preserve">Da cui si ricava </w:t>
      </w:r>
      <m:oMath>
        <m:sSub>
          <m:sSubPr>
            <m:ctrlPr>
              <w:rPr>
                <w:rFonts w:ascii="Cambria Math" w:hAnsi="Cambria Math"/>
              </w:rPr>
            </m:ctrlPr>
          </m:sSubPr>
          <m:e>
            <m:r>
              <w:rPr>
                <w:rFonts w:ascii="Cambria Math" w:hAnsi="Cambria Math"/>
              </w:rPr>
              <m:t>K</m:t>
            </m:r>
          </m:e>
          <m:sub>
            <m:r>
              <w:rPr>
                <w:rFonts w:ascii="Cambria Math" w:hAnsi="Cambria Math"/>
              </w:rPr>
              <m:t>θ</m:t>
            </m:r>
            <m:r>
              <w:rPr>
                <w:rFonts w:ascii="Cambria Math" w:hAnsi="Cambria Math"/>
                <w:lang w:val="it-IT"/>
              </w:rPr>
              <m:t>,</m:t>
            </m:r>
            <m:r>
              <w:rPr>
                <w:rFonts w:ascii="Cambria Math" w:hAnsi="Cambria Math"/>
              </w:rPr>
              <m:t>B</m:t>
            </m:r>
          </m:sub>
        </m:sSub>
      </m:oMath>
      <w:r w:rsidRPr="00B5109C">
        <w:rPr>
          <w:rFonts w:eastAsiaTheme="minorEastAsia"/>
          <w:lang w:val="it-IT"/>
        </w:rPr>
        <w:t xml:space="preserve"> [</w:t>
      </w:r>
      <w:proofErr w:type="spellStart"/>
      <w:r w:rsidR="00234765" w:rsidRPr="00734024">
        <w:rPr>
          <w:lang w:val="it-IT"/>
        </w:rPr>
        <w:t>Eq</w:t>
      </w:r>
      <w:proofErr w:type="spellEnd"/>
      <w:r w:rsidR="00234765" w:rsidRPr="00734024">
        <w:rPr>
          <w:lang w:val="it-IT"/>
        </w:rPr>
        <w:t xml:space="preserve"> 11 (pag516)</w:t>
      </w:r>
      <w:r>
        <w:rPr>
          <w:lang w:val="it-IT"/>
        </w:rPr>
        <w:t>]</w:t>
      </w:r>
      <w:r w:rsidR="00234765" w:rsidRPr="00734024">
        <w:rPr>
          <w:lang w:val="it-IT"/>
        </w:rPr>
        <w:t>:</w:t>
      </w:r>
    </w:p>
    <w:p w:rsidR="00234765" w:rsidRPr="00975F4A" w:rsidRDefault="008F558E" w:rsidP="00234765">
      <w:pPr>
        <w:pStyle w:val="Corpotesto"/>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θ,B</m:t>
              </m:r>
            </m:sub>
          </m:sSub>
          <m:r>
            <w:rPr>
              <w:rFonts w:ascii="Cambria Math" w:hAnsi="Cambria Math"/>
            </w:rPr>
            <m:t>=</m:t>
          </m:r>
          <m:f>
            <m:fPr>
              <m:ctrlPr>
                <w:rPr>
                  <w:rFonts w:ascii="Cambria Math" w:hAnsi="Cambria Math"/>
                </w:rPr>
              </m:ctrlPr>
            </m:fPr>
            <m:num>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B</m:t>
                  </m:r>
                </m:sub>
              </m:sSub>
            </m:num>
            <m:den>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n</m:t>
                  </m:r>
                </m:sub>
              </m:sSub>
            </m:den>
          </m:f>
        </m:oMath>
      </m:oMathPara>
    </w:p>
    <w:p w:rsidR="00975F4A" w:rsidRDefault="00975F4A" w:rsidP="00234765">
      <w:pPr>
        <w:pStyle w:val="Corpotesto"/>
        <w:rPr>
          <w:rFonts w:eastAsiaTheme="minorEastAsia"/>
        </w:rPr>
      </w:pPr>
    </w:p>
    <w:p w:rsidR="00975F4A" w:rsidRPr="00975F4A" w:rsidRDefault="00975F4A" w:rsidP="00234765">
      <w:pPr>
        <w:pStyle w:val="Corpotesto"/>
        <w:rPr>
          <w:rFonts w:eastAsiaTheme="minorEastAsia"/>
          <w:sz w:val="22"/>
          <w:szCs w:val="22"/>
          <w:lang w:val="it-IT"/>
        </w:rPr>
      </w:pPr>
      <w:r>
        <w:rPr>
          <w:rFonts w:eastAsiaTheme="minorEastAsia"/>
          <w:lang w:val="it-IT"/>
        </w:rPr>
        <w:t xml:space="preserve">La stessa sequenza di equazioni 5, 16 si può applicare ai </w:t>
      </w:r>
      <m:oMath>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oMath>
      <w:r w:rsidRPr="00975F4A">
        <w:rPr>
          <w:rFonts w:eastAsiaTheme="minorEastAsia"/>
          <w:sz w:val="22"/>
          <w:szCs w:val="22"/>
          <w:lang w:val="it-IT"/>
        </w:rPr>
        <w:t xml:space="preserve"> </w:t>
      </w:r>
      <w:r>
        <w:rPr>
          <w:rFonts w:eastAsiaTheme="minorEastAsia"/>
          <w:sz w:val="22"/>
          <w:szCs w:val="22"/>
          <w:lang w:val="it-IT"/>
        </w:rPr>
        <w:t xml:space="preserve">e </w:t>
      </w:r>
      <m:oMath>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oMath>
      <w:r w:rsidRPr="00975F4A">
        <w:rPr>
          <w:rFonts w:eastAsiaTheme="minorEastAsia"/>
          <w:sz w:val="22"/>
          <w:szCs w:val="22"/>
          <w:lang w:val="it-IT"/>
        </w:rPr>
        <w:t>:</w:t>
      </w:r>
    </w:p>
    <w:p w:rsidR="00975F4A" w:rsidRPr="007F3897" w:rsidRDefault="008F558E" w:rsidP="00975F4A">
      <w:pPr>
        <w:pStyle w:val="Corpotesto"/>
        <w:rPr>
          <w:lang w:val="it-IT"/>
        </w:rPr>
      </w:pPr>
      <m:oMathPara>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D</m:t>
              </m:r>
            </m:sub>
          </m:sSub>
          <m:r>
            <w:rPr>
              <w:rFonts w:ascii="Cambria Math" w:hAnsi="Cambria Math"/>
              <w:lang w:val="it-IT"/>
            </w:rPr>
            <m:t>=</m:t>
          </m:r>
          <m:sSup>
            <m:sSupPr>
              <m:ctrlPr>
                <w:rPr>
                  <w:rFonts w:ascii="Cambria Math" w:hAnsi="Cambria Math"/>
                </w:rPr>
              </m:ctrlPr>
            </m:sSupPr>
            <m:e>
              <m:r>
                <w:rPr>
                  <w:rFonts w:ascii="Cambria Math" w:hAnsi="Cambria Math"/>
                </w:rPr>
                <m:t>e</m:t>
              </m:r>
            </m:e>
            <m:sup>
              <m: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lang w:val="it-IT"/>
                </w:rPr>
                <m:t>/</m:t>
              </m:r>
              <m:r>
                <w:rPr>
                  <w:rFonts w:ascii="Cambria Math" w:hAnsi="Cambria Math"/>
                </w:rPr>
                <m:t>cos</m:t>
              </m:r>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up>
          </m:sSup>
          <m:d>
            <m:dPr>
              <m:begChr m:val="{"/>
              <m:endChr m:val="}"/>
              <m:ctrlPr>
                <w:rPr>
                  <w:rFonts w:ascii="Cambria Math" w:hAnsi="Cambria Math"/>
                </w:rPr>
              </m:ctrlPr>
            </m:dPr>
            <m:e>
              <m:r>
                <w:rPr>
                  <w:rFonts w:ascii="Cambria Math" w:hAnsi="Cambria Math"/>
                  <w:lang w:val="it-IT"/>
                </w:rPr>
                <m:t>1-</m:t>
              </m:r>
              <m:f>
                <m:fPr>
                  <m:ctrlPr>
                    <w:rPr>
                      <w:rFonts w:ascii="Cambria Math" w:hAnsi="Cambria Math"/>
                    </w:rPr>
                  </m:ctrlPr>
                </m:fPr>
                <m:num>
                  <m:r>
                    <w:rPr>
                      <w:rFonts w:ascii="Cambria Math" w:hAnsi="Cambria Math"/>
                      <w:lang w:val="it-IT"/>
                    </w:rPr>
                    <m:t>1</m:t>
                  </m:r>
                </m:num>
                <m:den>
                  <m: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r>
                        <w:rPr>
                          <w:rFonts w:ascii="Cambria Math" w:hAnsi="Cambria Math"/>
                          <w:lang w:val="it-IT"/>
                        </w:rPr>
                        <m:t>)</m:t>
                      </m:r>
                    </m:den>
                  </m:f>
                  <m: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r>
                        <w:rPr>
                          <w:rFonts w:ascii="Cambria Math" w:hAnsi="Cambria Math"/>
                          <w:lang w:val="it-IT"/>
                        </w:rPr>
                        <m:t>)</m:t>
                      </m:r>
                    </m:den>
                  </m:f>
                </m:e>
              </m:d>
            </m:e>
          </m:d>
        </m:oMath>
      </m:oMathPara>
    </w:p>
    <w:p w:rsidR="00975F4A" w:rsidRPr="007F3897" w:rsidRDefault="008F558E" w:rsidP="00975F4A">
      <w:pPr>
        <w:pStyle w:val="Corpotesto"/>
        <w:rPr>
          <w:lang w:val="it-IT"/>
        </w:rPr>
      </w:pPr>
      <m:oMathPara>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G</m:t>
              </m:r>
            </m:sub>
          </m:sSub>
          <m:r>
            <w:rPr>
              <w:rFonts w:ascii="Cambria Math" w:hAnsi="Cambria Math"/>
              <w:lang w:val="it-IT"/>
            </w:rPr>
            <m:t>=</m:t>
          </m:r>
          <m:sSup>
            <m:sSupPr>
              <m:ctrlPr>
                <w:rPr>
                  <w:rFonts w:ascii="Cambria Math" w:hAnsi="Cambria Math"/>
                </w:rPr>
              </m:ctrlPr>
            </m:sSupPr>
            <m:e>
              <m:r>
                <w:rPr>
                  <w:rFonts w:ascii="Cambria Math" w:hAnsi="Cambria Math"/>
                </w:rPr>
                <m:t>e</m:t>
              </m:r>
            </m:e>
            <m:sup>
              <m: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lang w:val="it-IT"/>
                </w:rPr>
                <m:t>/</m:t>
              </m:r>
              <m:r>
                <w:rPr>
                  <w:rFonts w:ascii="Cambria Math" w:hAnsi="Cambria Math"/>
                </w:rPr>
                <m:t>cos</m:t>
              </m:r>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up>
          </m:sSup>
          <m:d>
            <m:dPr>
              <m:begChr m:val="{"/>
              <m:endChr m:val="}"/>
              <m:ctrlPr>
                <w:rPr>
                  <w:rFonts w:ascii="Cambria Math" w:hAnsi="Cambria Math"/>
                </w:rPr>
              </m:ctrlPr>
            </m:dPr>
            <m:e>
              <m:r>
                <w:rPr>
                  <w:rFonts w:ascii="Cambria Math" w:hAnsi="Cambria Math"/>
                  <w:lang w:val="it-IT"/>
                </w:rPr>
                <m:t>1-</m:t>
              </m:r>
              <m:f>
                <m:fPr>
                  <m:ctrlPr>
                    <w:rPr>
                      <w:rFonts w:ascii="Cambria Math" w:hAnsi="Cambria Math"/>
                    </w:rPr>
                  </m:ctrlPr>
                </m:fPr>
                <m:num>
                  <m:r>
                    <w:rPr>
                      <w:rFonts w:ascii="Cambria Math" w:hAnsi="Cambria Math"/>
                      <w:lang w:val="it-IT"/>
                    </w:rPr>
                    <m:t>1</m:t>
                  </m:r>
                </m:num>
                <m:den>
                  <m: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r>
                        <w:rPr>
                          <w:rFonts w:ascii="Cambria Math" w:hAnsi="Cambria Math"/>
                          <w:lang w:val="it-IT"/>
                        </w:rPr>
                        <m:t>)</m:t>
                      </m:r>
                    </m:den>
                  </m:f>
                  <m: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r>
                        <w:rPr>
                          <w:rFonts w:ascii="Cambria Math" w:hAnsi="Cambria Math"/>
                          <w:lang w:val="it-IT"/>
                        </w:rPr>
                        <m:t>)</m:t>
                      </m:r>
                    </m:den>
                  </m:f>
                </m:e>
              </m:d>
            </m:e>
          </m:d>
        </m:oMath>
      </m:oMathPara>
    </w:p>
    <w:p w:rsidR="00975F4A" w:rsidRDefault="00975F4A" w:rsidP="00234765">
      <w:pPr>
        <w:pStyle w:val="Corpotesto"/>
        <w:rPr>
          <w:rFonts w:eastAsiaTheme="minorEastAsia"/>
          <w:lang w:val="it-IT"/>
        </w:rPr>
      </w:pPr>
    </w:p>
    <w:p w:rsidR="00975F4A" w:rsidRDefault="00975F4A" w:rsidP="00234765">
      <w:pPr>
        <w:pStyle w:val="Corpotesto"/>
        <w:rPr>
          <w:rFonts w:eastAsiaTheme="minorEastAsia"/>
          <w:lang w:val="it-IT"/>
        </w:rPr>
      </w:pPr>
      <w:r>
        <w:rPr>
          <w:rFonts w:eastAsiaTheme="minorEastAsia"/>
          <w:lang w:val="it-IT"/>
        </w:rPr>
        <w:t xml:space="preserve">Con i relativi </w:t>
      </w:r>
    </w:p>
    <w:p w:rsidR="00975F4A" w:rsidRPr="00975F4A" w:rsidRDefault="008F558E" w:rsidP="00975F4A">
      <w:pPr>
        <w:pStyle w:val="Corpotesto"/>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θ,D</m:t>
              </m:r>
            </m:sub>
          </m:sSub>
          <m:r>
            <w:rPr>
              <w:rFonts w:ascii="Cambria Math" w:hAnsi="Cambria Math"/>
            </w:rPr>
            <m:t>=</m:t>
          </m:r>
          <m:f>
            <m:fPr>
              <m:ctrlPr>
                <w:rPr>
                  <w:rFonts w:ascii="Cambria Math" w:hAnsi="Cambria Math"/>
                </w:rPr>
              </m:ctrlPr>
            </m:fPr>
            <m:num>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D</m:t>
                  </m:r>
                </m:sub>
              </m:sSub>
            </m:num>
            <m:den>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n</m:t>
                  </m:r>
                </m:sub>
              </m:sSub>
            </m:den>
          </m:f>
        </m:oMath>
      </m:oMathPara>
    </w:p>
    <w:p w:rsidR="00975F4A" w:rsidRDefault="00975F4A" w:rsidP="00975F4A">
      <w:pPr>
        <w:pStyle w:val="Corpotesto"/>
        <w:rPr>
          <w:rFonts w:eastAsiaTheme="minorEastAsia"/>
        </w:rPr>
      </w:pPr>
      <w:r>
        <w:rPr>
          <w:rFonts w:eastAsiaTheme="minorEastAsia"/>
        </w:rPr>
        <w:t>E</w:t>
      </w:r>
    </w:p>
    <w:p w:rsidR="00975F4A" w:rsidRPr="00975F4A" w:rsidRDefault="008F558E" w:rsidP="00975F4A">
      <w:pPr>
        <w:pStyle w:val="Corpotesto"/>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θ,G</m:t>
              </m:r>
            </m:sub>
          </m:sSub>
          <m:r>
            <w:rPr>
              <w:rFonts w:ascii="Cambria Math" w:hAnsi="Cambria Math"/>
            </w:rPr>
            <m:t>=</m:t>
          </m:r>
          <m:f>
            <m:fPr>
              <m:ctrlPr>
                <w:rPr>
                  <w:rFonts w:ascii="Cambria Math" w:hAnsi="Cambria Math"/>
                </w:rPr>
              </m:ctrlPr>
            </m:fPr>
            <m:num>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G</m:t>
                  </m:r>
                </m:sub>
              </m:sSub>
            </m:num>
            <m:den>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n</m:t>
                  </m:r>
                </m:sub>
              </m:sSub>
            </m:den>
          </m:f>
        </m:oMath>
      </m:oMathPara>
    </w:p>
    <w:p w:rsidR="00975F4A" w:rsidRDefault="00975F4A" w:rsidP="00975F4A">
      <w:pPr>
        <w:pStyle w:val="Corpotesto"/>
        <w:rPr>
          <w:rFonts w:eastAsiaTheme="minorEastAsia"/>
        </w:rPr>
      </w:pPr>
    </w:p>
    <w:p w:rsidR="00975F4A" w:rsidRPr="00975F4A" w:rsidRDefault="00975F4A" w:rsidP="00234765">
      <w:pPr>
        <w:pStyle w:val="Corpotesto"/>
        <w:rPr>
          <w:rFonts w:eastAsiaTheme="minorEastAsia"/>
          <w:lang w:val="it-IT"/>
        </w:rPr>
      </w:pPr>
    </w:p>
    <w:p w:rsidR="00975F4A" w:rsidRPr="00E81C15" w:rsidRDefault="00975F4A" w:rsidP="00975F4A">
      <w:pPr>
        <w:pStyle w:val="Corpotesto"/>
        <w:rPr>
          <w:rFonts w:eastAsiaTheme="minorEastAsia"/>
          <w:lang w:val="it-IT"/>
        </w:rPr>
      </w:pPr>
      <w:r w:rsidRPr="00E81C15">
        <w:rPr>
          <w:rFonts w:eastAsiaTheme="minorEastAsia"/>
          <w:lang w:val="it-IT"/>
        </w:rPr>
        <w:t xml:space="preserve">La radiazione solare diretta sul pannello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rFonts w:eastAsiaTheme="minorEastAsia"/>
          <w:lang w:val="it-IT"/>
        </w:rPr>
        <w:t xml:space="preserve"> ci permette di calcolare la </w:t>
      </w:r>
      <w:proofErr w:type="spellStart"/>
      <w:r w:rsidRPr="00E81C15">
        <w:rPr>
          <w:rFonts w:eastAsiaTheme="minorEastAsia"/>
          <w:lang w:val="it-IT"/>
        </w:rPr>
        <w:t>radazione</w:t>
      </w:r>
      <w:proofErr w:type="spellEnd"/>
      <w:r w:rsidRPr="00E81C15">
        <w:rPr>
          <w:rFonts w:eastAsiaTheme="minorEastAsia"/>
          <w:lang w:val="it-IT"/>
        </w:rPr>
        <w:t xml:space="preserve"> solare su una superficie </w:t>
      </w:r>
      <w:proofErr w:type="spellStart"/>
      <w:r w:rsidRPr="00E81C15">
        <w:rPr>
          <w:rFonts w:eastAsiaTheme="minorEastAsia"/>
          <w:lang w:val="it-IT"/>
        </w:rPr>
        <w:t>orizzonale</w:t>
      </w:r>
      <w:proofErr w:type="spellEnd"/>
      <w:r w:rsidRPr="00E81C15">
        <w:rPr>
          <w:rFonts w:eastAsiaTheme="minorEastAsia"/>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E81C15">
        <w:rPr>
          <w:rFonts w:eastAsiaTheme="minorEastAsia"/>
          <w:lang w:val="it-IT"/>
        </w:rPr>
        <w:t xml:space="preserve"> [W/m^2], dipendente dall’angolo di Zenith, e la radiazione solare su una superficie inclinata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rFonts w:eastAsiaTheme="minorEastAsia"/>
          <w:lang w:val="it-IT"/>
        </w:rPr>
        <w:t xml:space="preserve">  [W/m^2], dipendente dall’angolo di incidenza </w:t>
      </w:r>
      <m:oMath>
        <m:r>
          <w:rPr>
            <w:rFonts w:ascii="Cambria Math" w:hAnsi="Cambria Math"/>
          </w:rPr>
          <m:t>θ</m:t>
        </m:r>
      </m:oMath>
      <w:r w:rsidRPr="00E81C15">
        <w:rPr>
          <w:rFonts w:eastAsiaTheme="minorEastAsia"/>
          <w:lang w:val="it-IT"/>
        </w:rPr>
        <w:t xml:space="preserve"> [vedi pg. 100]:</w:t>
      </w:r>
    </w:p>
    <w:p w:rsidR="00975F4A" w:rsidRPr="00E81C15" w:rsidRDefault="008F558E" w:rsidP="00975F4A">
      <w:pPr>
        <w:pStyle w:val="Corpotesto"/>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w:rPr>
              <w:rFonts w:ascii="Cambria Math" w:hAnsi="Cambria Math"/>
              <w:lang w:val="it-IT"/>
            </w:rPr>
            <m:t>(</m:t>
          </m:r>
          <m:r>
            <w:rPr>
              <w:rFonts w:ascii="Cambria Math" w:hAnsi="Cambria Math"/>
            </w:rPr>
            <m:t>Φ</m:t>
          </m:r>
          <m:r>
            <w:rPr>
              <w:rFonts w:ascii="Cambria Math" w:hAnsi="Cambria Math"/>
              <w:lang w:val="it-IT"/>
            </w:rPr>
            <m:t>)</m:t>
          </m:r>
        </m:oMath>
      </m:oMathPara>
    </w:p>
    <w:p w:rsidR="00975F4A" w:rsidRPr="00E81C15" w:rsidRDefault="008F558E" w:rsidP="00975F4A">
      <w:pPr>
        <w:pStyle w:val="Corpotesto"/>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Bt</m:t>
              </m:r>
            </m:sub>
          </m:sSub>
          <m: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r>
            <w:rPr>
              <w:rFonts w:ascii="Cambria Math" w:hAnsi="Cambria Math"/>
              <w:lang w:val="it-IT"/>
            </w:rPr>
            <m:t>)</m:t>
          </m:r>
        </m:oMath>
      </m:oMathPara>
    </w:p>
    <w:p w:rsidR="00975F4A" w:rsidRPr="00E81C15" w:rsidRDefault="00975F4A" w:rsidP="00975F4A">
      <w:pPr>
        <w:pStyle w:val="Corpotesto"/>
        <w:rPr>
          <w:lang w:val="it-IT"/>
        </w:rPr>
      </w:pPr>
    </w:p>
    <w:p w:rsidR="00975F4A" w:rsidRPr="00834C9C" w:rsidRDefault="00975F4A" w:rsidP="00975F4A">
      <w:pPr>
        <w:pStyle w:val="Corpotesto"/>
        <w:rPr>
          <w:lang w:val="it-IT"/>
        </w:rPr>
      </w:pPr>
      <w:r w:rsidRPr="00834C9C">
        <w:rPr>
          <w:lang w:val="it-IT"/>
        </w:rPr>
        <w:t xml:space="preserve">Il rapporto tra I coseni </w:t>
      </w:r>
      <w:r>
        <w:rPr>
          <w:lang w:val="it-IT"/>
        </w:rPr>
        <w:t xml:space="preserve">di tali </w:t>
      </w:r>
      <w:proofErr w:type="spellStart"/>
      <w:r>
        <w:rPr>
          <w:lang w:val="it-IT"/>
        </w:rPr>
        <w:t>radiaizoni</w:t>
      </w:r>
      <w:proofErr w:type="spellEnd"/>
      <w:r>
        <w:rPr>
          <w:lang w:val="it-IT"/>
        </w:rPr>
        <w:t xml:space="preserve"> </w:t>
      </w:r>
      <w:r w:rsidRPr="00834C9C">
        <w:rPr>
          <w:lang w:val="it-IT"/>
        </w:rPr>
        <w:t>degli a</w:t>
      </w:r>
      <w:r>
        <w:rPr>
          <w:lang w:val="it-IT"/>
        </w:rPr>
        <w:t xml:space="preserve">ngoli di incidenza e di Zenith permette di calcolare il </w:t>
      </w:r>
      <w:r>
        <w:rPr>
          <w:i/>
          <w:lang w:val="it-IT"/>
        </w:rPr>
        <w:t>fattore correttivo di inclinazione della radiazione del fascio</w:t>
      </w:r>
      <w:r w:rsidRPr="00834C9C">
        <w:rPr>
          <w:lang w:val="it-IT"/>
        </w:rPr>
        <w:t xml:space="preserve"> </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Pr="00834C9C">
        <w:rPr>
          <w:lang w:val="it-IT"/>
        </w:rPr>
        <w:t xml:space="preserve"> </w:t>
      </w:r>
      <w:r>
        <w:rPr>
          <w:lang w:val="it-IT"/>
        </w:rPr>
        <w:t>[</w:t>
      </w:r>
      <w:proofErr w:type="spellStart"/>
      <w:r w:rsidRPr="00834C9C">
        <w:rPr>
          <w:lang w:val="it-IT"/>
        </w:rPr>
        <w:t>Eq</w:t>
      </w:r>
      <w:proofErr w:type="spellEnd"/>
      <w:r w:rsidRPr="00834C9C">
        <w:rPr>
          <w:lang w:val="it-IT"/>
        </w:rPr>
        <w:t xml:space="preserve"> 5</w:t>
      </w:r>
      <w:r>
        <w:rPr>
          <w:lang w:val="it-IT"/>
        </w:rPr>
        <w:t>]</w:t>
      </w:r>
      <w:r w:rsidRPr="00834C9C">
        <w:rPr>
          <w:lang w:val="it-IT"/>
        </w:rPr>
        <w:t>:</w:t>
      </w:r>
    </w:p>
    <w:p w:rsidR="00975F4A" w:rsidRDefault="008F558E" w:rsidP="00975F4A">
      <w:pPr>
        <w:pStyle w:val="Corpotes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G</m:t>
                  </m:r>
                </m:e>
                <m:sub>
                  <m:r>
                    <w:rPr>
                      <w:rFonts w:ascii="Cambria Math" w:hAnsi="Cambria Math"/>
                    </w:rPr>
                    <m:t>Bt</m:t>
                  </m:r>
                </m:sub>
              </m:sSub>
            </m:num>
            <m:den>
              <m:sSub>
                <m:sSubPr>
                  <m:ctrlPr>
                    <w:rPr>
                      <w:rFonts w:ascii="Cambria Math" w:hAnsi="Cambria Math"/>
                    </w:rPr>
                  </m:ctrlPr>
                </m:sSubPr>
                <m:e>
                  <m:r>
                    <w:rPr>
                      <w:rFonts w:ascii="Cambria Math" w:hAnsi="Cambria Math"/>
                    </w:rPr>
                    <m:t>G</m:t>
                  </m:r>
                </m:e>
                <m:sub>
                  <m:r>
                    <w:rPr>
                      <w:rFonts w:ascii="Cambria Math" w:hAnsi="Cambria Math"/>
                    </w:rPr>
                    <m:t>B</m:t>
                  </m:r>
                </m:sub>
              </m:sSub>
            </m:den>
          </m:f>
          <m:r>
            <w:rPr>
              <w:rFonts w:ascii="Cambria Math" w:hAnsi="Cambria Math"/>
            </w:rPr>
            <m:t>=</m:t>
          </m:r>
          <m:f>
            <m:fPr>
              <m:ctrlPr>
                <w:rPr>
                  <w:rFonts w:ascii="Cambria Math" w:hAnsi="Cambria Math"/>
                </w:rPr>
              </m:ctrlPr>
            </m:fPr>
            <m:num>
              <m:r>
                <w:rPr>
                  <w:rFonts w:ascii="Cambria Math" w:hAnsi="Cambria Math"/>
                </w:rPr>
                <m:t>cos(</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r>
                <w:rPr>
                  <w:rFonts w:ascii="Cambria Math" w:hAnsi="Cambria Math"/>
                </w:rPr>
                <m:t>)</m:t>
              </m:r>
            </m:num>
            <m:den>
              <m:r>
                <w:rPr>
                  <w:rFonts w:ascii="Cambria Math" w:hAnsi="Cambria Math"/>
                </w:rPr>
                <m:t>cos(Φ)</m:t>
              </m:r>
            </m:den>
          </m:f>
        </m:oMath>
      </m:oMathPara>
    </w:p>
    <w:p w:rsidR="00975F4A" w:rsidRDefault="00975F4A" w:rsidP="00B5109C">
      <w:pPr>
        <w:pStyle w:val="FirstParagraph"/>
        <w:rPr>
          <w:lang w:val="it-IT"/>
        </w:rPr>
      </w:pPr>
    </w:p>
    <w:p w:rsidR="00975F4A" w:rsidRDefault="00975F4A" w:rsidP="00B5109C">
      <w:pPr>
        <w:pStyle w:val="FirstParagraph"/>
        <w:rPr>
          <w:lang w:val="it-IT"/>
        </w:rPr>
      </w:pPr>
    </w:p>
    <w:p w:rsidR="00234765" w:rsidRPr="00734024" w:rsidRDefault="00B5109C" w:rsidP="00B5109C">
      <w:pPr>
        <w:pStyle w:val="FirstParagraph"/>
        <w:rPr>
          <w:lang w:val="it-IT"/>
        </w:rPr>
      </w:pPr>
      <w:r>
        <w:rPr>
          <w:lang w:val="it-IT"/>
        </w:rPr>
        <w:t xml:space="preserve">La composizione dei fattori correttivi sopra calcolati permette di comporre la radiazione assorbita dal pannello ad una determinata ora del giorno h, in un determinato giorno dell’anno N luce </w:t>
      </w:r>
      <w:r w:rsidR="00234765" w:rsidRPr="00734024">
        <w:rPr>
          <w:lang w:val="it-IT"/>
        </w:rPr>
        <w:t>S</w:t>
      </w:r>
      <w:r>
        <w:rPr>
          <w:lang w:val="it-IT"/>
        </w:rPr>
        <w:t xml:space="preserve"> [</w:t>
      </w:r>
      <w:proofErr w:type="spellStart"/>
      <w:r w:rsidR="00234765" w:rsidRPr="00734024">
        <w:rPr>
          <w:lang w:val="it-IT"/>
        </w:rPr>
        <w:t>Eq</w:t>
      </w:r>
      <w:proofErr w:type="spellEnd"/>
      <w:r w:rsidR="00234765" w:rsidRPr="00734024">
        <w:rPr>
          <w:lang w:val="it-IT"/>
        </w:rPr>
        <w:t xml:space="preserve"> 12 (pag514)</w:t>
      </w:r>
      <w:r>
        <w:rPr>
          <w:lang w:val="it-IT"/>
        </w:rPr>
        <w:t>]</w:t>
      </w:r>
      <w:r w:rsidR="00234765" w:rsidRPr="00734024">
        <w:rPr>
          <w:lang w:val="it-IT"/>
        </w:rPr>
        <w:t>:</w:t>
      </w:r>
    </w:p>
    <w:p w:rsidR="00234765" w:rsidRDefault="00234765" w:rsidP="00234765">
      <w:pPr>
        <w:pStyle w:val="Corpotesto"/>
      </w:pPr>
      <m:oMathPara>
        <m:oMathParaPr>
          <m:jc m:val="center"/>
        </m:oMathParaPr>
        <m:oMath>
          <m:r>
            <w:rPr>
              <w:rFonts w:ascii="Cambria Math" w:hAnsi="Cambria Math"/>
            </w:rPr>
            <m:t>S=(τα</m:t>
          </m:r>
          <m:sSub>
            <m:sSubPr>
              <m:ctrlPr>
                <w:rPr>
                  <w:rFonts w:ascii="Cambria Math" w:hAnsi="Cambria Math"/>
                </w:rPr>
              </m:ctrlPr>
            </m:sSubPr>
            <m:e>
              <m:r>
                <w:rPr>
                  <w:rFonts w:ascii="Cambria Math" w:hAnsi="Cambria Math"/>
                </w:rPr>
                <m:t>)</m:t>
              </m:r>
            </m:e>
            <m:sub>
              <m:r>
                <w:rPr>
                  <w:rFonts w:ascii="Cambria Math" w:hAnsi="Cambria Math"/>
                </w:rPr>
                <m:t>n</m:t>
              </m:r>
            </m:sub>
          </m:sSub>
          <m:r>
            <w:rPr>
              <w:rFonts w:ascii="Cambria Math" w:hAnsi="Cambria Math"/>
            </w:rPr>
            <m:t>M</m:t>
          </m:r>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θ,B</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sSub>
                <m:sSubPr>
                  <m:ctrlPr>
                    <w:rPr>
                      <w:rFonts w:ascii="Cambria Math" w:hAnsi="Cambria Math"/>
                    </w:rPr>
                  </m:ctrlPr>
                </m:sSubPr>
                <m:e>
                  <m:r>
                    <w:rPr>
                      <w:rFonts w:ascii="Cambria Math" w:hAnsi="Cambria Math"/>
                    </w:rPr>
                    <m:t>K</m:t>
                  </m:r>
                </m:e>
                <m:sub>
                  <m:r>
                    <w:rPr>
                      <w:rFonts w:ascii="Cambria Math" w:hAnsi="Cambria Math"/>
                    </w:rPr>
                    <m:t>θ,D</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r>
                        <m:rPr>
                          <m:sty m:val="p"/>
                        </m:rPr>
                        <w:rPr>
                          <w:rFonts w:ascii="Cambria Math" w:hAnsi="Cambria Math"/>
                        </w:rPr>
                        <m:t>cos⁡</m:t>
                      </m:r>
                      <m:r>
                        <w:rPr>
                          <w:rFonts w:ascii="Cambria Math" w:hAnsi="Cambria Math"/>
                        </w:rPr>
                        <m:t>(β)</m:t>
                      </m:r>
                    </m:num>
                    <m:den>
                      <m:r>
                        <w:rPr>
                          <w:rFonts w:ascii="Cambria Math" w:hAnsi="Cambria Math"/>
                        </w:rPr>
                        <m:t>2</m:t>
                      </m:r>
                    </m:den>
                  </m:f>
                </m:e>
              </m:d>
            </m:e>
          </m:d>
        </m:oMath>
      </m:oMathPara>
    </w:p>
    <w:p w:rsidR="004732BD" w:rsidRDefault="004732BD" w:rsidP="00234765">
      <w:pPr>
        <w:pStyle w:val="FirstParagraph"/>
        <w:rPr>
          <w:lang w:val="it-IT"/>
        </w:rPr>
      </w:pPr>
    </w:p>
    <w:p w:rsidR="004732BD" w:rsidRDefault="004732BD" w:rsidP="00234765">
      <w:pPr>
        <w:pStyle w:val="FirstParagraph"/>
        <w:rPr>
          <w:lang w:val="it-IT"/>
        </w:rPr>
      </w:pPr>
    </w:p>
    <w:p w:rsidR="004732BD" w:rsidRDefault="004732BD" w:rsidP="00234765">
      <w:pPr>
        <w:pStyle w:val="FirstParagraph"/>
        <w:rPr>
          <w:lang w:val="it-IT"/>
        </w:rPr>
      </w:pPr>
      <w:r w:rsidRPr="004732BD">
        <w:rPr>
          <w:highlight w:val="yellow"/>
          <w:lang w:val="it-IT"/>
        </w:rPr>
        <w:t>[Da definire se vogliamo fermarci qui o continuare</w:t>
      </w:r>
      <w:r>
        <w:rPr>
          <w:highlight w:val="yellow"/>
          <w:lang w:val="it-IT"/>
        </w:rPr>
        <w:t xml:space="preserve"> comunque STC dovrebbe essere </w:t>
      </w:r>
      <w:proofErr w:type="spellStart"/>
      <w:r>
        <w:rPr>
          <w:highlight w:val="yellow"/>
          <w:lang w:val="it-IT"/>
        </w:rPr>
        <w:t>STandard</w:t>
      </w:r>
      <w:proofErr w:type="spellEnd"/>
      <w:r>
        <w:rPr>
          <w:highlight w:val="yellow"/>
          <w:lang w:val="it-IT"/>
        </w:rPr>
        <w:t xml:space="preserve"> </w:t>
      </w:r>
      <w:proofErr w:type="spellStart"/>
      <w:r>
        <w:rPr>
          <w:highlight w:val="yellow"/>
          <w:lang w:val="it-IT"/>
        </w:rPr>
        <w:t>Conditions</w:t>
      </w:r>
      <w:proofErr w:type="spellEnd"/>
      <w:r w:rsidRPr="004732BD">
        <w:rPr>
          <w:highlight w:val="yellow"/>
          <w:lang w:val="it-IT"/>
        </w:rPr>
        <w:t>]</w:t>
      </w:r>
    </w:p>
    <w:p w:rsidR="004732BD" w:rsidRDefault="004732BD" w:rsidP="00234765">
      <w:pPr>
        <w:pStyle w:val="FirstParagraph"/>
        <w:rPr>
          <w:lang w:val="it-IT"/>
        </w:rPr>
      </w:pPr>
      <w:r>
        <w:rPr>
          <w:lang w:val="it-IT"/>
        </w:rPr>
        <w:t xml:space="preserve">La corrente prodotta dall’effetto fotovoltaico </w:t>
      </w:r>
    </w:p>
    <w:p w:rsidR="004732BD" w:rsidRDefault="004732BD" w:rsidP="00234765">
      <w:pPr>
        <w:pStyle w:val="FirstParagraph"/>
        <w:rPr>
          <w:lang w:val="it-IT"/>
        </w:rPr>
      </w:pPr>
    </w:p>
    <w:p w:rsidR="00234765" w:rsidRPr="00734024" w:rsidRDefault="00234765" w:rsidP="00234765">
      <w:pPr>
        <w:pStyle w:val="FirstParagraph"/>
        <w:rPr>
          <w:lang w:val="it-IT"/>
        </w:rPr>
      </w:pPr>
      <w:r w:rsidRPr="00734024">
        <w:rPr>
          <w:lang w:val="it-IT"/>
        </w:rPr>
        <w:t xml:space="preserve">dato </w:t>
      </w:r>
      <m:oMath>
        <m:sSub>
          <m:sSubPr>
            <m:ctrlPr>
              <w:rPr>
                <w:rFonts w:ascii="Cambria Math" w:hAnsi="Cambria Math"/>
              </w:rPr>
            </m:ctrlPr>
          </m:sSubPr>
          <m:e>
            <m:r>
              <w:rPr>
                <w:rFonts w:ascii="Cambria Math" w:hAnsi="Cambria Math"/>
              </w:rPr>
              <m:t>I</m:t>
            </m:r>
          </m:e>
          <m:sub>
            <m:r>
              <w:rPr>
                <w:rFonts w:ascii="Cambria Math" w:hAnsi="Cambria Math"/>
              </w:rPr>
              <m:t>p</m:t>
            </m:r>
            <m:r>
              <w:rPr>
                <w:rFonts w:ascii="Cambria Math" w:hAnsi="Cambria Math"/>
                <w:lang w:val="it-IT"/>
              </w:rPr>
              <m:t>h,</m:t>
            </m:r>
            <m:r>
              <w:rPr>
                <w:rFonts w:ascii="Cambria Math" w:hAnsi="Cambria Math"/>
              </w:rPr>
              <m:t>STC</m:t>
            </m:r>
          </m:sub>
        </m:sSub>
      </m:oMath>
      <w:r w:rsidRPr="00734024">
        <w:rPr>
          <w:lang w:val="it-IT"/>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Pr="00734024">
        <w:rPr>
          <w:lang w:val="it-IT"/>
        </w:rPr>
        <w:t xml:space="preserve"> e </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734024">
        <w:rPr>
          <w:lang w:val="it-IT"/>
        </w:rPr>
        <w:t xml:space="preserve"> e </w:t>
      </w:r>
      <m:oMath>
        <m:sSub>
          <m:sSubPr>
            <m:ctrlPr>
              <w:rPr>
                <w:rFonts w:ascii="Cambria Math" w:hAnsi="Cambria Math"/>
              </w:rPr>
            </m:ctrlPr>
          </m:sSubPr>
          <m:e>
            <m:r>
              <w:rPr>
                <w:rFonts w:ascii="Cambria Math" w:hAnsi="Cambria Math"/>
              </w:rPr>
              <m:t>G</m:t>
            </m:r>
          </m:e>
          <m:sub>
            <m:r>
              <w:rPr>
                <w:rFonts w:ascii="Cambria Math" w:hAnsi="Cambria Math"/>
              </w:rPr>
              <m:t>STC</m:t>
            </m:r>
          </m:sub>
        </m:sSub>
      </m:oMath>
      <w:r w:rsidRPr="00734024">
        <w:rPr>
          <w:lang w:val="it-IT"/>
        </w:rPr>
        <w:t xml:space="preserve"> calcolo </w:t>
      </w:r>
      <m:oMath>
        <m:sSub>
          <m:sSubPr>
            <m:ctrlPr>
              <w:rPr>
                <w:rFonts w:ascii="Cambria Math" w:hAnsi="Cambria Math"/>
              </w:rPr>
            </m:ctrlPr>
          </m:sSubPr>
          <m:e>
            <m:r>
              <w:rPr>
                <w:rFonts w:ascii="Cambria Math" w:hAnsi="Cambria Math"/>
              </w:rPr>
              <m:t>I</m:t>
            </m:r>
          </m:e>
          <m:sub>
            <m:r>
              <w:rPr>
                <w:rFonts w:ascii="Cambria Math" w:hAnsi="Cambria Math"/>
              </w:rPr>
              <m:t>p</m:t>
            </m:r>
            <m:r>
              <w:rPr>
                <w:rFonts w:ascii="Cambria Math" w:hAnsi="Cambria Math"/>
                <w:lang w:val="it-IT"/>
              </w:rPr>
              <m:t>h</m:t>
            </m:r>
          </m:sub>
        </m:sSub>
      </m:oMath>
      <w:r w:rsidRPr="00734024">
        <w:rPr>
          <w:lang w:val="it-IT"/>
        </w:rPr>
        <w:t xml:space="preserve"> </w:t>
      </w:r>
      <w:proofErr w:type="spellStart"/>
      <w:r w:rsidRPr="00734024">
        <w:rPr>
          <w:lang w:val="it-IT"/>
        </w:rPr>
        <w:t>fotocorrente</w:t>
      </w:r>
      <w:proofErr w:type="spellEnd"/>
    </w:p>
    <w:p w:rsidR="00234765" w:rsidRDefault="00234765" w:rsidP="00234765">
      <w:pPr>
        <w:pStyle w:val="Corpotesto"/>
      </w:pPr>
      <w:r>
        <w:t>Eq 15:</w:t>
      </w:r>
    </w:p>
    <w:p w:rsidR="00234765" w:rsidRDefault="008F558E" w:rsidP="00234765">
      <w:pPr>
        <w:pStyle w:val="Corpotesto"/>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ph.STC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ΔT)</m:t>
          </m:r>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G</m:t>
                  </m:r>
                </m:e>
                <m:sub>
                  <m:r>
                    <w:rPr>
                      <w:rFonts w:ascii="Cambria Math" w:hAnsi="Cambria Math"/>
                    </w:rPr>
                    <m:t>STC</m:t>
                  </m:r>
                </m:sub>
              </m:sSub>
            </m:den>
          </m:f>
        </m:oMath>
      </m:oMathPara>
    </w:p>
    <w:p w:rsidR="00234765" w:rsidRPr="00734024" w:rsidRDefault="00234765" w:rsidP="00234765">
      <w:pPr>
        <w:pStyle w:val="FirstParagraph"/>
        <w:rPr>
          <w:lang w:val="it-IT"/>
        </w:rPr>
      </w:pPr>
      <w:r w:rsidRPr="00734024">
        <w:rPr>
          <w:lang w:val="it-IT"/>
        </w:rPr>
        <w:t xml:space="preserve">dato </w:t>
      </w:r>
      <m:oMath>
        <m:sSub>
          <m:sSubPr>
            <m:ctrlPr>
              <w:rPr>
                <w:rFonts w:ascii="Cambria Math" w:hAnsi="Cambria Math"/>
              </w:rPr>
            </m:ctrlPr>
          </m:sSubPr>
          <m:e>
            <m:r>
              <w:rPr>
                <w:rFonts w:ascii="Cambria Math" w:hAnsi="Cambria Math"/>
              </w:rPr>
              <m:t>N</m:t>
            </m:r>
          </m:e>
          <m:sub>
            <m:r>
              <w:rPr>
                <w:rFonts w:ascii="Cambria Math" w:hAnsi="Cambria Math"/>
              </w:rPr>
              <m:t>S</m:t>
            </m:r>
          </m:sub>
        </m:sSub>
      </m:oMath>
      <w:r w:rsidRPr="00734024">
        <w:rPr>
          <w:lang w:val="it-IT"/>
        </w:rPr>
        <w:t xml:space="preserve"> numero di celle connesse in serie </w:t>
      </w:r>
      <m:oMath>
        <m:r>
          <w:rPr>
            <w:rFonts w:ascii="Cambria Math" w:hAnsi="Cambria Math"/>
          </w:rPr>
          <m:t>T</m:t>
        </m:r>
      </m:oMath>
      <w:r w:rsidRPr="00734024">
        <w:rPr>
          <w:lang w:val="it-IT"/>
        </w:rPr>
        <w:t xml:space="preserve"> temperatura della giunzione p-n </w:t>
      </w:r>
      <m:oMath>
        <m:sSub>
          <m:sSubPr>
            <m:ctrlPr>
              <w:rPr>
                <w:rFonts w:ascii="Cambria Math" w:hAnsi="Cambria Math"/>
              </w:rPr>
            </m:ctrlPr>
          </m:sSubPr>
          <m:e>
            <m:r>
              <w:rPr>
                <w:rFonts w:ascii="Cambria Math" w:hAnsi="Cambria Math"/>
              </w:rPr>
              <m:t>K</m:t>
            </m:r>
          </m:e>
          <m:sub>
            <m:r>
              <w:rPr>
                <w:rFonts w:ascii="Cambria Math" w:hAnsi="Cambria Math"/>
              </w:rPr>
              <m:t>V</m:t>
            </m:r>
          </m:sub>
        </m:sSub>
      </m:oMath>
      <w:r w:rsidRPr="00734024">
        <w:rPr>
          <w:lang w:val="it-IT"/>
        </w:rPr>
        <w:t xml:space="preserve"> ????????????????????????????????? calcolo </w:t>
      </w:r>
      <m:oMath>
        <m:sSub>
          <m:sSubPr>
            <m:ctrlPr>
              <w:rPr>
                <w:rFonts w:ascii="Cambria Math" w:hAnsi="Cambria Math"/>
              </w:rPr>
            </m:ctrlPr>
          </m:sSubPr>
          <m:e>
            <m:r>
              <w:rPr>
                <w:rFonts w:ascii="Cambria Math" w:hAnsi="Cambria Math"/>
              </w:rPr>
              <m:t>V</m:t>
            </m:r>
          </m:e>
          <m:sub>
            <m:r>
              <w:rPr>
                <w:rFonts w:ascii="Cambria Math" w:hAnsi="Cambria Math"/>
              </w:rPr>
              <m:t>T</m:t>
            </m:r>
          </m:sub>
        </m:sSub>
      </m:oMath>
    </w:p>
    <w:p w:rsidR="00234765" w:rsidRDefault="00234765" w:rsidP="00234765">
      <w:pPr>
        <w:pStyle w:val="Corpotesto"/>
      </w:pPr>
      <w:r>
        <w:t>Eq 16:</w:t>
      </w:r>
    </w:p>
    <w:p w:rsidR="00234765" w:rsidRDefault="008F558E" w:rsidP="00234765">
      <w:pPr>
        <w:pStyle w:val="Corpotesto"/>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KT</m:t>
              </m:r>
            </m:num>
            <m:den>
              <m:r>
                <w:rPr>
                  <w:rFonts w:ascii="Cambria Math" w:hAnsi="Cambria Math"/>
                </w:rPr>
                <m:t>q</m:t>
              </m:r>
            </m:den>
          </m:f>
        </m:oMath>
      </m:oMathPara>
    </w:p>
    <w:p w:rsidR="00234765" w:rsidRPr="00734024" w:rsidRDefault="00234765" w:rsidP="00234765">
      <w:pPr>
        <w:pStyle w:val="FirstParagraph"/>
        <w:rPr>
          <w:lang w:val="it-IT"/>
        </w:rPr>
      </w:pPr>
      <w:r w:rsidRPr="00734024">
        <w:rPr>
          <w:lang w:val="it-IT"/>
        </w:rPr>
        <w:t xml:space="preserve">calcolo </w:t>
      </w:r>
      <m:oMath>
        <m:sSub>
          <m:sSubPr>
            <m:ctrlPr>
              <w:rPr>
                <w:rFonts w:ascii="Cambria Math" w:hAnsi="Cambria Math"/>
              </w:rPr>
            </m:ctrlPr>
          </m:sSubPr>
          <m:e>
            <m:r>
              <w:rPr>
                <w:rFonts w:ascii="Cambria Math" w:hAnsi="Cambria Math"/>
              </w:rPr>
              <m:t>I</m:t>
            </m:r>
          </m:e>
          <m:sub>
            <m:r>
              <w:rPr>
                <w:rFonts w:ascii="Cambria Math" w:hAnsi="Cambria Math"/>
                <w:lang w:val="it-IT"/>
              </w:rPr>
              <m:t>0</m:t>
            </m:r>
          </m:sub>
        </m:sSub>
      </m:oMath>
      <w:r w:rsidRPr="00734024">
        <w:rPr>
          <w:lang w:val="it-IT"/>
        </w:rPr>
        <w:t xml:space="preserve"> corrente di saturazione</w:t>
      </w:r>
    </w:p>
    <w:p w:rsidR="00234765" w:rsidRPr="00734024" w:rsidRDefault="00234765" w:rsidP="00234765">
      <w:pPr>
        <w:pStyle w:val="Corpotesto"/>
        <w:rPr>
          <w:lang w:val="it-IT"/>
        </w:rPr>
      </w:pPr>
      <w:proofErr w:type="spellStart"/>
      <w:r w:rsidRPr="00734024">
        <w:rPr>
          <w:lang w:val="it-IT"/>
        </w:rPr>
        <w:t>Eq</w:t>
      </w:r>
      <w:proofErr w:type="spellEnd"/>
      <w:r w:rsidRPr="00734024">
        <w:rPr>
          <w:lang w:val="it-IT"/>
        </w:rPr>
        <w:t xml:space="preserve"> 17:</w:t>
      </w:r>
    </w:p>
    <w:p w:rsidR="00234765" w:rsidRDefault="008F558E" w:rsidP="00234765">
      <w:pPr>
        <w:pStyle w:val="Corpotesto"/>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ph,STC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ΔT</m:t>
              </m:r>
            </m:num>
            <m:den>
              <m:r>
                <w:rPr>
                  <w:rFonts w:ascii="Cambria Math" w:hAnsi="Cambria Math"/>
                </w:rPr>
                <m:t>exp[(</m:t>
              </m:r>
              <m:sSub>
                <m:sSubPr>
                  <m:ctrlPr>
                    <w:rPr>
                      <w:rFonts w:ascii="Cambria Math" w:hAnsi="Cambria Math"/>
                    </w:rPr>
                  </m:ctrlPr>
                </m:sSubPr>
                <m:e>
                  <m:r>
                    <w:rPr>
                      <w:rFonts w:ascii="Cambria Math" w:hAnsi="Cambria Math"/>
                    </w:rPr>
                    <m:t>V</m:t>
                  </m:r>
                </m:e>
                <m:sub>
                  <m:r>
                    <w:rPr>
                      <w:rFonts w:ascii="Cambria Math" w:hAnsi="Cambria Math"/>
                    </w:rPr>
                    <m:t>oc,STC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V</m:t>
                  </m:r>
                </m:sub>
              </m:sSub>
              <m:r>
                <w:rPr>
                  <w:rFonts w:ascii="Cambria Math" w:hAnsi="Cambria Math"/>
                </w:rPr>
                <m:t>ΔT)/a</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]-1</m:t>
              </m:r>
            </m:den>
          </m:f>
        </m:oMath>
      </m:oMathPara>
    </w:p>
    <w:p w:rsidR="00234765" w:rsidRPr="00734024" w:rsidRDefault="00234765" w:rsidP="00234765">
      <w:pPr>
        <w:pStyle w:val="FirstParagraph"/>
        <w:rPr>
          <w:lang w:val="it-IT"/>
        </w:rPr>
      </w:pPr>
      <w:r w:rsidRPr="00734024">
        <w:rPr>
          <w:lang w:val="it-IT"/>
        </w:rPr>
        <w:lastRenderedPageBreak/>
        <w:t xml:space="preserve">dato k costante di </w:t>
      </w:r>
      <w:proofErr w:type="spellStart"/>
      <w:r w:rsidRPr="00734024">
        <w:rPr>
          <w:lang w:val="it-IT"/>
        </w:rPr>
        <w:t>Boltzmann</w:t>
      </w:r>
      <w:proofErr w:type="spellEnd"/>
      <w:r w:rsidRPr="00734024">
        <w:rPr>
          <w:lang w:val="it-IT"/>
        </w:rPr>
        <w:t>, T temperatura assoluta della giunzione, q carica elettrica (</w:t>
      </w:r>
      <m:oMath>
        <m:r>
          <w:rPr>
            <w:rFonts w:ascii="Cambria Math" w:hAnsi="Cambria Math"/>
            <w:lang w:val="it-IT"/>
          </w:rPr>
          <m:t>1.602*</m:t>
        </m:r>
        <m:sSup>
          <m:sSupPr>
            <m:ctrlPr>
              <w:rPr>
                <w:rFonts w:ascii="Cambria Math" w:hAnsi="Cambria Math"/>
              </w:rPr>
            </m:ctrlPr>
          </m:sSupPr>
          <m:e>
            <m:r>
              <w:rPr>
                <w:rFonts w:ascii="Cambria Math" w:hAnsi="Cambria Math"/>
                <w:lang w:val="it-IT"/>
              </w:rPr>
              <m:t>10</m:t>
            </m:r>
          </m:e>
          <m:sup>
            <m:r>
              <w:rPr>
                <w:rFonts w:ascii="Cambria Math" w:hAnsi="Cambria Math"/>
                <w:lang w:val="it-IT"/>
              </w:rPr>
              <m:t>-19</m:t>
            </m:r>
          </m:sup>
        </m:sSup>
      </m:oMath>
      <w:r w:rsidRPr="00734024">
        <w:rPr>
          <w:lang w:val="it-IT"/>
        </w:rPr>
        <w:t xml:space="preserve"> J/V), V voltaggio attorno alla cella, a </w:t>
      </w:r>
      <w:proofErr w:type="spellStart"/>
      <w:r w:rsidRPr="00734024">
        <w:rPr>
          <w:lang w:val="it-IT"/>
        </w:rPr>
        <w:t>fottore</w:t>
      </w:r>
      <w:proofErr w:type="spellEnd"/>
      <w:r w:rsidRPr="00734024">
        <w:rPr>
          <w:lang w:val="it-IT"/>
        </w:rPr>
        <w:t xml:space="preserve"> ideale del diodo calcolo I corrente di uscita del pannello</w:t>
      </w:r>
    </w:p>
    <w:p w:rsidR="00234765" w:rsidRDefault="00234765" w:rsidP="00234765">
      <w:pPr>
        <w:pStyle w:val="Corpotesto"/>
      </w:pPr>
      <w:r>
        <w:t>Eq 18 (</w:t>
      </w:r>
      <w:proofErr w:type="spellStart"/>
      <w:r>
        <w:t>modello</w:t>
      </w:r>
      <w:proofErr w:type="spellEnd"/>
      <w:r>
        <w:t xml:space="preserve"> </w:t>
      </w:r>
      <w:proofErr w:type="spellStart"/>
      <w:r>
        <w:t>ideale</w:t>
      </w:r>
      <w:proofErr w:type="spellEnd"/>
      <w:r>
        <w:t>):</w:t>
      </w:r>
    </w:p>
    <w:p w:rsidR="00234765" w:rsidRDefault="00234765" w:rsidP="00234765">
      <w:pPr>
        <w:pStyle w:val="Corpotesto"/>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q</m:t>
                      </m:r>
                      <m:sSub>
                        <m:sSubPr>
                          <m:ctrlPr>
                            <w:rPr>
                              <w:rFonts w:ascii="Cambria Math" w:hAnsi="Cambria Math"/>
                            </w:rPr>
                          </m:ctrlPr>
                        </m:sSubPr>
                        <m:e>
                          <m:r>
                            <w:rPr>
                              <w:rFonts w:ascii="Cambria Math" w:hAnsi="Cambria Math"/>
                            </w:rPr>
                            <m:t>V</m:t>
                          </m:r>
                        </m:e>
                        <m:sub>
                          <m:r>
                            <w:rPr>
                              <w:rFonts w:ascii="Cambria Math" w:hAnsi="Cambria Math"/>
                            </w:rPr>
                            <m:t>d</m:t>
                          </m:r>
                        </m:sub>
                      </m:sSub>
                    </m:num>
                    <m:den>
                      <m:r>
                        <w:rPr>
                          <w:rFonts w:ascii="Cambria Math" w:hAnsi="Cambria Math"/>
                        </w:rPr>
                        <m:t>akT</m:t>
                      </m:r>
                    </m:den>
                  </m:f>
                </m:e>
              </m:d>
              <m:r>
                <w:rPr>
                  <w:rFonts w:ascii="Cambria Math" w:hAnsi="Cambria Math"/>
                </w:rPr>
                <m:t>-1</m:t>
              </m:r>
            </m:e>
          </m:d>
        </m:oMath>
      </m:oMathPara>
    </w:p>
    <w:p w:rsidR="00234765" w:rsidRDefault="00234765" w:rsidP="00234765">
      <w:pPr>
        <w:pStyle w:val="FirstParagraph"/>
      </w:pPr>
      <w:r>
        <w:t>Eq 18-bis: (</w:t>
      </w:r>
      <w:proofErr w:type="spellStart"/>
      <w:r>
        <w:t>modello</w:t>
      </w:r>
      <w:proofErr w:type="spellEnd"/>
      <w:r>
        <w:t xml:space="preserve"> </w:t>
      </w:r>
      <w:proofErr w:type="spellStart"/>
      <w:r>
        <w:t>boh</w:t>
      </w:r>
      <w:proofErr w:type="spellEnd"/>
      <w:r>
        <w:t>)</w:t>
      </w:r>
    </w:p>
    <w:p w:rsidR="00234765" w:rsidRDefault="00234765" w:rsidP="00234765">
      <w:pPr>
        <w:pStyle w:val="Corpotesto"/>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d>
                <m:dPr>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a</m:t>
                          </m:r>
                          <m:sSub>
                            <m:sSubPr>
                              <m:ctrlPr>
                                <w:rPr>
                                  <w:rFonts w:ascii="Cambria Math" w:hAnsi="Cambria Math"/>
                                </w:rPr>
                              </m:ctrlPr>
                            </m:sSubPr>
                            <m:e>
                              <m:r>
                                <w:rPr>
                                  <w:rFonts w:ascii="Cambria Math" w:hAnsi="Cambria Math"/>
                                </w:rPr>
                                <m:t>V</m:t>
                              </m:r>
                            </m:e>
                            <m:sub>
                              <m:r>
                                <w:rPr>
                                  <w:rFonts w:ascii="Cambria Math" w:hAnsi="Cambria Math"/>
                                </w:rPr>
                                <m:t>T</m:t>
                              </m:r>
                            </m:sub>
                          </m:sSub>
                        </m:den>
                      </m:f>
                    </m:e>
                  </m:d>
                  <m:r>
                    <w:rPr>
                      <w:rFonts w:ascii="Cambria Math" w:hAnsi="Cambria Math"/>
                    </w:rPr>
                    <m:t>-1</m:t>
                  </m:r>
                </m:e>
              </m:d>
            </m:e>
          </m:d>
          <m:r>
            <w:rPr>
              <w:rFonts w:ascii="Cambria Math" w:hAnsi="Cambria Math"/>
            </w:rPr>
            <m:t>-</m:t>
          </m:r>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p</m:t>
                  </m:r>
                </m:sub>
              </m:sSub>
            </m:den>
          </m:f>
        </m:oMath>
      </m:oMathPara>
    </w:p>
    <w:p w:rsidR="00234765" w:rsidRPr="00734024" w:rsidRDefault="00234765" w:rsidP="00234765">
      <w:pPr>
        <w:pStyle w:val="FirstParagraph"/>
        <w:rPr>
          <w:lang w:val="it-IT"/>
        </w:rPr>
      </w:pPr>
      <w:r w:rsidRPr="00734024">
        <w:rPr>
          <w:lang w:val="it-IT"/>
        </w:rPr>
        <w:t xml:space="preserve">modelli a diodo doppio </w:t>
      </w:r>
      <w:proofErr w:type="spellStart"/>
      <w:r w:rsidRPr="00734024">
        <w:rPr>
          <w:lang w:val="it-IT"/>
        </w:rPr>
        <w:t>Eq</w:t>
      </w:r>
      <w:proofErr w:type="spellEnd"/>
      <w:r w:rsidRPr="00734024">
        <w:rPr>
          <w:lang w:val="it-IT"/>
        </w:rPr>
        <w:t xml:space="preserve"> i:</w:t>
      </w:r>
    </w:p>
    <w:p w:rsidR="00234765" w:rsidRDefault="00234765" w:rsidP="00234765">
      <w:pPr>
        <w:pStyle w:val="Corpotesto"/>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01</m:t>
              </m:r>
            </m:sub>
          </m:sSub>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T1</m:t>
                          </m:r>
                        </m:sub>
                      </m:sSub>
                    </m:den>
                  </m:f>
                </m:e>
              </m:d>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02</m:t>
              </m:r>
            </m:sub>
          </m:sSub>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T2</m:t>
                          </m:r>
                        </m:sub>
                      </m:sSub>
                    </m:den>
                  </m:f>
                </m:e>
              </m:d>
              <m:r>
                <w:rPr>
                  <w:rFonts w:ascii="Cambria Math" w:hAnsi="Cambria Math"/>
                </w:rPr>
                <m:t>-1</m:t>
              </m:r>
            </m:e>
          </m:d>
          <m:r>
            <w:rPr>
              <w:rFonts w:ascii="Cambria Math" w:hAnsi="Cambria Math"/>
            </w:rPr>
            <m:t>-</m:t>
          </m:r>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p</m:t>
                  </m:r>
                </m:sub>
              </m:sSub>
            </m:den>
          </m:f>
        </m:oMath>
      </m:oMathPara>
    </w:p>
    <w:p w:rsidR="00234765" w:rsidRDefault="00234765" w:rsidP="00234765">
      <w:pPr>
        <w:pStyle w:val="FirstParagraph"/>
      </w:pPr>
      <w:r>
        <w:t>Eq ii:</w:t>
      </w:r>
    </w:p>
    <w:p w:rsidR="00234765" w:rsidRDefault="008F558E" w:rsidP="00234765">
      <w:pPr>
        <w:pStyle w:val="Corpotesto"/>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01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ph,STC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ΔT</m:t>
              </m:r>
            </m:num>
            <m:den>
              <m:r>
                <w:rPr>
                  <w:rFonts w:ascii="Cambria Math" w:hAnsi="Cambria Math"/>
                </w:rPr>
                <m:t>exp[(</m:t>
              </m:r>
              <m:sSub>
                <m:sSubPr>
                  <m:ctrlPr>
                    <w:rPr>
                      <w:rFonts w:ascii="Cambria Math" w:hAnsi="Cambria Math"/>
                    </w:rPr>
                  </m:ctrlPr>
                </m:sSubPr>
                <m:e>
                  <m:r>
                    <w:rPr>
                      <w:rFonts w:ascii="Cambria Math" w:hAnsi="Cambria Math"/>
                    </w:rPr>
                    <m:t>V</m:t>
                  </m:r>
                </m:e>
                <m:sub>
                  <m:r>
                    <w:rPr>
                      <w:rFonts w:ascii="Cambria Math" w:hAnsi="Cambria Math"/>
                    </w:rPr>
                    <m:t>oc,STC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V</m:t>
                  </m:r>
                </m:sub>
              </m:sSub>
              <m:r>
                <w:rPr>
                  <w:rFonts w:ascii="Cambria Math" w:hAnsi="Cambria Math"/>
                </w:rPr>
                <m:t>ΔT)/[(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]-1</m:t>
              </m:r>
            </m:den>
          </m:f>
        </m:oMath>
      </m:oMathPara>
    </w:p>
    <w:p w:rsidR="00234765" w:rsidRDefault="00234765" w:rsidP="00234765">
      <w:pPr>
        <w:pStyle w:val="FirstParagraph"/>
      </w:pPr>
      <w:r>
        <w:t>Eq iii:</w:t>
      </w:r>
    </w:p>
    <w:p w:rsidR="00234765" w:rsidRDefault="008F558E" w:rsidP="00234765">
      <w:pPr>
        <w:pStyle w:val="Corpotesto"/>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KT</m:t>
              </m:r>
            </m:num>
            <m:den>
              <m:r>
                <w:rPr>
                  <w:rFonts w:ascii="Cambria Math" w:hAnsi="Cambria Math"/>
                </w:rPr>
                <m:t>q</m:t>
              </m:r>
            </m:den>
          </m:f>
        </m:oMath>
      </m:oMathPara>
    </w:p>
    <w:p w:rsidR="00234765" w:rsidRPr="00234765" w:rsidRDefault="00234765" w:rsidP="00234765">
      <w:pPr>
        <w:rPr>
          <w:lang w:val="it-IT"/>
        </w:rPr>
      </w:pPr>
    </w:p>
    <w:p w:rsidR="00FA282A" w:rsidRDefault="007660F1" w:rsidP="007660F1">
      <w:pPr>
        <w:pStyle w:val="Titolo1"/>
        <w:rPr>
          <w:lang w:val="it-IT"/>
        </w:rPr>
      </w:pPr>
      <w:r>
        <w:rPr>
          <w:lang w:val="it-IT"/>
        </w:rPr>
        <w:t>I</w:t>
      </w:r>
      <w:r w:rsidR="00FA282A" w:rsidRPr="00FA282A">
        <w:rPr>
          <w:lang w:val="it-IT"/>
        </w:rPr>
        <w:t>nterfaccia grafica ed implementazione software</w:t>
      </w:r>
    </w:p>
    <w:p w:rsidR="007660F1" w:rsidRDefault="007660F1" w:rsidP="007660F1">
      <w:pPr>
        <w:rPr>
          <w:lang w:val="it-IT"/>
        </w:rPr>
      </w:pPr>
    </w:p>
    <w:p w:rsidR="007660F1" w:rsidRDefault="007660F1" w:rsidP="007660F1">
      <w:pPr>
        <w:rPr>
          <w:lang w:val="it-IT"/>
        </w:rPr>
      </w:pPr>
      <w:r w:rsidRPr="007660F1">
        <w:rPr>
          <w:highlight w:val="yellow"/>
          <w:lang w:val="it-IT"/>
        </w:rPr>
        <w:t>[DA FARE]</w:t>
      </w:r>
    </w:p>
    <w:p w:rsidR="007660F1" w:rsidRPr="007660F1" w:rsidRDefault="007660F1" w:rsidP="007660F1">
      <w:pPr>
        <w:rPr>
          <w:lang w:val="it-IT"/>
        </w:rPr>
      </w:pPr>
    </w:p>
    <w:p w:rsidR="00FA282A" w:rsidRPr="00FA282A" w:rsidRDefault="00FA282A" w:rsidP="007660F1">
      <w:pPr>
        <w:pStyle w:val="Titolo1"/>
        <w:rPr>
          <w:lang w:val="it-IT"/>
        </w:rPr>
      </w:pPr>
      <w:r w:rsidRPr="00FA282A">
        <w:rPr>
          <w:lang w:val="it-IT"/>
        </w:rPr>
        <w:t>Simulazione e risultati</w:t>
      </w:r>
    </w:p>
    <w:p w:rsidR="007660F1" w:rsidRDefault="007660F1" w:rsidP="00FA282A">
      <w:pPr>
        <w:pStyle w:val="Titolo2"/>
        <w:rPr>
          <w:lang w:val="it-IT"/>
        </w:rPr>
      </w:pPr>
    </w:p>
    <w:p w:rsidR="007660F1" w:rsidRPr="007660F1" w:rsidRDefault="007660F1" w:rsidP="007660F1">
      <w:pPr>
        <w:rPr>
          <w:lang w:val="it-IT"/>
        </w:rPr>
      </w:pPr>
      <w:r w:rsidRPr="007660F1">
        <w:rPr>
          <w:highlight w:val="yellow"/>
          <w:lang w:val="it-IT"/>
        </w:rPr>
        <w:t>[DA FARE]</w:t>
      </w:r>
    </w:p>
    <w:p w:rsidR="007660F1" w:rsidRDefault="007660F1" w:rsidP="00FA282A">
      <w:pPr>
        <w:pStyle w:val="Titolo2"/>
        <w:rPr>
          <w:lang w:val="it-IT"/>
        </w:rPr>
      </w:pPr>
    </w:p>
    <w:p w:rsidR="00853DC1" w:rsidRDefault="00FA282A" w:rsidP="00FA282A">
      <w:pPr>
        <w:pStyle w:val="Titolo2"/>
        <w:rPr>
          <w:lang w:val="it-IT"/>
        </w:rPr>
      </w:pPr>
      <w:r>
        <w:rPr>
          <w:lang w:val="it-IT"/>
        </w:rPr>
        <w:t>Legenda</w:t>
      </w:r>
    </w:p>
    <w:p w:rsidR="00FA282A" w:rsidRDefault="00FA282A" w:rsidP="00FA282A">
      <w:pPr>
        <w:rPr>
          <w:lang w:val="it-IT"/>
        </w:rPr>
      </w:pPr>
    </w:p>
    <w:p w:rsidR="00FA282A" w:rsidRDefault="00FA282A" w:rsidP="00FA282A">
      <w:pPr>
        <w:rPr>
          <w:lang w:val="it-IT"/>
        </w:rPr>
      </w:pPr>
      <w:r>
        <w:rPr>
          <w:noProof/>
        </w:rPr>
        <w:lastRenderedPageBreak/>
        <w:drawing>
          <wp:inline distT="0" distB="0" distL="0" distR="0" wp14:anchorId="6A4DE17A" wp14:editId="22C3E05D">
            <wp:extent cx="3975100" cy="2593975"/>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698" t="14631" r="11393" b="7752"/>
                    <a:stretch/>
                  </pic:blipFill>
                  <pic:spPr bwMode="auto">
                    <a:xfrm>
                      <a:off x="0" y="0"/>
                      <a:ext cx="3975100" cy="2593975"/>
                    </a:xfrm>
                    <a:prstGeom prst="rect">
                      <a:avLst/>
                    </a:prstGeom>
                    <a:ln>
                      <a:noFill/>
                    </a:ln>
                    <a:extLst>
                      <a:ext uri="{53640926-AAD7-44D8-BBD7-CCE9431645EC}">
                        <a14:shadowObscured xmlns:a14="http://schemas.microsoft.com/office/drawing/2010/main"/>
                      </a:ext>
                    </a:extLst>
                  </pic:spPr>
                </pic:pic>
              </a:graphicData>
            </a:graphic>
          </wp:inline>
        </w:drawing>
      </w:r>
    </w:p>
    <w:p w:rsidR="00FA282A" w:rsidRDefault="00FA282A" w:rsidP="00FA282A">
      <w:pPr>
        <w:rPr>
          <w:lang w:val="it-IT"/>
        </w:rPr>
      </w:pPr>
      <w:r>
        <w:rPr>
          <w:noProof/>
        </w:rPr>
        <w:drawing>
          <wp:inline distT="0" distB="0" distL="0" distR="0" wp14:anchorId="789421AE" wp14:editId="0CC69D1F">
            <wp:extent cx="3575050" cy="2695575"/>
            <wp:effectExtent l="0" t="0" r="635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766" t="15485" r="17059" b="3857"/>
                    <a:stretch/>
                  </pic:blipFill>
                  <pic:spPr bwMode="auto">
                    <a:xfrm>
                      <a:off x="0" y="0"/>
                      <a:ext cx="3575050" cy="2695575"/>
                    </a:xfrm>
                    <a:prstGeom prst="rect">
                      <a:avLst/>
                    </a:prstGeom>
                    <a:ln>
                      <a:noFill/>
                    </a:ln>
                    <a:extLst>
                      <a:ext uri="{53640926-AAD7-44D8-BBD7-CCE9431645EC}">
                        <a14:shadowObscured xmlns:a14="http://schemas.microsoft.com/office/drawing/2010/main"/>
                      </a:ext>
                    </a:extLst>
                  </pic:spPr>
                </pic:pic>
              </a:graphicData>
            </a:graphic>
          </wp:inline>
        </w:drawing>
      </w:r>
    </w:p>
    <w:p w:rsidR="00FA282A" w:rsidRPr="00FA282A" w:rsidRDefault="00FA282A" w:rsidP="00FA282A">
      <w:pPr>
        <w:rPr>
          <w:lang w:val="it-IT"/>
        </w:rPr>
      </w:pPr>
      <w:r>
        <w:rPr>
          <w:noProof/>
        </w:rPr>
        <w:drawing>
          <wp:inline distT="0" distB="0" distL="0" distR="0" wp14:anchorId="42AA1953" wp14:editId="040DD6C5">
            <wp:extent cx="2441575" cy="10541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26" t="11779" r="35977" b="56679"/>
                    <a:stretch/>
                  </pic:blipFill>
                  <pic:spPr bwMode="auto">
                    <a:xfrm>
                      <a:off x="0" y="0"/>
                      <a:ext cx="2441575" cy="1054100"/>
                    </a:xfrm>
                    <a:prstGeom prst="rect">
                      <a:avLst/>
                    </a:prstGeom>
                    <a:ln>
                      <a:noFill/>
                    </a:ln>
                    <a:extLst>
                      <a:ext uri="{53640926-AAD7-44D8-BBD7-CCE9431645EC}">
                        <a14:shadowObscured xmlns:a14="http://schemas.microsoft.com/office/drawing/2010/main"/>
                      </a:ext>
                    </a:extLst>
                  </pic:spPr>
                </pic:pic>
              </a:graphicData>
            </a:graphic>
          </wp:inline>
        </w:drawing>
      </w:r>
    </w:p>
    <w:sectPr w:rsidR="00FA282A" w:rsidRPr="00FA282A" w:rsidSect="002A0A4F">
      <w:pgSz w:w="11906" w:h="16838" w:code="9"/>
      <w:pgMar w:top="1440" w:right="1416" w:bottom="1440" w:left="1134"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58E" w:rsidRDefault="008F558E" w:rsidP="00027C8F">
      <w:pPr>
        <w:spacing w:after="0" w:line="240" w:lineRule="auto"/>
      </w:pPr>
      <w:r>
        <w:separator/>
      </w:r>
    </w:p>
  </w:endnote>
  <w:endnote w:type="continuationSeparator" w:id="0">
    <w:p w:rsidR="008F558E" w:rsidRDefault="008F558E" w:rsidP="00027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58E" w:rsidRDefault="008F558E" w:rsidP="00027C8F">
      <w:pPr>
        <w:spacing w:after="0" w:line="240" w:lineRule="auto"/>
      </w:pPr>
      <w:r>
        <w:separator/>
      </w:r>
    </w:p>
  </w:footnote>
  <w:footnote w:type="continuationSeparator" w:id="0">
    <w:p w:rsidR="008F558E" w:rsidRDefault="008F558E" w:rsidP="00027C8F">
      <w:pPr>
        <w:spacing w:after="0" w:line="240" w:lineRule="auto"/>
      </w:pPr>
      <w:r>
        <w:continuationSeparator/>
      </w:r>
    </w:p>
  </w:footnote>
  <w:footnote w:id="1">
    <w:p w:rsidR="00027C8F" w:rsidRPr="00027C8F" w:rsidRDefault="00027C8F">
      <w:pPr>
        <w:pStyle w:val="Testonotaapidipagina"/>
        <w:rPr>
          <w:lang w:val="it-IT"/>
        </w:rPr>
      </w:pPr>
      <w:r>
        <w:rPr>
          <w:rStyle w:val="Rimandonotaapidipagina"/>
        </w:rPr>
        <w:footnoteRef/>
      </w:r>
      <w:r w:rsidRPr="00027C8F">
        <w:rPr>
          <w:lang w:val="it-IT"/>
        </w:rPr>
        <w:t xml:space="preserve"> </w:t>
      </w:r>
      <w:r>
        <w:rPr>
          <w:lang w:val="it-IT"/>
        </w:rPr>
        <w:t>Si decide di ignorare la radiazione riflessa dal terreno, essendo la stessa una componente potenzialmente minore e dipendente dal materiale della superficie sulla quale poggia l’installazione (acqua, terreno, vegetazione, neve, sabbia…)</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82A"/>
    <w:rsid w:val="00027C8F"/>
    <w:rsid w:val="0015788C"/>
    <w:rsid w:val="00234765"/>
    <w:rsid w:val="002A0A4F"/>
    <w:rsid w:val="00314157"/>
    <w:rsid w:val="00406E95"/>
    <w:rsid w:val="004732BD"/>
    <w:rsid w:val="0050619E"/>
    <w:rsid w:val="00694F48"/>
    <w:rsid w:val="00734024"/>
    <w:rsid w:val="007660F1"/>
    <w:rsid w:val="007F17A5"/>
    <w:rsid w:val="007F3897"/>
    <w:rsid w:val="00834C9C"/>
    <w:rsid w:val="00853DC1"/>
    <w:rsid w:val="008F558E"/>
    <w:rsid w:val="00921215"/>
    <w:rsid w:val="00930102"/>
    <w:rsid w:val="00975F4A"/>
    <w:rsid w:val="00B5109C"/>
    <w:rsid w:val="00B953C2"/>
    <w:rsid w:val="00CD6139"/>
    <w:rsid w:val="00D75D26"/>
    <w:rsid w:val="00E15006"/>
    <w:rsid w:val="00E81C15"/>
    <w:rsid w:val="00EE4C30"/>
    <w:rsid w:val="00FA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435E9"/>
  <w15:chartTrackingRefBased/>
  <w15:docId w15:val="{A347C05A-8B95-4C2B-9845-D0F706C8B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A28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A28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A2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FA28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2Carattere">
    <w:name w:val="Titolo 2 Carattere"/>
    <w:basedOn w:val="Carpredefinitoparagrafo"/>
    <w:link w:val="Titolo2"/>
    <w:uiPriority w:val="9"/>
    <w:rsid w:val="00FA282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A282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FA282A"/>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FA282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A282A"/>
    <w:rPr>
      <w:rFonts w:ascii="Segoe UI" w:hAnsi="Segoe UI" w:cs="Segoe UI"/>
      <w:sz w:val="18"/>
      <w:szCs w:val="18"/>
    </w:rPr>
  </w:style>
  <w:style w:type="paragraph" w:styleId="Corpotesto">
    <w:name w:val="Body Text"/>
    <w:basedOn w:val="Normale"/>
    <w:link w:val="CorpotestoCarattere"/>
    <w:qFormat/>
    <w:rsid w:val="00734024"/>
    <w:pPr>
      <w:spacing w:before="180" w:after="180" w:line="240" w:lineRule="auto"/>
    </w:pPr>
    <w:rPr>
      <w:sz w:val="24"/>
      <w:szCs w:val="24"/>
    </w:rPr>
  </w:style>
  <w:style w:type="character" w:customStyle="1" w:styleId="CorpotestoCarattere">
    <w:name w:val="Corpo testo Carattere"/>
    <w:basedOn w:val="Carpredefinitoparagrafo"/>
    <w:link w:val="Corpotesto"/>
    <w:rsid w:val="00734024"/>
    <w:rPr>
      <w:sz w:val="24"/>
      <w:szCs w:val="24"/>
    </w:rPr>
  </w:style>
  <w:style w:type="paragraph" w:customStyle="1" w:styleId="FirstParagraph">
    <w:name w:val="First Paragraph"/>
    <w:basedOn w:val="Corpotesto"/>
    <w:next w:val="Corpotesto"/>
    <w:qFormat/>
    <w:rsid w:val="00734024"/>
  </w:style>
  <w:style w:type="paragraph" w:styleId="Testonotaapidipagina">
    <w:name w:val="footnote text"/>
    <w:basedOn w:val="Normale"/>
    <w:link w:val="TestonotaapidipaginaCarattere"/>
    <w:uiPriority w:val="99"/>
    <w:semiHidden/>
    <w:unhideWhenUsed/>
    <w:rsid w:val="00027C8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27C8F"/>
    <w:rPr>
      <w:sz w:val="20"/>
      <w:szCs w:val="20"/>
    </w:rPr>
  </w:style>
  <w:style w:type="character" w:styleId="Rimandonotaapidipagina">
    <w:name w:val="footnote reference"/>
    <w:basedOn w:val="Carpredefinitoparagrafo"/>
    <w:uiPriority w:val="99"/>
    <w:semiHidden/>
    <w:unhideWhenUsed/>
    <w:rsid w:val="00027C8F"/>
    <w:rPr>
      <w:vertAlign w:val="superscript"/>
    </w:rPr>
  </w:style>
  <w:style w:type="character" w:styleId="Collegamentoipertestuale">
    <w:name w:val="Hyperlink"/>
    <w:basedOn w:val="Carpredefinitoparagrafo"/>
    <w:uiPriority w:val="99"/>
    <w:semiHidden/>
    <w:unhideWhenUsed/>
    <w:rsid w:val="00E150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72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power.larc.nasa.gov/data-access-viewe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4F7C6-F7DA-477C-9D0B-9B4742A60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1549</Words>
  <Characters>8830</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Duccio Gasparri</dc:creator>
  <cp:keywords/>
  <dc:description/>
  <cp:lastModifiedBy>Duccio Gasparri</cp:lastModifiedBy>
  <cp:revision>8</cp:revision>
  <dcterms:created xsi:type="dcterms:W3CDTF">2019-12-05T12:59:00Z</dcterms:created>
  <dcterms:modified xsi:type="dcterms:W3CDTF">2019-12-05T15:56:00Z</dcterms:modified>
</cp:coreProperties>
</file>