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2F" w:rsidRDefault="0039374A" w:rsidP="001F6F1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Experiências </w:t>
      </w:r>
      <w:r w:rsidR="0042713A">
        <w:rPr>
          <w:rFonts w:ascii="Times New Roman" w:hAnsi="Times New Roman" w:cs="Times New Roman"/>
          <w:b/>
          <w:sz w:val="28"/>
          <w:szCs w:val="28"/>
        </w:rPr>
        <w:t xml:space="preserve">na Interação com </w:t>
      </w:r>
      <w:proofErr w:type="spellStart"/>
      <w:r w:rsidR="0042713A">
        <w:rPr>
          <w:rFonts w:ascii="Times New Roman" w:hAnsi="Times New Roman" w:cs="Times New Roman"/>
          <w:b/>
          <w:sz w:val="28"/>
          <w:szCs w:val="28"/>
        </w:rPr>
        <w:t>Machine</w:t>
      </w:r>
      <w:proofErr w:type="spellEnd"/>
      <w:r w:rsidR="0042713A">
        <w:rPr>
          <w:rFonts w:ascii="Times New Roman" w:hAnsi="Times New Roman" w:cs="Times New Roman"/>
          <w:b/>
          <w:sz w:val="28"/>
          <w:szCs w:val="28"/>
        </w:rPr>
        <w:t xml:space="preserve"> Learning e IA</w:t>
      </w:r>
    </w:p>
    <w:p w:rsidR="0039374A" w:rsidRDefault="0039374A" w:rsidP="00F44017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6F18" w:rsidRPr="00F44017" w:rsidRDefault="00056E91" w:rsidP="00F44017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Dionisio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Gause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Junior</w:t>
      </w:r>
    </w:p>
    <w:p w:rsidR="00056E91" w:rsidRPr="001F6F18" w:rsidRDefault="00056E91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Centro Universitário Leonardo da Vinci – UNIASSELVI</w:t>
      </w:r>
    </w:p>
    <w:p w:rsidR="00056E91" w:rsidRPr="001F6F18" w:rsidRDefault="00B35B1A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dionisio@informatyk.com.br; dgausejr@gmail.com</w:t>
      </w:r>
    </w:p>
    <w:p w:rsidR="00ED4652" w:rsidRPr="001F6F18" w:rsidRDefault="00ED4652" w:rsidP="001F6F18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F18" w:rsidRDefault="001F6F18" w:rsidP="00B3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F6F18" w:rsidSect="005E2720">
          <w:headerReference w:type="default" r:id="rId9"/>
          <w:headerReference w:type="firs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5E2720" w:rsidRDefault="005302D7" w:rsidP="00F43B8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lastRenderedPageBreak/>
        <w:t xml:space="preserve">É </w:t>
      </w:r>
      <w:r w:rsidR="007526A8" w:rsidRPr="007526A8">
        <w:rPr>
          <w:color w:val="000000"/>
        </w:rPr>
        <w:t xml:space="preserve">consenso que </w:t>
      </w:r>
      <w:r>
        <w:rPr>
          <w:color w:val="000000"/>
        </w:rPr>
        <w:t xml:space="preserve">o desenvolvimento da inteligência Artificial necessita de </w:t>
      </w:r>
      <w:r w:rsidR="00D375B2">
        <w:rPr>
          <w:color w:val="000000"/>
        </w:rPr>
        <w:t xml:space="preserve">muitos </w:t>
      </w:r>
      <w:r>
        <w:rPr>
          <w:color w:val="000000"/>
        </w:rPr>
        <w:t>dados para comparações, desta forma “</w:t>
      </w:r>
      <w:r w:rsidR="007526A8" w:rsidRPr="007526A8">
        <w:rPr>
          <w:color w:val="000000"/>
        </w:rPr>
        <w:t>treinamos</w:t>
      </w:r>
      <w:r>
        <w:rPr>
          <w:color w:val="000000"/>
        </w:rPr>
        <w:t>”</w:t>
      </w:r>
      <w:r w:rsidR="007526A8" w:rsidRPr="007526A8">
        <w:rPr>
          <w:color w:val="000000"/>
        </w:rPr>
        <w:t xml:space="preserve"> </w:t>
      </w:r>
      <w:r>
        <w:rPr>
          <w:color w:val="000000"/>
        </w:rPr>
        <w:t>o</w:t>
      </w:r>
      <w:r w:rsidR="007526A8" w:rsidRPr="007526A8">
        <w:rPr>
          <w:color w:val="000000"/>
        </w:rPr>
        <w:t xml:space="preserve"> aplicativo para reconhecer</w:t>
      </w:r>
      <w:r w:rsidR="00D375B2">
        <w:rPr>
          <w:color w:val="000000"/>
        </w:rPr>
        <w:t xml:space="preserve"> e interagir com o</w:t>
      </w:r>
      <w:r w:rsidR="0039374A">
        <w:rPr>
          <w:color w:val="000000"/>
        </w:rPr>
        <w:t>s</w:t>
      </w:r>
      <w:r w:rsidR="00D375B2">
        <w:rPr>
          <w:color w:val="000000"/>
        </w:rPr>
        <w:t xml:space="preserve"> usuário</w:t>
      </w:r>
      <w:r w:rsidR="0039374A">
        <w:rPr>
          <w:color w:val="000000"/>
        </w:rPr>
        <w:t>s</w:t>
      </w:r>
      <w:r w:rsidR="007526A8" w:rsidRPr="007526A8">
        <w:rPr>
          <w:color w:val="000000"/>
        </w:rPr>
        <w:t xml:space="preserve">, </w:t>
      </w:r>
      <w:r>
        <w:rPr>
          <w:color w:val="000000"/>
        </w:rPr>
        <w:t>responde</w:t>
      </w:r>
      <w:r w:rsidR="00D375B2">
        <w:rPr>
          <w:color w:val="000000"/>
        </w:rPr>
        <w:t xml:space="preserve">ndo </w:t>
      </w:r>
      <w:r w:rsidR="0039374A">
        <w:rPr>
          <w:color w:val="000000"/>
        </w:rPr>
        <w:t xml:space="preserve">desta forma tendo </w:t>
      </w:r>
      <w:r w:rsidR="00D375B2">
        <w:rPr>
          <w:color w:val="000000"/>
        </w:rPr>
        <w:t>com</w:t>
      </w:r>
      <w:r w:rsidR="0039374A">
        <w:rPr>
          <w:color w:val="000000"/>
        </w:rPr>
        <w:t>o</w:t>
      </w:r>
      <w:r w:rsidR="00D375B2">
        <w:rPr>
          <w:color w:val="000000"/>
        </w:rPr>
        <w:t xml:space="preserve"> base</w:t>
      </w:r>
      <w:r>
        <w:rPr>
          <w:color w:val="000000"/>
        </w:rPr>
        <w:t xml:space="preserve"> </w:t>
      </w:r>
      <w:r w:rsidR="00D375B2">
        <w:rPr>
          <w:color w:val="000000"/>
        </w:rPr>
        <w:t>os dados</w:t>
      </w:r>
      <w:r w:rsidR="0039374A">
        <w:rPr>
          <w:color w:val="000000"/>
        </w:rPr>
        <w:t xml:space="preserve"> fornecidos</w:t>
      </w:r>
      <w:r w:rsidR="00D375B2">
        <w:rPr>
          <w:color w:val="000000"/>
        </w:rPr>
        <w:t>.</w:t>
      </w:r>
    </w:p>
    <w:p w:rsidR="00B10FB8" w:rsidRDefault="00B10FB8" w:rsidP="00F43B85">
      <w:pPr>
        <w:pStyle w:val="NormalWeb"/>
        <w:ind w:firstLine="1134"/>
        <w:jc w:val="both"/>
        <w:rPr>
          <w:color w:val="000000"/>
        </w:rPr>
      </w:pPr>
    </w:p>
    <w:p w:rsidR="0039374A" w:rsidRDefault="0039374A" w:rsidP="0039374A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>Os</w:t>
      </w:r>
      <w:r w:rsidR="007526A8" w:rsidRPr="007526A8">
        <w:rPr>
          <w:color w:val="000000"/>
        </w:rPr>
        <w:t xml:space="preserve"> </w:t>
      </w:r>
      <w:r w:rsidR="00416C82">
        <w:rPr>
          <w:color w:val="000000"/>
        </w:rPr>
        <w:t xml:space="preserve">dados </w:t>
      </w:r>
      <w:r>
        <w:rPr>
          <w:color w:val="000000"/>
        </w:rPr>
        <w:t>captados através de fotos pela câmera cria uma base temporária</w:t>
      </w:r>
      <w:r w:rsidR="007526A8" w:rsidRPr="007526A8">
        <w:rPr>
          <w:color w:val="000000"/>
        </w:rPr>
        <w:t xml:space="preserve">, como é o caso do </w:t>
      </w:r>
      <w:r>
        <w:rPr>
          <w:color w:val="000000"/>
        </w:rPr>
        <w:t xml:space="preserve">aplicativo </w:t>
      </w:r>
      <w:proofErr w:type="spellStart"/>
      <w:r w:rsidR="007526A8" w:rsidRPr="0039374A">
        <w:rPr>
          <w:i/>
          <w:color w:val="000000"/>
        </w:rPr>
        <w:t>teachablemachine</w:t>
      </w:r>
      <w:proofErr w:type="spellEnd"/>
      <w:r>
        <w:rPr>
          <w:rStyle w:val="Refdenotaderodap"/>
          <w:color w:val="000000"/>
        </w:rPr>
        <w:footnoteReference w:id="1"/>
      </w:r>
      <w:r w:rsidR="007526A8" w:rsidRPr="007526A8">
        <w:rPr>
          <w:color w:val="000000"/>
        </w:rPr>
        <w:t xml:space="preserve"> </w:t>
      </w:r>
      <w:r>
        <w:rPr>
          <w:color w:val="000000"/>
        </w:rPr>
        <w:t xml:space="preserve">disponível para a interação humano computador, no endereço, </w:t>
      </w:r>
      <w:r w:rsidR="007526A8" w:rsidRPr="007526A8">
        <w:rPr>
          <w:color w:val="000000"/>
        </w:rPr>
        <w:t xml:space="preserve">onde o objetivo é reconhecer através de exemplos colhidos </w:t>
      </w:r>
      <w:r>
        <w:rPr>
          <w:color w:val="000000"/>
        </w:rPr>
        <w:t>para o reconhecimento de gestos</w:t>
      </w:r>
      <w:r>
        <w:rPr>
          <w:color w:val="000000"/>
        </w:rPr>
        <w:t>.</w:t>
      </w:r>
    </w:p>
    <w:p w:rsidR="00B10FB8" w:rsidRDefault="00B10FB8" w:rsidP="0039374A">
      <w:pPr>
        <w:pStyle w:val="NormalWeb"/>
        <w:ind w:firstLine="1134"/>
        <w:jc w:val="both"/>
        <w:rPr>
          <w:color w:val="000000"/>
        </w:rPr>
      </w:pPr>
    </w:p>
    <w:p w:rsidR="0039374A" w:rsidRDefault="0039374A" w:rsidP="0039374A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56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o1_fig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4A" w:rsidRDefault="00416C82" w:rsidP="0039374A">
      <w:pPr>
        <w:pStyle w:val="NormalWeb"/>
        <w:jc w:val="both"/>
        <w:rPr>
          <w:color w:val="000000"/>
        </w:rPr>
      </w:pPr>
      <w:r>
        <w:rPr>
          <w:color w:val="000000"/>
        </w:rPr>
        <w:t>Fig.1</w:t>
      </w:r>
    </w:p>
    <w:p w:rsidR="00754398" w:rsidRDefault="00416C82" w:rsidP="009D02A0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O </w:t>
      </w:r>
      <w:r w:rsidR="007526A8" w:rsidRPr="007526A8">
        <w:rPr>
          <w:color w:val="000000"/>
        </w:rPr>
        <w:t xml:space="preserve">algoritmo </w:t>
      </w:r>
      <w:r>
        <w:rPr>
          <w:color w:val="000000"/>
        </w:rPr>
        <w:t>utiliza as imagens captadas</w:t>
      </w:r>
      <w:r>
        <w:rPr>
          <w:color w:val="000000"/>
        </w:rPr>
        <w:t xml:space="preserve">, </w:t>
      </w:r>
      <w:r w:rsidRPr="007526A8">
        <w:rPr>
          <w:color w:val="000000"/>
        </w:rPr>
        <w:t>realiza</w:t>
      </w:r>
      <w:r>
        <w:rPr>
          <w:color w:val="000000"/>
        </w:rPr>
        <w:t xml:space="preserve">ndo </w:t>
      </w:r>
      <w:r w:rsidRPr="007526A8">
        <w:rPr>
          <w:color w:val="000000"/>
        </w:rPr>
        <w:t xml:space="preserve">as comparações, </w:t>
      </w:r>
      <w:r>
        <w:rPr>
          <w:color w:val="000000"/>
        </w:rPr>
        <w:t xml:space="preserve">e </w:t>
      </w:r>
      <w:r w:rsidRPr="007526A8">
        <w:rPr>
          <w:color w:val="000000"/>
        </w:rPr>
        <w:t xml:space="preserve">em caso de dúvida, </w:t>
      </w:r>
      <w:r>
        <w:rPr>
          <w:color w:val="000000"/>
        </w:rPr>
        <w:t>busca semelhança e formula a melhor resposta</w:t>
      </w:r>
      <w:r w:rsidR="007526A8" w:rsidRPr="007526A8">
        <w:rPr>
          <w:color w:val="000000"/>
        </w:rPr>
        <w:t xml:space="preserve">. </w:t>
      </w:r>
      <w:r w:rsidR="009D02A0">
        <w:rPr>
          <w:color w:val="000000"/>
        </w:rPr>
        <w:t xml:space="preserve">Ao </w:t>
      </w:r>
      <w:r w:rsidR="007526A8" w:rsidRPr="007526A8">
        <w:rPr>
          <w:color w:val="000000"/>
        </w:rPr>
        <w:t>apaga</w:t>
      </w:r>
      <w:r w:rsidR="009D02A0">
        <w:rPr>
          <w:color w:val="000000"/>
        </w:rPr>
        <w:t>r</w:t>
      </w:r>
      <w:r w:rsidR="007526A8" w:rsidRPr="007526A8">
        <w:rPr>
          <w:color w:val="000000"/>
        </w:rPr>
        <w:t xml:space="preserve">mos os exemplos </w:t>
      </w:r>
      <w:r w:rsidR="009D02A0">
        <w:rPr>
          <w:color w:val="000000"/>
        </w:rPr>
        <w:t xml:space="preserve">o algoritmo assume os dados que possuem ou o que mais se assemelha, buscando de alguma forma dar uma resposta ao usuário, o que para nós deveria ser simples de responder com um “não sei” </w:t>
      </w:r>
      <w:r w:rsidR="009D02A0">
        <w:rPr>
          <w:color w:val="000000"/>
        </w:rPr>
        <w:lastRenderedPageBreak/>
        <w:t>é tratado de alguma forma com a preocupação de ter de dar uma resposta</w:t>
      </w:r>
      <w:r w:rsidR="00F43B85">
        <w:rPr>
          <w:color w:val="000000"/>
        </w:rPr>
        <w:t>.</w:t>
      </w:r>
    </w:p>
    <w:p w:rsidR="005E2720" w:rsidRDefault="005E2720" w:rsidP="009D02A0">
      <w:pPr>
        <w:pStyle w:val="NormalWeb"/>
        <w:ind w:firstLine="1134"/>
        <w:jc w:val="both"/>
        <w:rPr>
          <w:color w:val="000000"/>
        </w:rPr>
      </w:pPr>
    </w:p>
    <w:p w:rsidR="009D02A0" w:rsidRDefault="009D02A0" w:rsidP="009D02A0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548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o1_fig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A0" w:rsidRDefault="009D02A0" w:rsidP="009D02A0">
      <w:pPr>
        <w:pStyle w:val="NormalWeb"/>
        <w:jc w:val="both"/>
        <w:rPr>
          <w:color w:val="000000"/>
        </w:rPr>
      </w:pPr>
      <w:r>
        <w:rPr>
          <w:color w:val="000000"/>
        </w:rPr>
        <w:t>Fig.2</w:t>
      </w:r>
    </w:p>
    <w:p w:rsidR="009D02A0" w:rsidRDefault="007526A8" w:rsidP="00B10FB8">
      <w:pPr>
        <w:pStyle w:val="NormalWeb"/>
        <w:ind w:firstLine="1134"/>
        <w:jc w:val="both"/>
        <w:rPr>
          <w:color w:val="000000"/>
        </w:rPr>
      </w:pPr>
      <w:r w:rsidRPr="007526A8">
        <w:rPr>
          <w:color w:val="000000"/>
        </w:rPr>
        <w:t>Durante o experimento</w:t>
      </w:r>
      <w:r w:rsidR="009D02A0">
        <w:rPr>
          <w:color w:val="000000"/>
        </w:rPr>
        <w:t xml:space="preserve"> no site </w:t>
      </w:r>
      <w:proofErr w:type="spellStart"/>
      <w:r w:rsidR="009D02A0" w:rsidRPr="009D02A0">
        <w:rPr>
          <w:i/>
          <w:color w:val="000000"/>
        </w:rPr>
        <w:t>imagga</w:t>
      </w:r>
      <w:proofErr w:type="spellEnd"/>
      <w:r w:rsidR="009D02A0">
        <w:rPr>
          <w:rStyle w:val="Refdenotaderodap"/>
          <w:color w:val="000000"/>
        </w:rPr>
        <w:footnoteReference w:id="2"/>
      </w:r>
      <w:r w:rsidR="009D02A0">
        <w:rPr>
          <w:color w:val="000000"/>
        </w:rPr>
        <w:t>,</w:t>
      </w:r>
      <w:r w:rsidRPr="007526A8">
        <w:rPr>
          <w:color w:val="000000"/>
        </w:rPr>
        <w:t xml:space="preserve"> algumas imagens chegaram a uma porcentagem de acerto aceitável, mas em outras longe do que estávamos apresentando. </w:t>
      </w:r>
    </w:p>
    <w:p w:rsidR="00B10FB8" w:rsidRDefault="00B10FB8" w:rsidP="00B10FB8">
      <w:pPr>
        <w:pStyle w:val="NormalWeb"/>
        <w:ind w:firstLine="1134"/>
        <w:jc w:val="both"/>
        <w:rPr>
          <w:color w:val="000000"/>
        </w:rPr>
      </w:pPr>
    </w:p>
    <w:p w:rsidR="009D02A0" w:rsidRDefault="009D02A0" w:rsidP="009D02A0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60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o2_fig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A0" w:rsidRDefault="009D02A0" w:rsidP="009D02A0">
      <w:pPr>
        <w:pStyle w:val="NormalWeb"/>
        <w:jc w:val="both"/>
        <w:rPr>
          <w:color w:val="000000"/>
        </w:rPr>
      </w:pPr>
      <w:r>
        <w:rPr>
          <w:color w:val="000000"/>
        </w:rPr>
        <w:t>Fig. 3</w:t>
      </w:r>
    </w:p>
    <w:p w:rsidR="005E2720" w:rsidRDefault="005B4ECB" w:rsidP="00F43B8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Observamos que </w:t>
      </w:r>
      <w:r w:rsidR="009D02A0">
        <w:rPr>
          <w:color w:val="000000"/>
        </w:rPr>
        <w:t>a dependência</w:t>
      </w:r>
      <w:r w:rsidR="007526A8" w:rsidRPr="007526A8">
        <w:rPr>
          <w:color w:val="000000"/>
        </w:rPr>
        <w:t xml:space="preserve"> da quantidade de exemplos e d</w:t>
      </w:r>
      <w:r w:rsidR="009D02A0">
        <w:rPr>
          <w:color w:val="000000"/>
        </w:rPr>
        <w:t>a construção d</w:t>
      </w:r>
      <w:r w:rsidR="007526A8" w:rsidRPr="007526A8">
        <w:rPr>
          <w:color w:val="000000"/>
        </w:rPr>
        <w:t xml:space="preserve">o algoritmo </w:t>
      </w:r>
      <w:r w:rsidR="009D02A0">
        <w:rPr>
          <w:color w:val="000000"/>
        </w:rPr>
        <w:t xml:space="preserve">a ser </w:t>
      </w:r>
      <w:r w:rsidR="007526A8" w:rsidRPr="007526A8">
        <w:rPr>
          <w:color w:val="000000"/>
        </w:rPr>
        <w:t>utilizado,</w:t>
      </w:r>
      <w:r>
        <w:rPr>
          <w:color w:val="000000"/>
        </w:rPr>
        <w:t xml:space="preserve"> podem criar</w:t>
      </w:r>
      <w:r w:rsidR="007526A8" w:rsidRPr="007526A8">
        <w:rPr>
          <w:color w:val="000000"/>
        </w:rPr>
        <w:t xml:space="preserve"> </w:t>
      </w:r>
      <w:r w:rsidR="007526A8" w:rsidRPr="007526A8">
        <w:rPr>
          <w:color w:val="000000"/>
        </w:rPr>
        <w:lastRenderedPageBreak/>
        <w:t>discrepâncias</w:t>
      </w:r>
      <w:r w:rsidR="009D02A0">
        <w:rPr>
          <w:color w:val="000000"/>
        </w:rPr>
        <w:t>. N</w:t>
      </w:r>
      <w:r w:rsidR="007526A8" w:rsidRPr="007526A8">
        <w:rPr>
          <w:color w:val="000000"/>
        </w:rPr>
        <w:t xml:space="preserve">ós </w:t>
      </w:r>
      <w:r w:rsidR="009D02A0">
        <w:rPr>
          <w:color w:val="000000"/>
        </w:rPr>
        <w:t xml:space="preserve">humanos </w:t>
      </w:r>
      <w:r w:rsidR="007526A8" w:rsidRPr="007526A8">
        <w:rPr>
          <w:color w:val="000000"/>
        </w:rPr>
        <w:t>levamos tempo para entender as imagens à nossa volta</w:t>
      </w:r>
      <w:r w:rsidR="009D02A0">
        <w:rPr>
          <w:color w:val="000000"/>
        </w:rPr>
        <w:t xml:space="preserve"> e </w:t>
      </w:r>
      <w:r>
        <w:rPr>
          <w:color w:val="000000"/>
        </w:rPr>
        <w:t xml:space="preserve">a quantidade de imagens </w:t>
      </w:r>
      <w:r w:rsidR="009D02A0">
        <w:rPr>
          <w:color w:val="000000"/>
        </w:rPr>
        <w:t>armazen</w:t>
      </w:r>
      <w:r>
        <w:rPr>
          <w:color w:val="000000"/>
        </w:rPr>
        <w:t>adas</w:t>
      </w:r>
      <w:r w:rsidR="009D02A0">
        <w:rPr>
          <w:color w:val="000000"/>
        </w:rPr>
        <w:t xml:space="preserve"> de maneira subconsciente</w:t>
      </w:r>
      <w:r>
        <w:rPr>
          <w:color w:val="000000"/>
        </w:rPr>
        <w:t xml:space="preserve"> em nosso cérebro e as criações de contexto levam algum tempo</w:t>
      </w:r>
      <w:r w:rsidR="007526A8" w:rsidRPr="007526A8">
        <w:rPr>
          <w:color w:val="000000"/>
        </w:rPr>
        <w:t>, pois somos bombardeado</w:t>
      </w:r>
      <w:r w:rsidR="009D02A0">
        <w:rPr>
          <w:color w:val="000000"/>
        </w:rPr>
        <w:t>s</w:t>
      </w:r>
      <w:r w:rsidR="007526A8" w:rsidRPr="007526A8">
        <w:rPr>
          <w:color w:val="000000"/>
        </w:rPr>
        <w:t xml:space="preserve"> desde o primeiro</w:t>
      </w:r>
      <w:r w:rsidR="009D02A0">
        <w:rPr>
          <w:color w:val="000000"/>
        </w:rPr>
        <w:t xml:space="preserve"> abrir de olhos quando nascemos e </w:t>
      </w:r>
      <w:r>
        <w:rPr>
          <w:color w:val="000000"/>
        </w:rPr>
        <w:t xml:space="preserve">continuamos </w:t>
      </w:r>
      <w:r w:rsidR="009D02A0">
        <w:rPr>
          <w:color w:val="000000"/>
        </w:rPr>
        <w:t>a</w:t>
      </w:r>
      <w:r>
        <w:rPr>
          <w:color w:val="000000"/>
        </w:rPr>
        <w:t xml:space="preserve"> armazenagem a</w:t>
      </w:r>
      <w:r w:rsidR="009D02A0">
        <w:rPr>
          <w:color w:val="000000"/>
        </w:rPr>
        <w:t xml:space="preserve"> cada piscar de olhos.</w:t>
      </w:r>
    </w:p>
    <w:p w:rsidR="00B10FB8" w:rsidRDefault="00B10FB8" w:rsidP="00F43B85">
      <w:pPr>
        <w:pStyle w:val="NormalWeb"/>
        <w:ind w:firstLine="1134"/>
        <w:jc w:val="both"/>
        <w:rPr>
          <w:color w:val="000000"/>
        </w:rPr>
      </w:pPr>
    </w:p>
    <w:p w:rsidR="00CC4DD7" w:rsidRDefault="007526A8" w:rsidP="00754398">
      <w:pPr>
        <w:pStyle w:val="NormalWeb"/>
        <w:ind w:firstLine="1134"/>
        <w:jc w:val="both"/>
        <w:rPr>
          <w:color w:val="000000"/>
        </w:rPr>
      </w:pPr>
      <w:r w:rsidRPr="007526A8">
        <w:rPr>
          <w:color w:val="000000"/>
        </w:rPr>
        <w:t>A</w:t>
      </w:r>
      <w:r w:rsidR="005A3B83">
        <w:rPr>
          <w:color w:val="000000"/>
        </w:rPr>
        <w:t>o</w:t>
      </w:r>
      <w:r w:rsidRPr="007526A8">
        <w:rPr>
          <w:color w:val="000000"/>
        </w:rPr>
        <w:t xml:space="preserve"> acessar a ferramenta </w:t>
      </w:r>
      <w:proofErr w:type="spellStart"/>
      <w:r w:rsidR="005A3B83" w:rsidRPr="00CC4DD7">
        <w:rPr>
          <w:i/>
          <w:color w:val="000000"/>
        </w:rPr>
        <w:t>Tweet</w:t>
      </w:r>
      <w:proofErr w:type="spellEnd"/>
      <w:r w:rsidR="005A3B83" w:rsidRPr="00CC4DD7">
        <w:rPr>
          <w:i/>
          <w:color w:val="000000"/>
        </w:rPr>
        <w:t xml:space="preserve"> </w:t>
      </w:r>
      <w:proofErr w:type="spellStart"/>
      <w:r w:rsidR="005A3B83" w:rsidRPr="00CC4DD7">
        <w:rPr>
          <w:i/>
          <w:color w:val="000000"/>
        </w:rPr>
        <w:t>Sentiment</w:t>
      </w:r>
      <w:proofErr w:type="spellEnd"/>
      <w:r w:rsidR="005A3B83" w:rsidRPr="00CC4DD7">
        <w:rPr>
          <w:i/>
          <w:color w:val="000000"/>
        </w:rPr>
        <w:t xml:space="preserve"> </w:t>
      </w:r>
      <w:proofErr w:type="spellStart"/>
      <w:r w:rsidR="005A3B83" w:rsidRPr="00CC4DD7">
        <w:rPr>
          <w:i/>
          <w:color w:val="000000"/>
        </w:rPr>
        <w:t>Visualization</w:t>
      </w:r>
      <w:proofErr w:type="spellEnd"/>
      <w:r w:rsidR="00CC4DD7">
        <w:rPr>
          <w:rStyle w:val="Refdenotaderodap"/>
          <w:color w:val="000000"/>
        </w:rPr>
        <w:footnoteReference w:id="3"/>
      </w:r>
      <w:r w:rsidR="005A3B83">
        <w:rPr>
          <w:color w:val="000000"/>
        </w:rPr>
        <w:t xml:space="preserve"> </w:t>
      </w:r>
      <w:r w:rsidRPr="007526A8">
        <w:rPr>
          <w:color w:val="000000"/>
        </w:rPr>
        <w:t xml:space="preserve">e digitar palavras chaves a procura da relação entre a mensagem e o “sentimento”, </w:t>
      </w:r>
      <w:r w:rsidR="00CC4DD7">
        <w:rPr>
          <w:color w:val="000000"/>
        </w:rPr>
        <w:t>o que percebi</w:t>
      </w:r>
      <w:r w:rsidRPr="007526A8">
        <w:rPr>
          <w:color w:val="000000"/>
        </w:rPr>
        <w:t xml:space="preserve"> </w:t>
      </w:r>
      <w:r w:rsidR="00CC4DD7">
        <w:rPr>
          <w:color w:val="000000"/>
        </w:rPr>
        <w:t>que a procura de palavras que expressem sentimentos o algoritmo busca uma interpretação, mas sabemos que o simples digitar, pode não expressar realmente os sentimentos, entendimentos sutis que vamos adquirindo com o tempo, e muitos humanos mesmo na sua mais alta idade, não conseguem perceber quando em uma conversa frente a frente, tão pouco simplesmente quando da escrita de uma sentença com poucas palavras</w:t>
      </w:r>
      <w:r w:rsidRPr="007526A8">
        <w:rPr>
          <w:color w:val="000000"/>
        </w:rPr>
        <w:t>.</w:t>
      </w:r>
    </w:p>
    <w:p w:rsidR="00B10FB8" w:rsidRDefault="00B10FB8" w:rsidP="00754398">
      <w:pPr>
        <w:pStyle w:val="NormalWeb"/>
        <w:ind w:firstLine="1134"/>
        <w:jc w:val="both"/>
        <w:rPr>
          <w:color w:val="000000"/>
        </w:rPr>
      </w:pPr>
    </w:p>
    <w:p w:rsidR="00CC4DD7" w:rsidRDefault="00CC4DD7" w:rsidP="00CC4DD7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6A3375" wp14:editId="1744EFF0">
            <wp:extent cx="2654300" cy="16560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o3_fig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D7" w:rsidRDefault="00CC4DD7" w:rsidP="00633B24">
      <w:pPr>
        <w:pStyle w:val="NormalWeb"/>
        <w:jc w:val="both"/>
        <w:rPr>
          <w:color w:val="000000"/>
        </w:rPr>
      </w:pPr>
      <w:r>
        <w:rPr>
          <w:color w:val="000000"/>
        </w:rPr>
        <w:t>Fig.4</w:t>
      </w:r>
    </w:p>
    <w:p w:rsidR="005E2720" w:rsidRDefault="00FC5CCA" w:rsidP="00F43B8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O aplicativo </w:t>
      </w:r>
      <w:proofErr w:type="gramStart"/>
      <w:r w:rsidRPr="00FC5CCA">
        <w:rPr>
          <w:i/>
          <w:color w:val="000000"/>
        </w:rPr>
        <w:t>Rebot.</w:t>
      </w:r>
      <w:proofErr w:type="gramEnd"/>
      <w:r w:rsidRPr="00FC5CCA">
        <w:rPr>
          <w:i/>
          <w:color w:val="000000"/>
        </w:rPr>
        <w:t>me</w:t>
      </w:r>
      <w:r>
        <w:rPr>
          <w:rStyle w:val="Refdenotaderodap"/>
          <w:color w:val="000000"/>
        </w:rPr>
        <w:footnoteReference w:id="4"/>
      </w:r>
      <w:r>
        <w:rPr>
          <w:color w:val="000000"/>
        </w:rPr>
        <w:t xml:space="preserve"> é um chat simples onde a maneira utilizada de perguntas e respostas mantém a ordem de um “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>”, de fácil interação.</w:t>
      </w:r>
    </w:p>
    <w:p w:rsidR="00B10FB8" w:rsidRDefault="00B10FB8" w:rsidP="00F43B85">
      <w:pPr>
        <w:pStyle w:val="NormalWeb"/>
        <w:ind w:firstLine="1134"/>
        <w:jc w:val="both"/>
        <w:rPr>
          <w:color w:val="000000"/>
        </w:rPr>
      </w:pPr>
    </w:p>
    <w:p w:rsidR="00754398" w:rsidRDefault="007526A8" w:rsidP="00754398">
      <w:pPr>
        <w:pStyle w:val="NormalWeb"/>
        <w:ind w:firstLine="1134"/>
        <w:jc w:val="both"/>
        <w:rPr>
          <w:color w:val="000000"/>
        </w:rPr>
      </w:pPr>
      <w:r w:rsidRPr="007526A8">
        <w:rPr>
          <w:color w:val="000000"/>
        </w:rPr>
        <w:t>Após informar a data de nasciment</w:t>
      </w:r>
      <w:r w:rsidR="00C24AB0">
        <w:rPr>
          <w:color w:val="000000"/>
        </w:rPr>
        <w:t>o e aceitar os termos</w:t>
      </w:r>
      <w:r w:rsidRPr="007526A8">
        <w:rPr>
          <w:color w:val="000000"/>
        </w:rPr>
        <w:t>, não consegui interagir com a “minha namorada” a Juli</w:t>
      </w:r>
      <w:r w:rsidR="00C24AB0">
        <w:rPr>
          <w:color w:val="000000"/>
        </w:rPr>
        <w:t xml:space="preserve">e, aplicativo disponível </w:t>
      </w:r>
      <w:r w:rsidR="00C24AB0">
        <w:rPr>
          <w:color w:val="000000"/>
        </w:rPr>
        <w:lastRenderedPageBreak/>
        <w:t>em botlibre.com</w:t>
      </w:r>
      <w:r w:rsidR="00C24AB0">
        <w:rPr>
          <w:rStyle w:val="Refdenotaderodap"/>
          <w:color w:val="000000"/>
        </w:rPr>
        <w:footnoteReference w:id="5"/>
      </w:r>
      <w:r w:rsidR="00C24AB0">
        <w:rPr>
          <w:color w:val="000000"/>
        </w:rPr>
        <w:t>, o que me causou frustração em não poder interagir com ela</w:t>
      </w:r>
      <w:r w:rsidRPr="007526A8">
        <w:rPr>
          <w:color w:val="000000"/>
        </w:rPr>
        <w:t>.</w:t>
      </w:r>
    </w:p>
    <w:p w:rsidR="00633B24" w:rsidRDefault="00633B24" w:rsidP="00754398">
      <w:pPr>
        <w:pStyle w:val="NormalWeb"/>
        <w:ind w:firstLine="1134"/>
        <w:jc w:val="both"/>
        <w:rPr>
          <w:color w:val="000000"/>
        </w:rPr>
      </w:pPr>
    </w:p>
    <w:p w:rsidR="00C24AB0" w:rsidRDefault="00C24AB0" w:rsidP="00C24AB0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60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o4_fig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20" w:rsidRDefault="00C24AB0" w:rsidP="00B10FB8">
      <w:pPr>
        <w:pStyle w:val="NormalWeb"/>
        <w:jc w:val="both"/>
        <w:rPr>
          <w:color w:val="000000"/>
        </w:rPr>
      </w:pPr>
      <w:r>
        <w:rPr>
          <w:color w:val="000000"/>
        </w:rPr>
        <w:t>Fig.5</w:t>
      </w:r>
    </w:p>
    <w:p w:rsidR="00B10FB8" w:rsidRDefault="00194CB2" w:rsidP="00754398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>O aplicativo de</w:t>
      </w:r>
      <w:r w:rsidR="007526A8" w:rsidRPr="007526A8">
        <w:rPr>
          <w:color w:val="000000"/>
        </w:rPr>
        <w:t xml:space="preserve"> i</w:t>
      </w:r>
      <w:r>
        <w:rPr>
          <w:color w:val="000000"/>
        </w:rPr>
        <w:t>n</w:t>
      </w:r>
      <w:r w:rsidR="007526A8" w:rsidRPr="007526A8">
        <w:rPr>
          <w:color w:val="000000"/>
        </w:rPr>
        <w:t xml:space="preserve">teração </w:t>
      </w:r>
      <w:r>
        <w:rPr>
          <w:color w:val="000000"/>
        </w:rPr>
        <w:t>de</w:t>
      </w:r>
      <w:r w:rsidR="007526A8" w:rsidRPr="007526A8">
        <w:rPr>
          <w:color w:val="000000"/>
        </w:rPr>
        <w:t xml:space="preserve"> conversação </w:t>
      </w:r>
      <w:r w:rsidR="007526A8" w:rsidRPr="00194CB2">
        <w:rPr>
          <w:i/>
          <w:color w:val="000000"/>
        </w:rPr>
        <w:t xml:space="preserve">IA </w:t>
      </w:r>
      <w:proofErr w:type="spellStart"/>
      <w:r w:rsidR="007526A8" w:rsidRPr="00194CB2">
        <w:rPr>
          <w:i/>
          <w:color w:val="000000"/>
        </w:rPr>
        <w:t>Mitsuku</w:t>
      </w:r>
      <w:proofErr w:type="spellEnd"/>
      <w:r>
        <w:rPr>
          <w:rStyle w:val="Refdenotaderodap"/>
          <w:color w:val="000000"/>
        </w:rPr>
        <w:footnoteReference w:id="6"/>
      </w:r>
      <w:r w:rsidR="007526A8" w:rsidRPr="007526A8">
        <w:rPr>
          <w:color w:val="000000"/>
        </w:rPr>
        <w:t>, foi a mais longa</w:t>
      </w:r>
      <w:r>
        <w:rPr>
          <w:color w:val="000000"/>
        </w:rPr>
        <w:t xml:space="preserve"> experiência</w:t>
      </w:r>
      <w:r w:rsidR="007526A8" w:rsidRPr="007526A8">
        <w:rPr>
          <w:color w:val="000000"/>
        </w:rPr>
        <w:t xml:space="preserve">, fazendo com que </w:t>
      </w:r>
      <w:r>
        <w:rPr>
          <w:color w:val="000000"/>
        </w:rPr>
        <w:t xml:space="preserve">eu </w:t>
      </w:r>
      <w:r w:rsidR="007526A8" w:rsidRPr="007526A8">
        <w:rPr>
          <w:color w:val="000000"/>
        </w:rPr>
        <w:t xml:space="preserve">usasse um pouco mais do inglês, inclusive </w:t>
      </w:r>
      <w:r>
        <w:rPr>
          <w:color w:val="000000"/>
        </w:rPr>
        <w:t xml:space="preserve">realizando </w:t>
      </w:r>
      <w:r w:rsidR="007526A8" w:rsidRPr="007526A8">
        <w:rPr>
          <w:color w:val="000000"/>
        </w:rPr>
        <w:t xml:space="preserve">correção </w:t>
      </w:r>
      <w:r>
        <w:rPr>
          <w:color w:val="000000"/>
        </w:rPr>
        <w:t>ou dando dica de como expressar</w:t>
      </w:r>
      <w:r w:rsidR="007526A8" w:rsidRPr="007526A8">
        <w:rPr>
          <w:color w:val="000000"/>
        </w:rPr>
        <w:t>, e claro, a programação</w:t>
      </w:r>
      <w:r>
        <w:rPr>
          <w:color w:val="000000"/>
        </w:rPr>
        <w:t xml:space="preserve"> buscando ser mais “amigável”</w:t>
      </w:r>
      <w:r w:rsidR="007526A8" w:rsidRPr="007526A8">
        <w:rPr>
          <w:color w:val="000000"/>
        </w:rPr>
        <w:t xml:space="preserve">, </w:t>
      </w:r>
      <w:r>
        <w:rPr>
          <w:color w:val="000000"/>
        </w:rPr>
        <w:t>pois após</w:t>
      </w:r>
      <w:r w:rsidR="007526A8" w:rsidRPr="007526A8">
        <w:rPr>
          <w:color w:val="000000"/>
        </w:rPr>
        <w:t xml:space="preserve"> </w:t>
      </w:r>
      <w:r>
        <w:rPr>
          <w:color w:val="000000"/>
        </w:rPr>
        <w:t xml:space="preserve">a </w:t>
      </w:r>
      <w:r w:rsidR="007526A8" w:rsidRPr="007526A8">
        <w:rPr>
          <w:color w:val="000000"/>
        </w:rPr>
        <w:t>corr</w:t>
      </w:r>
      <w:r>
        <w:rPr>
          <w:color w:val="000000"/>
        </w:rPr>
        <w:t>eção</w:t>
      </w:r>
      <w:r w:rsidR="007526A8" w:rsidRPr="007526A8">
        <w:rPr>
          <w:color w:val="000000"/>
        </w:rPr>
        <w:t xml:space="preserve"> </w:t>
      </w:r>
      <w:r>
        <w:rPr>
          <w:color w:val="000000"/>
        </w:rPr>
        <w:t>o aplicativo</w:t>
      </w:r>
      <w:r w:rsidR="007526A8" w:rsidRPr="007526A8">
        <w:rPr>
          <w:color w:val="000000"/>
        </w:rPr>
        <w:t xml:space="preserve"> deix</w:t>
      </w:r>
      <w:r>
        <w:rPr>
          <w:color w:val="000000"/>
        </w:rPr>
        <w:t>ou</w:t>
      </w:r>
      <w:r w:rsidR="007526A8" w:rsidRPr="007526A8">
        <w:rPr>
          <w:color w:val="000000"/>
        </w:rPr>
        <w:t xml:space="preserve"> claro</w:t>
      </w:r>
      <w:r>
        <w:rPr>
          <w:color w:val="000000"/>
        </w:rPr>
        <w:t>,</w:t>
      </w:r>
      <w:r w:rsidR="007526A8" w:rsidRPr="007526A8">
        <w:rPr>
          <w:color w:val="000000"/>
        </w:rPr>
        <w:t xml:space="preserve"> que poderia “falar” o que </w:t>
      </w:r>
      <w:r w:rsidR="005E2720">
        <w:rPr>
          <w:color w:val="000000"/>
        </w:rPr>
        <w:t>quisesse.</w:t>
      </w:r>
    </w:p>
    <w:p w:rsidR="00B10FB8" w:rsidRDefault="00B10FB8" w:rsidP="00754398">
      <w:pPr>
        <w:pStyle w:val="NormalWeb"/>
        <w:ind w:firstLine="1134"/>
        <w:jc w:val="both"/>
        <w:rPr>
          <w:color w:val="000000"/>
        </w:rPr>
      </w:pPr>
    </w:p>
    <w:p w:rsidR="00194CB2" w:rsidRDefault="00194CB2" w:rsidP="00194CB2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605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o5_fig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B2" w:rsidRDefault="00194CB2" w:rsidP="00194CB2">
      <w:pPr>
        <w:pStyle w:val="NormalWeb"/>
        <w:jc w:val="both"/>
        <w:rPr>
          <w:color w:val="000000"/>
        </w:rPr>
      </w:pPr>
      <w:r>
        <w:rPr>
          <w:color w:val="000000"/>
        </w:rPr>
        <w:t>Fig.6</w:t>
      </w:r>
    </w:p>
    <w:p w:rsidR="00754398" w:rsidRDefault="00633B24" w:rsidP="00754398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>O Aplicativo</w:t>
      </w:r>
      <w:r w:rsidR="007526A8" w:rsidRPr="007526A8">
        <w:rPr>
          <w:color w:val="000000"/>
        </w:rPr>
        <w:t xml:space="preserve"> </w:t>
      </w:r>
      <w:r w:rsidR="00194CB2">
        <w:rPr>
          <w:color w:val="000000"/>
        </w:rPr>
        <w:t xml:space="preserve">disponível </w:t>
      </w:r>
      <w:r w:rsidR="007526A8" w:rsidRPr="007526A8">
        <w:rPr>
          <w:color w:val="000000"/>
        </w:rPr>
        <w:t xml:space="preserve">na página do </w:t>
      </w:r>
      <w:proofErr w:type="spellStart"/>
      <w:r w:rsidR="007526A8" w:rsidRPr="00633B24">
        <w:rPr>
          <w:i/>
          <w:color w:val="000000"/>
        </w:rPr>
        <w:t>Cleverbot</w:t>
      </w:r>
      <w:proofErr w:type="spellEnd"/>
      <w:r>
        <w:rPr>
          <w:rStyle w:val="Refdenotaderodap"/>
          <w:color w:val="000000"/>
        </w:rPr>
        <w:footnoteReference w:id="7"/>
      </w:r>
      <w:proofErr w:type="gramStart"/>
      <w:r w:rsidR="007526A8" w:rsidRPr="007526A8">
        <w:rPr>
          <w:color w:val="000000"/>
        </w:rPr>
        <w:t>,</w:t>
      </w:r>
      <w:r>
        <w:rPr>
          <w:color w:val="000000"/>
        </w:rPr>
        <w:t xml:space="preserve"> </w:t>
      </w:r>
      <w:r w:rsidR="00194CB2">
        <w:rPr>
          <w:color w:val="000000"/>
        </w:rPr>
        <w:t>foi</w:t>
      </w:r>
      <w:proofErr w:type="gramEnd"/>
      <w:r w:rsidR="00194CB2">
        <w:rPr>
          <w:color w:val="000000"/>
        </w:rPr>
        <w:t xml:space="preserve"> cercad</w:t>
      </w:r>
      <w:r>
        <w:rPr>
          <w:color w:val="000000"/>
        </w:rPr>
        <w:t>o</w:t>
      </w:r>
      <w:r w:rsidR="00194CB2">
        <w:rPr>
          <w:color w:val="000000"/>
        </w:rPr>
        <w:t xml:space="preserve"> de</w:t>
      </w:r>
      <w:r w:rsidR="007526A8" w:rsidRPr="007526A8">
        <w:rPr>
          <w:color w:val="000000"/>
        </w:rPr>
        <w:t xml:space="preserve"> dificuldades</w:t>
      </w:r>
      <w:r>
        <w:rPr>
          <w:color w:val="000000"/>
        </w:rPr>
        <w:t xml:space="preserve"> linguísticas</w:t>
      </w:r>
      <w:r w:rsidR="007526A8" w:rsidRPr="007526A8">
        <w:rPr>
          <w:color w:val="000000"/>
        </w:rPr>
        <w:t>, pois volta e meia</w:t>
      </w:r>
      <w:r>
        <w:rPr>
          <w:color w:val="000000"/>
        </w:rPr>
        <w:t>, a IA</w:t>
      </w:r>
      <w:r w:rsidR="007526A8" w:rsidRPr="007526A8">
        <w:rPr>
          <w:color w:val="000000"/>
        </w:rPr>
        <w:t xml:space="preserve"> </w:t>
      </w:r>
      <w:r>
        <w:rPr>
          <w:color w:val="000000"/>
        </w:rPr>
        <w:t>alternava as construções linguísticas variando do</w:t>
      </w:r>
      <w:r w:rsidR="007526A8" w:rsidRPr="007526A8">
        <w:rPr>
          <w:color w:val="000000"/>
        </w:rPr>
        <w:t xml:space="preserve"> português </w:t>
      </w:r>
      <w:r>
        <w:rPr>
          <w:color w:val="000000"/>
        </w:rPr>
        <w:t xml:space="preserve">para o </w:t>
      </w:r>
      <w:r w:rsidR="007526A8" w:rsidRPr="007526A8">
        <w:rPr>
          <w:color w:val="000000"/>
        </w:rPr>
        <w:t>espanhol</w:t>
      </w:r>
      <w:r>
        <w:rPr>
          <w:color w:val="000000"/>
        </w:rPr>
        <w:t>, criando uma interação difícil</w:t>
      </w:r>
      <w:r w:rsidR="007526A8" w:rsidRPr="007526A8">
        <w:rPr>
          <w:color w:val="000000"/>
        </w:rPr>
        <w:t>.</w:t>
      </w:r>
    </w:p>
    <w:p w:rsidR="00633B24" w:rsidRDefault="00633B24" w:rsidP="00633B24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654300" cy="16529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o_cleverbot_fig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B8" w:rsidRDefault="00633B24" w:rsidP="00B10FB8">
      <w:pPr>
        <w:pStyle w:val="NormalWeb"/>
        <w:jc w:val="both"/>
        <w:rPr>
          <w:color w:val="000000"/>
        </w:rPr>
      </w:pPr>
      <w:r>
        <w:rPr>
          <w:color w:val="000000"/>
        </w:rPr>
        <w:t>Fig.7</w:t>
      </w:r>
    </w:p>
    <w:p w:rsidR="003D650C" w:rsidRDefault="007526A8" w:rsidP="00754398">
      <w:pPr>
        <w:pStyle w:val="NormalWeb"/>
        <w:ind w:firstLine="1134"/>
        <w:jc w:val="both"/>
        <w:rPr>
          <w:color w:val="000000"/>
        </w:rPr>
      </w:pPr>
      <w:r w:rsidRPr="007526A8">
        <w:rPr>
          <w:color w:val="000000"/>
        </w:rPr>
        <w:t>A i</w:t>
      </w:r>
      <w:r w:rsidR="003D650C">
        <w:rPr>
          <w:color w:val="000000"/>
        </w:rPr>
        <w:t>n</w:t>
      </w:r>
      <w:r w:rsidRPr="007526A8">
        <w:rPr>
          <w:color w:val="000000"/>
        </w:rPr>
        <w:t>teração com a Rose</w:t>
      </w:r>
      <w:proofErr w:type="gramStart"/>
      <w:r w:rsidRPr="007526A8">
        <w:rPr>
          <w:color w:val="000000"/>
        </w:rPr>
        <w:t>, IA</w:t>
      </w:r>
      <w:proofErr w:type="gramEnd"/>
      <w:r w:rsidRPr="007526A8">
        <w:rPr>
          <w:color w:val="000000"/>
        </w:rPr>
        <w:t xml:space="preserve"> desenvolvido pela </w:t>
      </w:r>
      <w:proofErr w:type="spellStart"/>
      <w:r w:rsidRPr="00633B24">
        <w:rPr>
          <w:i/>
          <w:color w:val="000000"/>
        </w:rPr>
        <w:t>amazonaws</w:t>
      </w:r>
      <w:proofErr w:type="spellEnd"/>
      <w:r w:rsidR="00633B24">
        <w:rPr>
          <w:rStyle w:val="Refdenotaderodap"/>
          <w:color w:val="000000"/>
        </w:rPr>
        <w:footnoteReference w:id="8"/>
      </w:r>
      <w:r w:rsidRPr="007526A8">
        <w:rPr>
          <w:color w:val="000000"/>
        </w:rPr>
        <w:t xml:space="preserve">, segue os mesmos padrões das outras IA de iteração, com respostas previamente definidas e perguntas nas quais os humanos estão acostumados em </w:t>
      </w:r>
      <w:r w:rsidR="00633B24">
        <w:rPr>
          <w:color w:val="000000"/>
        </w:rPr>
        <w:t>iniciar</w:t>
      </w:r>
      <w:r w:rsidRPr="007526A8">
        <w:rPr>
          <w:color w:val="000000"/>
        </w:rPr>
        <w:t xml:space="preserve"> </w:t>
      </w:r>
      <w:r w:rsidR="00633B24">
        <w:rPr>
          <w:color w:val="000000"/>
        </w:rPr>
        <w:t>su</w:t>
      </w:r>
      <w:r w:rsidRPr="007526A8">
        <w:rPr>
          <w:color w:val="000000"/>
        </w:rPr>
        <w:t>as conversas</w:t>
      </w:r>
      <w:r w:rsidR="003D650C">
        <w:rPr>
          <w:color w:val="000000"/>
        </w:rPr>
        <w:t xml:space="preserve"> ou dar continuidade</w:t>
      </w:r>
      <w:r w:rsidRPr="007526A8">
        <w:rPr>
          <w:color w:val="000000"/>
        </w:rPr>
        <w:t>, utilizando-se de um padrão</w:t>
      </w:r>
      <w:r w:rsidR="00633B24">
        <w:rPr>
          <w:color w:val="000000"/>
        </w:rPr>
        <w:t xml:space="preserve"> pré-estabelecido</w:t>
      </w:r>
      <w:r w:rsidR="003D650C">
        <w:rPr>
          <w:color w:val="000000"/>
        </w:rPr>
        <w:t>.</w:t>
      </w:r>
      <w:r w:rsidR="00633B24">
        <w:rPr>
          <w:color w:val="000000"/>
        </w:rPr>
        <w:t xml:space="preserve"> </w:t>
      </w:r>
      <w:r w:rsidR="003D650C">
        <w:rPr>
          <w:color w:val="000000"/>
        </w:rPr>
        <w:t>O que chamou a atenção foi o uso de citação de uma terceira pessoa no contexto e fazendo uma comparação de “madrinha como uma mãe”.</w:t>
      </w:r>
    </w:p>
    <w:p w:rsidR="00B10FB8" w:rsidRDefault="00B10FB8" w:rsidP="00754398">
      <w:pPr>
        <w:pStyle w:val="NormalWeb"/>
        <w:ind w:firstLine="1134"/>
        <w:jc w:val="both"/>
        <w:rPr>
          <w:color w:val="000000"/>
        </w:rPr>
      </w:pPr>
    </w:p>
    <w:p w:rsidR="003D650C" w:rsidRDefault="003D650C" w:rsidP="003D650C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560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o6_fig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20" w:rsidRDefault="003D650C" w:rsidP="00B10FB8">
      <w:pPr>
        <w:pStyle w:val="NormalWeb"/>
        <w:jc w:val="both"/>
        <w:rPr>
          <w:color w:val="000000"/>
        </w:rPr>
      </w:pPr>
      <w:r>
        <w:rPr>
          <w:color w:val="000000"/>
        </w:rPr>
        <w:t>Fig.8</w:t>
      </w:r>
    </w:p>
    <w:p w:rsidR="003D650C" w:rsidRDefault="007526A8" w:rsidP="003D650C">
      <w:pPr>
        <w:pStyle w:val="NormalWeb"/>
        <w:ind w:firstLine="1134"/>
        <w:jc w:val="both"/>
        <w:rPr>
          <w:color w:val="000000"/>
        </w:rPr>
      </w:pPr>
      <w:r w:rsidRPr="007526A8">
        <w:rPr>
          <w:color w:val="000000"/>
        </w:rPr>
        <w:t>A i</w:t>
      </w:r>
      <w:r w:rsidR="003D650C">
        <w:rPr>
          <w:color w:val="000000"/>
        </w:rPr>
        <w:t>n</w:t>
      </w:r>
      <w:r w:rsidRPr="007526A8">
        <w:rPr>
          <w:color w:val="000000"/>
        </w:rPr>
        <w:t xml:space="preserve">teração com </w:t>
      </w:r>
      <w:r w:rsidR="003D650C">
        <w:rPr>
          <w:color w:val="000000"/>
        </w:rPr>
        <w:t xml:space="preserve">o aplicativo </w:t>
      </w:r>
      <w:r w:rsidRPr="007526A8">
        <w:rPr>
          <w:color w:val="000000"/>
        </w:rPr>
        <w:t xml:space="preserve">“Alex” </w:t>
      </w:r>
      <w:r w:rsidR="003D650C">
        <w:rPr>
          <w:color w:val="000000"/>
        </w:rPr>
        <w:t xml:space="preserve">disponível </w:t>
      </w:r>
      <w:r w:rsidR="003D650C" w:rsidRPr="003D650C">
        <w:rPr>
          <w:color w:val="000000"/>
        </w:rPr>
        <w:t xml:space="preserve">em </w:t>
      </w:r>
      <w:r w:rsidR="003D650C" w:rsidRPr="003D650C">
        <w:rPr>
          <w:i/>
          <w:color w:val="000000"/>
        </w:rPr>
        <w:t>p-</w:t>
      </w:r>
      <w:proofErr w:type="gramStart"/>
      <w:r w:rsidR="003D650C" w:rsidRPr="003D650C">
        <w:rPr>
          <w:i/>
          <w:color w:val="000000"/>
        </w:rPr>
        <w:t>bot.</w:t>
      </w:r>
      <w:proofErr w:type="gramEnd"/>
      <w:r w:rsidR="003D650C" w:rsidRPr="003D650C">
        <w:rPr>
          <w:i/>
          <w:color w:val="000000"/>
        </w:rPr>
        <w:t>ru</w:t>
      </w:r>
      <w:r w:rsidR="003D650C" w:rsidRPr="007526A8">
        <w:rPr>
          <w:color w:val="000000"/>
        </w:rPr>
        <w:t xml:space="preserve"> </w:t>
      </w:r>
      <w:r w:rsidR="003D650C">
        <w:rPr>
          <w:rStyle w:val="Refdenotaderodap"/>
          <w:color w:val="000000"/>
        </w:rPr>
        <w:footnoteReference w:id="9"/>
      </w:r>
      <w:r w:rsidRPr="007526A8">
        <w:rPr>
          <w:color w:val="000000"/>
        </w:rPr>
        <w:t>seguiu alguns padrões</w:t>
      </w:r>
      <w:r w:rsidR="003D650C">
        <w:rPr>
          <w:color w:val="000000"/>
        </w:rPr>
        <w:t xml:space="preserve"> de interação</w:t>
      </w:r>
      <w:r w:rsidRPr="007526A8">
        <w:rPr>
          <w:color w:val="000000"/>
        </w:rPr>
        <w:t xml:space="preserve">, mas a pergunta que surpreendeu foi se gostava de sites pornôs. </w:t>
      </w:r>
      <w:r w:rsidR="003D650C">
        <w:rPr>
          <w:color w:val="000000"/>
        </w:rPr>
        <w:t xml:space="preserve">A resposta foi </w:t>
      </w:r>
      <w:r w:rsidRPr="007526A8">
        <w:rPr>
          <w:color w:val="000000"/>
        </w:rPr>
        <w:t>que gostava de sites de noticias e ele achou maravilhoso.</w:t>
      </w:r>
    </w:p>
    <w:p w:rsidR="00B10FB8" w:rsidRDefault="00B10FB8" w:rsidP="003D650C">
      <w:pPr>
        <w:pStyle w:val="NormalWeb"/>
        <w:ind w:firstLine="1134"/>
        <w:jc w:val="both"/>
        <w:rPr>
          <w:color w:val="000000"/>
        </w:rPr>
      </w:pPr>
    </w:p>
    <w:p w:rsidR="003D650C" w:rsidRDefault="007526A8" w:rsidP="003D650C">
      <w:pPr>
        <w:pStyle w:val="NormalWeb"/>
        <w:ind w:firstLine="1134"/>
        <w:jc w:val="both"/>
        <w:rPr>
          <w:color w:val="000000"/>
        </w:rPr>
      </w:pPr>
      <w:r w:rsidRPr="007526A8">
        <w:rPr>
          <w:color w:val="000000"/>
        </w:rPr>
        <w:t>Poderia</w:t>
      </w:r>
      <w:r w:rsidR="003D650C">
        <w:rPr>
          <w:color w:val="000000"/>
        </w:rPr>
        <w:t xml:space="preserve"> esta </w:t>
      </w:r>
      <w:r w:rsidR="00F43B85">
        <w:rPr>
          <w:color w:val="000000"/>
        </w:rPr>
        <w:t>IA</w:t>
      </w:r>
      <w:r w:rsidR="00F43B85" w:rsidRPr="007526A8">
        <w:rPr>
          <w:color w:val="000000"/>
        </w:rPr>
        <w:t xml:space="preserve"> usar</w:t>
      </w:r>
      <w:r w:rsidRPr="007526A8">
        <w:rPr>
          <w:color w:val="000000"/>
        </w:rPr>
        <w:t xml:space="preserve"> um padrão para verificar se quem está interagindo pode</w:t>
      </w:r>
      <w:r w:rsidR="003D650C">
        <w:rPr>
          <w:color w:val="000000"/>
        </w:rPr>
        <w:t>ria</w:t>
      </w:r>
      <w:r w:rsidRPr="007526A8">
        <w:rPr>
          <w:color w:val="000000"/>
        </w:rPr>
        <w:t xml:space="preserve"> ser </w:t>
      </w:r>
      <w:r w:rsidR="003D650C">
        <w:rPr>
          <w:color w:val="000000"/>
        </w:rPr>
        <w:t>um possível pedó</w:t>
      </w:r>
      <w:r w:rsidRPr="007526A8">
        <w:rPr>
          <w:color w:val="000000"/>
        </w:rPr>
        <w:t xml:space="preserve">filo? Afinal de contas é muito viável colocar </w:t>
      </w:r>
      <w:r w:rsidR="003D650C">
        <w:rPr>
          <w:color w:val="000000"/>
        </w:rPr>
        <w:t>IA</w:t>
      </w:r>
      <w:r w:rsidRPr="007526A8">
        <w:rPr>
          <w:color w:val="000000"/>
        </w:rPr>
        <w:t xml:space="preserve"> </w:t>
      </w:r>
      <w:r w:rsidR="003D650C" w:rsidRPr="007526A8">
        <w:rPr>
          <w:color w:val="000000"/>
        </w:rPr>
        <w:t>à</w:t>
      </w:r>
      <w:r w:rsidRPr="007526A8">
        <w:rPr>
          <w:color w:val="000000"/>
        </w:rPr>
        <w:t xml:space="preserve"> </w:t>
      </w:r>
      <w:r w:rsidRPr="007526A8">
        <w:rPr>
          <w:color w:val="000000"/>
        </w:rPr>
        <w:lastRenderedPageBreak/>
        <w:t xml:space="preserve">procura de padrões para varrer a internet em busca </w:t>
      </w:r>
      <w:r w:rsidR="003D650C">
        <w:rPr>
          <w:color w:val="000000"/>
        </w:rPr>
        <w:t xml:space="preserve">de ameaças e </w:t>
      </w:r>
      <w:proofErr w:type="gramStart"/>
      <w:r w:rsidR="003D650C">
        <w:rPr>
          <w:color w:val="000000"/>
        </w:rPr>
        <w:t>após</w:t>
      </w:r>
      <w:proofErr w:type="gramEnd"/>
      <w:r w:rsidR="00F43B85">
        <w:rPr>
          <w:color w:val="000000"/>
        </w:rPr>
        <w:t xml:space="preserve"> encontrado</w:t>
      </w:r>
      <w:r w:rsidR="003D650C">
        <w:rPr>
          <w:color w:val="000000"/>
        </w:rPr>
        <w:t xml:space="preserve">, </w:t>
      </w:r>
      <w:r w:rsidRPr="007526A8">
        <w:rPr>
          <w:color w:val="000000"/>
        </w:rPr>
        <w:t>alocar recursos humanos</w:t>
      </w:r>
      <w:r w:rsidR="003D650C">
        <w:rPr>
          <w:color w:val="000000"/>
        </w:rPr>
        <w:t xml:space="preserve"> </w:t>
      </w:r>
      <w:r w:rsidR="00F43B85">
        <w:rPr>
          <w:color w:val="000000"/>
        </w:rPr>
        <w:t>e</w:t>
      </w:r>
      <w:r w:rsidR="003D650C">
        <w:rPr>
          <w:color w:val="000000"/>
        </w:rPr>
        <w:t xml:space="preserve"> desviar para um tratamento </w:t>
      </w:r>
      <w:r w:rsidR="00F43B85">
        <w:rPr>
          <w:color w:val="000000"/>
        </w:rPr>
        <w:t>pormenorizado</w:t>
      </w:r>
      <w:r w:rsidRPr="007526A8">
        <w:rPr>
          <w:color w:val="000000"/>
        </w:rPr>
        <w:t xml:space="preserve">, </w:t>
      </w:r>
      <w:r w:rsidR="003D650C">
        <w:rPr>
          <w:color w:val="000000"/>
        </w:rPr>
        <w:t>passando</w:t>
      </w:r>
      <w:r w:rsidRPr="007526A8">
        <w:rPr>
          <w:color w:val="000000"/>
        </w:rPr>
        <w:t xml:space="preserve"> a conversa a alguém treinado para dar sequencia.</w:t>
      </w:r>
      <w:r w:rsidR="003D650C">
        <w:rPr>
          <w:color w:val="000000"/>
        </w:rPr>
        <w:t xml:space="preserve"> Uma importante utilidade observada, </w:t>
      </w:r>
      <w:r w:rsidR="00F43B85">
        <w:rPr>
          <w:color w:val="000000"/>
        </w:rPr>
        <w:t xml:space="preserve">a </w:t>
      </w:r>
      <w:r w:rsidR="003D650C">
        <w:rPr>
          <w:color w:val="000000"/>
        </w:rPr>
        <w:t>busca de padrões importantes!</w:t>
      </w:r>
    </w:p>
    <w:p w:rsidR="003D650C" w:rsidRDefault="003D650C" w:rsidP="003D650C">
      <w:pPr>
        <w:pStyle w:val="NormalWeb"/>
        <w:ind w:firstLine="1134"/>
        <w:jc w:val="both"/>
        <w:rPr>
          <w:color w:val="000000"/>
        </w:rPr>
      </w:pPr>
    </w:p>
    <w:p w:rsidR="003D650C" w:rsidRDefault="003D650C" w:rsidP="003D650C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649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o7_fig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20" w:rsidRDefault="003D650C" w:rsidP="00B10FB8">
      <w:pPr>
        <w:pStyle w:val="NormalWeb"/>
        <w:jc w:val="both"/>
        <w:rPr>
          <w:color w:val="000000"/>
        </w:rPr>
      </w:pPr>
      <w:r>
        <w:rPr>
          <w:color w:val="000000"/>
        </w:rPr>
        <w:t>Fig.9</w:t>
      </w:r>
    </w:p>
    <w:p w:rsidR="003D650C" w:rsidRDefault="004C63F5" w:rsidP="003D650C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A comparação com o que desenhamos com o banco de imagens relacionadas do aplicativo </w:t>
      </w:r>
      <w:proofErr w:type="spellStart"/>
      <w:r w:rsidRPr="004C63F5">
        <w:rPr>
          <w:i/>
          <w:color w:val="000000"/>
        </w:rPr>
        <w:t>autodraw</w:t>
      </w:r>
      <w:proofErr w:type="spellEnd"/>
      <w:r>
        <w:rPr>
          <w:color w:val="000000"/>
        </w:rPr>
        <w:t xml:space="preserve"> </w:t>
      </w:r>
      <w:r>
        <w:rPr>
          <w:rStyle w:val="Refdenotaderodap"/>
          <w:color w:val="000000"/>
        </w:rPr>
        <w:footnoteReference w:id="10"/>
      </w:r>
      <w:r>
        <w:rPr>
          <w:color w:val="000000"/>
        </w:rPr>
        <w:t>não conseguiu reconhecer o desenho dos dados, mas por semelhança trigonométrica sugeriu elementos do que tinha disponível.</w:t>
      </w:r>
    </w:p>
    <w:p w:rsidR="003D650C" w:rsidRDefault="003D650C" w:rsidP="003D650C">
      <w:pPr>
        <w:pStyle w:val="NormalWeb"/>
        <w:ind w:firstLine="1134"/>
        <w:jc w:val="both"/>
        <w:rPr>
          <w:color w:val="000000"/>
        </w:rPr>
      </w:pPr>
    </w:p>
    <w:p w:rsidR="003D650C" w:rsidRDefault="004C63F5" w:rsidP="003D650C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649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_limites_fig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20" w:rsidRDefault="004C63F5" w:rsidP="00B10FB8">
      <w:pPr>
        <w:pStyle w:val="NormalWeb"/>
        <w:jc w:val="both"/>
        <w:rPr>
          <w:color w:val="000000"/>
        </w:rPr>
      </w:pPr>
      <w:r>
        <w:rPr>
          <w:color w:val="000000"/>
        </w:rPr>
        <w:t>Fig.10</w:t>
      </w:r>
    </w:p>
    <w:p w:rsidR="004C63F5" w:rsidRDefault="004C63F5" w:rsidP="004C63F5">
      <w:pPr>
        <w:pStyle w:val="NormalWeb"/>
        <w:ind w:firstLine="1134"/>
        <w:jc w:val="both"/>
        <w:rPr>
          <w:rFonts w:eastAsia="Times New Roman"/>
        </w:rPr>
      </w:pPr>
      <w:r>
        <w:rPr>
          <w:color w:val="000000"/>
        </w:rPr>
        <w:t xml:space="preserve">A Interação com o aplicativo </w:t>
      </w:r>
      <w:proofErr w:type="spellStart"/>
      <w:r w:rsidRPr="004C63F5">
        <w:rPr>
          <w:rFonts w:eastAsia="Times New Roman"/>
          <w:i/>
        </w:rPr>
        <w:t>quickdraw</w:t>
      </w:r>
      <w:proofErr w:type="spellEnd"/>
      <w:r>
        <w:rPr>
          <w:rFonts w:eastAsia="Times New Roman"/>
          <w:i/>
        </w:rPr>
        <w:t xml:space="preserve"> </w:t>
      </w:r>
      <w:r>
        <w:rPr>
          <w:rFonts w:eastAsia="Times New Roman"/>
        </w:rPr>
        <w:t>mostrou-se mais eficiente, ou com um banco de dados para as comparações maiores. Não obstante errando o compasso que tentamos expressar em desenho.</w:t>
      </w:r>
    </w:p>
    <w:p w:rsidR="004C63F5" w:rsidRDefault="004C63F5" w:rsidP="003D650C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654300" cy="16649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_limites_fig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20" w:rsidRDefault="004C63F5" w:rsidP="00B10FB8">
      <w:pPr>
        <w:pStyle w:val="NormalWeb"/>
        <w:jc w:val="both"/>
        <w:rPr>
          <w:color w:val="000000"/>
        </w:rPr>
      </w:pPr>
      <w:r>
        <w:rPr>
          <w:color w:val="000000"/>
        </w:rPr>
        <w:t>Fig.11</w:t>
      </w:r>
    </w:p>
    <w:p w:rsidR="004C63F5" w:rsidRDefault="004C63F5" w:rsidP="00B10FB8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O aplicativo </w:t>
      </w:r>
      <w:proofErr w:type="spellStart"/>
      <w:r w:rsidRPr="00265AB9">
        <w:rPr>
          <w:i/>
          <w:color w:val="000000"/>
        </w:rPr>
        <w:t>Semantris</w:t>
      </w:r>
      <w:proofErr w:type="spellEnd"/>
      <w:r w:rsidR="00265AB9">
        <w:rPr>
          <w:rStyle w:val="Refdenotaderodap"/>
          <w:color w:val="000000"/>
        </w:rPr>
        <w:footnoteReference w:id="11"/>
      </w:r>
      <w:r w:rsidR="00265AB9">
        <w:rPr>
          <w:i/>
          <w:color w:val="000000"/>
        </w:rPr>
        <w:t xml:space="preserve"> </w:t>
      </w:r>
      <w:r>
        <w:rPr>
          <w:color w:val="000000"/>
        </w:rPr>
        <w:t>é baseado na semântica das palavras, fazendo com que a digitação das palavras em inglês seja correlacionada. O que torna o jogo de blocos</w:t>
      </w:r>
      <w:r w:rsidR="00265AB9">
        <w:rPr>
          <w:color w:val="000000"/>
        </w:rPr>
        <w:t xml:space="preserve"> ou</w:t>
      </w:r>
      <w:r>
        <w:rPr>
          <w:color w:val="000000"/>
        </w:rPr>
        <w:t xml:space="preserve"> “</w:t>
      </w:r>
      <w:proofErr w:type="spellStart"/>
      <w:r w:rsidRPr="00265AB9">
        <w:rPr>
          <w:i/>
          <w:color w:val="000000"/>
        </w:rPr>
        <w:t>Blocks</w:t>
      </w:r>
      <w:proofErr w:type="spellEnd"/>
      <w:r>
        <w:rPr>
          <w:color w:val="000000"/>
        </w:rPr>
        <w:t>” interes</w:t>
      </w:r>
      <w:r w:rsidR="00265AB9">
        <w:rPr>
          <w:color w:val="000000"/>
        </w:rPr>
        <w:t>sante é o desafio de não deixar os blocos chegarem ao topo e de possibilitar a digitação das iniciais do nome ao placar pré-definido.</w:t>
      </w:r>
    </w:p>
    <w:p w:rsidR="004C63F5" w:rsidRDefault="004C63F5" w:rsidP="003D650C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560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_limites_fig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F5" w:rsidRDefault="004C63F5" w:rsidP="003D650C">
      <w:pPr>
        <w:pStyle w:val="NormalWeb"/>
        <w:jc w:val="both"/>
        <w:rPr>
          <w:color w:val="000000"/>
        </w:rPr>
      </w:pPr>
      <w:r>
        <w:rPr>
          <w:color w:val="000000"/>
        </w:rPr>
        <w:t>Fig.12</w:t>
      </w:r>
    </w:p>
    <w:p w:rsidR="00B10FB8" w:rsidRDefault="00265AB9" w:rsidP="00B10FB8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O Aplicativo </w:t>
      </w:r>
      <w:proofErr w:type="spellStart"/>
      <w:r w:rsidRPr="00265AB9">
        <w:rPr>
          <w:i/>
          <w:color w:val="000000"/>
        </w:rPr>
        <w:t>Movie</w:t>
      </w:r>
      <w:proofErr w:type="spellEnd"/>
      <w:r w:rsidRPr="00265AB9">
        <w:rPr>
          <w:i/>
          <w:color w:val="000000"/>
        </w:rPr>
        <w:t xml:space="preserve"> </w:t>
      </w:r>
      <w:proofErr w:type="spellStart"/>
      <w:r w:rsidRPr="00265AB9">
        <w:rPr>
          <w:i/>
          <w:color w:val="000000"/>
        </w:rPr>
        <w:t>Mirror</w:t>
      </w:r>
      <w:proofErr w:type="spellEnd"/>
      <w:r>
        <w:rPr>
          <w:rStyle w:val="Refdenotaderodap"/>
          <w:color w:val="000000"/>
        </w:rPr>
        <w:footnoteReference w:id="12"/>
      </w:r>
      <w:proofErr w:type="gramStart"/>
      <w:r>
        <w:rPr>
          <w:color w:val="000000"/>
        </w:rPr>
        <w:t>, nos desafia</w:t>
      </w:r>
      <w:proofErr w:type="gramEnd"/>
      <w:r>
        <w:rPr>
          <w:color w:val="000000"/>
        </w:rPr>
        <w:t xml:space="preserve"> a buscar posições corporais em busca da comparação de elementos disponíveis no banco de dados. Estimula ao usuário uma maior interação com </w:t>
      </w:r>
      <w:proofErr w:type="gramStart"/>
      <w:r>
        <w:rPr>
          <w:color w:val="000000"/>
        </w:rPr>
        <w:t>a IA</w:t>
      </w:r>
      <w:proofErr w:type="gramEnd"/>
      <w:r>
        <w:rPr>
          <w:color w:val="000000"/>
        </w:rPr>
        <w:t xml:space="preserve"> através de movimentos.</w:t>
      </w:r>
    </w:p>
    <w:p w:rsidR="004C63F5" w:rsidRDefault="004C63F5" w:rsidP="003D650C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516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_limites_fig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20" w:rsidRDefault="004C63F5" w:rsidP="00B10FB8">
      <w:pPr>
        <w:pStyle w:val="NormalWeb"/>
        <w:jc w:val="both"/>
        <w:rPr>
          <w:color w:val="000000"/>
        </w:rPr>
      </w:pPr>
      <w:r>
        <w:rPr>
          <w:color w:val="000000"/>
        </w:rPr>
        <w:t>Fig.13</w:t>
      </w:r>
    </w:p>
    <w:p w:rsidR="00265AB9" w:rsidRPr="0042713A" w:rsidRDefault="0042713A" w:rsidP="00265AB9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lastRenderedPageBreak/>
        <w:t xml:space="preserve">A interação com o aplicativo </w:t>
      </w:r>
      <w:proofErr w:type="spellStart"/>
      <w:r w:rsidRPr="0042713A">
        <w:rPr>
          <w:rFonts w:eastAsia="Times New Roman"/>
          <w:i/>
        </w:rPr>
        <w:t>emojiscavengerhunt</w:t>
      </w:r>
      <w:proofErr w:type="spellEnd"/>
      <w:r>
        <w:rPr>
          <w:rFonts w:eastAsia="Times New Roman"/>
        </w:rPr>
        <w:t xml:space="preserve"> </w:t>
      </w:r>
      <w:r>
        <w:rPr>
          <w:rStyle w:val="Refdenotaderodap"/>
          <w:color w:val="000000"/>
        </w:rPr>
        <w:footnoteReference w:id="13"/>
      </w:r>
      <w:r>
        <w:rPr>
          <w:rFonts w:eastAsia="Times New Roman"/>
        </w:rPr>
        <w:t xml:space="preserve"> não se mostrou prático e sua interface difícil não chamou a atenção, dois itens que podem causar o sucesso ou o fracasso de um aplicativo.</w:t>
      </w:r>
    </w:p>
    <w:p w:rsidR="004C63F5" w:rsidRDefault="004C63F5" w:rsidP="003D650C">
      <w:pPr>
        <w:pStyle w:val="NormalWeb"/>
        <w:jc w:val="both"/>
        <w:rPr>
          <w:color w:val="000000"/>
        </w:rPr>
      </w:pPr>
    </w:p>
    <w:p w:rsidR="004C63F5" w:rsidRDefault="004C63F5" w:rsidP="003D650C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560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_limites_fig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20" w:rsidRDefault="004C63F5" w:rsidP="00B10FB8">
      <w:pPr>
        <w:pStyle w:val="NormalWeb"/>
        <w:jc w:val="both"/>
        <w:rPr>
          <w:color w:val="000000"/>
        </w:rPr>
      </w:pPr>
      <w:r>
        <w:rPr>
          <w:color w:val="000000"/>
        </w:rPr>
        <w:t>Fig.14</w:t>
      </w:r>
    </w:p>
    <w:p w:rsidR="0042713A" w:rsidRDefault="0042713A" w:rsidP="0042713A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Interagir com a </w:t>
      </w:r>
      <w:r w:rsidRPr="0042713A">
        <w:rPr>
          <w:i/>
          <w:color w:val="000000"/>
        </w:rPr>
        <w:t xml:space="preserve">I.A. </w:t>
      </w:r>
      <w:proofErr w:type="spellStart"/>
      <w:r w:rsidRPr="0042713A">
        <w:rPr>
          <w:i/>
          <w:color w:val="000000"/>
        </w:rPr>
        <w:t>Duet</w:t>
      </w:r>
      <w:proofErr w:type="spellEnd"/>
      <w:r>
        <w:rPr>
          <w:color w:val="000000"/>
        </w:rPr>
        <w:t xml:space="preserve"> </w:t>
      </w:r>
      <w:r>
        <w:rPr>
          <w:rStyle w:val="Refdenotaderodap"/>
          <w:color w:val="000000"/>
        </w:rPr>
        <w:footnoteReference w:id="14"/>
      </w:r>
      <w:r>
        <w:rPr>
          <w:color w:val="000000"/>
        </w:rPr>
        <w:t xml:space="preserve">compartilhando o teclado de um piano, requer a ideia de montagem de acordes ou </w:t>
      </w:r>
      <w:proofErr w:type="gramStart"/>
      <w:r>
        <w:rPr>
          <w:color w:val="000000"/>
        </w:rPr>
        <w:t>sequencias melódicas, passando uma ideia errada ao usuário desavisado, como um simples algoritmo de resposta tonal</w:t>
      </w:r>
      <w:proofErr w:type="gramEnd"/>
      <w:r>
        <w:rPr>
          <w:color w:val="000000"/>
        </w:rPr>
        <w:t xml:space="preserve">, mas que se armazenar as interações, pode criar um potencial enorme de construção de obras musicais, partindo do pressuposto que a ideia seja esta. </w:t>
      </w:r>
    </w:p>
    <w:p w:rsidR="004C63F5" w:rsidRDefault="004C63F5" w:rsidP="003D650C">
      <w:pPr>
        <w:pStyle w:val="NormalWeb"/>
        <w:jc w:val="both"/>
        <w:rPr>
          <w:color w:val="000000"/>
        </w:rPr>
      </w:pPr>
    </w:p>
    <w:p w:rsidR="004C63F5" w:rsidRDefault="004C63F5" w:rsidP="003D650C">
      <w:pPr>
        <w:pStyle w:val="NormalWeb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54300" cy="16605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_limites_fig6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0C" w:rsidRDefault="004C63F5" w:rsidP="003D650C">
      <w:pPr>
        <w:pStyle w:val="NormalWeb"/>
        <w:jc w:val="both"/>
        <w:rPr>
          <w:color w:val="000000"/>
        </w:rPr>
      </w:pPr>
      <w:r>
        <w:rPr>
          <w:color w:val="000000"/>
        </w:rPr>
        <w:t>Fig.15</w:t>
      </w:r>
    </w:p>
    <w:p w:rsidR="005E2720" w:rsidRDefault="005E2720" w:rsidP="005E2720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>Diante do exposto, os modelos criados e a quantidade de dados disponíveis para que a máquina “aprenda” a interagir fortemente com o humano, passa por uma barreira que nós seres humanos superamos ao longo de muito tempo de adaptação</w:t>
      </w:r>
      <w:r w:rsidR="005B46E9">
        <w:rPr>
          <w:color w:val="000000"/>
        </w:rPr>
        <w:t xml:space="preserve"> de forma automática e inconsciente de armazenamento </w:t>
      </w:r>
      <w:r w:rsidR="005B46E9">
        <w:rPr>
          <w:color w:val="000000"/>
        </w:rPr>
        <w:lastRenderedPageBreak/>
        <w:t>subconsciente, um nível diferente de banco de dados que o nosso cérebro se utiliza, fazendo com que a interação com outro ser humano seja para nós muito simples e para os programadores e criadores dos algoritmos, deveras complexo.</w:t>
      </w:r>
    </w:p>
    <w:p w:rsidR="005B46E9" w:rsidRDefault="005B46E9" w:rsidP="005B46E9">
      <w:pPr>
        <w:pStyle w:val="NormalWeb"/>
        <w:jc w:val="both"/>
        <w:rPr>
          <w:color w:val="000000"/>
        </w:rPr>
      </w:pPr>
    </w:p>
    <w:p w:rsidR="005B46E9" w:rsidRPr="005B46E9" w:rsidRDefault="005B46E9" w:rsidP="005B46E9">
      <w:pPr>
        <w:pStyle w:val="NormalWeb"/>
        <w:jc w:val="both"/>
        <w:rPr>
          <w:b/>
          <w:color w:val="000000"/>
        </w:rPr>
      </w:pPr>
      <w:r w:rsidRPr="005B46E9">
        <w:rPr>
          <w:b/>
          <w:color w:val="000000"/>
        </w:rPr>
        <w:t>Referências:</w:t>
      </w:r>
    </w:p>
    <w:p w:rsidR="005B46E9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://teachablemachine.withgoogle.com/# - acessado em 18/08/2018 - 18:27&gt;</w:t>
      </w:r>
    </w:p>
    <w:p w:rsidR="00B10FB8" w:rsidRPr="00B10FB8" w:rsidRDefault="00B10FB8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://imagga.com/auto-tagging-demo?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url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=https://s3.amazonaws.com/imagga-demo-uploads/tagging-demo/f20fe0cc61ef19bbc88b94f04b3826f9.jpg&amp;language=pt  - acessado em 18/08/2018 - 18:50&gt;</w:t>
      </w: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://www.csc2.ncsu.edu/faculty/healey/tweet_viz/tweet_app/ -Acessado em 18/08/2018 - 18:50&gt;</w:t>
      </w: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://rebot.me/pt/jrisch</w:t>
      </w:r>
      <w:r w:rsidRPr="00B10FB8">
        <w:rPr>
          <w:rStyle w:val="Hyperlink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  <w:t xml:space="preserve">  - acessado em 18/08/2018 - 19:04&gt;</w:t>
      </w: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://www.botlibre.com/livechat?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id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=12663149 - acessado em 18/08/2018 - 19:15&gt;</w:t>
      </w: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://www.pandorabots.com/mitsuku/ - acessado em 19/08/2018 - 13:00&gt;</w:t>
      </w: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://www.cleverbot.com/ - acessado em 19/08/2018 – 14:30&gt;</w:t>
      </w: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http://ec2-54-215-197-164.us-west-1.compute.amazonaws.com/speech.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php - acessado em 19/08/2018 - 14:51&gt;</w:t>
      </w: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 xml:space="preserve">&lt;http://p-bot.ru/en/ - acessado em 19/08/2018 – 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15:00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B46E9" w:rsidRPr="00B10FB8" w:rsidRDefault="005B46E9" w:rsidP="005B46E9">
      <w:pPr>
        <w:pStyle w:val="SemEspaamen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://www.autodraw.com/ - acessado em 19/08/2018 - 18:30&gt;</w:t>
      </w:r>
    </w:p>
    <w:p w:rsidR="005B46E9" w:rsidRPr="00B10FB8" w:rsidRDefault="005B46E9" w:rsidP="005B46E9">
      <w:pPr>
        <w:pStyle w:val="SemEspaamen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://research.google.com/semantris/ - acessado em 19/08/2018 - 19:00&gt;</w:t>
      </w:r>
    </w:p>
    <w:p w:rsidR="005B46E9" w:rsidRPr="00B10FB8" w:rsidRDefault="005B46E9" w:rsidP="005B46E9">
      <w:pPr>
        <w:pStyle w:val="SemEspaamen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eastAsia="Times New Roman" w:hAnsi="Times New Roman" w:cs="Times New Roman"/>
          <w:i/>
          <w:sz w:val="24"/>
          <w:szCs w:val="24"/>
        </w:rPr>
        <w:t>://experiments.withgoogle.com/collection/ai/move-mirror/view/mirror - acessado em 19/08/2018 - 19:14&gt;</w:t>
      </w: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://emojiscavengerhunt.withgoogle.com/ - acessado em 19/08/2018 - 19:20&gt;</w:t>
      </w:r>
    </w:p>
    <w:p w:rsidR="005B46E9" w:rsidRPr="00B10FB8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46E9" w:rsidRDefault="005B46E9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B10FB8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4"/>
          <w:szCs w:val="24"/>
        </w:rPr>
        <w:t>://experiments.withgoogle.com/ai/ai-duet/view/ - acessado em 19/08/2018 – 20:30&gt;</w:t>
      </w:r>
    </w:p>
    <w:p w:rsidR="00B10FB8" w:rsidRDefault="00B10FB8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B10FB8" w:rsidRPr="00B10FB8" w:rsidRDefault="00B10FB8" w:rsidP="005B46E9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Figuras de 1 a 15 – Arquivo pessoal colhido a partir do “Print” dos sites visitados em 18 e 19/08/2018.</w:t>
      </w:r>
      <w:bookmarkStart w:id="0" w:name="_GoBack"/>
      <w:bookmarkEnd w:id="0"/>
    </w:p>
    <w:sectPr w:rsidR="00B10FB8" w:rsidRPr="00B10FB8" w:rsidSect="001A42B2">
      <w:type w:val="continuous"/>
      <w:pgSz w:w="11906" w:h="16838"/>
      <w:pgMar w:top="1418" w:right="1418" w:bottom="1418" w:left="1418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7FA" w:rsidRDefault="003A57FA" w:rsidP="00056E91">
      <w:pPr>
        <w:spacing w:after="0" w:line="240" w:lineRule="auto"/>
      </w:pPr>
      <w:r>
        <w:separator/>
      </w:r>
    </w:p>
  </w:endnote>
  <w:endnote w:type="continuationSeparator" w:id="0">
    <w:p w:rsidR="003A57FA" w:rsidRDefault="003A57FA" w:rsidP="0005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7FA" w:rsidRDefault="003A57FA" w:rsidP="00056E91">
      <w:pPr>
        <w:spacing w:after="0" w:line="240" w:lineRule="auto"/>
      </w:pPr>
      <w:r>
        <w:separator/>
      </w:r>
    </w:p>
  </w:footnote>
  <w:footnote w:type="continuationSeparator" w:id="0">
    <w:p w:rsidR="003A57FA" w:rsidRDefault="003A57FA" w:rsidP="00056E91">
      <w:pPr>
        <w:spacing w:after="0" w:line="240" w:lineRule="auto"/>
      </w:pPr>
      <w:r>
        <w:continuationSeparator/>
      </w:r>
    </w:p>
  </w:footnote>
  <w:footnote w:id="1">
    <w:p w:rsidR="0039374A" w:rsidRPr="00B10FB8" w:rsidRDefault="0039374A">
      <w:pPr>
        <w:pStyle w:val="Textodenotaderodap"/>
        <w:rPr>
          <w:rFonts w:ascii="Times New Roman" w:hAnsi="Times New Roman" w:cs="Times New Roman"/>
        </w:rPr>
      </w:pPr>
      <w:r w:rsidRPr="00B10FB8">
        <w:rPr>
          <w:rStyle w:val="Refdenotaderodap"/>
          <w:rFonts w:ascii="Times New Roman" w:hAnsi="Times New Roman" w:cs="Times New Roman"/>
        </w:rPr>
        <w:footnoteRef/>
      </w:r>
      <w:r w:rsidRPr="00B10FB8">
        <w:rPr>
          <w:rFonts w:ascii="Times New Roman" w:hAnsi="Times New Roman" w:cs="Times New Roman"/>
        </w:rPr>
        <w:t xml:space="preserve"> </w:t>
      </w:r>
      <w:r w:rsidRPr="00B10FB8">
        <w:rPr>
          <w:rFonts w:ascii="Times New Roman" w:hAnsi="Times New Roman" w:cs="Times New Roman"/>
          <w:i/>
          <w:color w:val="000000"/>
        </w:rPr>
        <w:t>&lt;</w:t>
      </w:r>
      <w:proofErr w:type="gramStart"/>
      <w:r w:rsidRPr="00B10FB8">
        <w:rPr>
          <w:rFonts w:ascii="Times New Roman" w:hAnsi="Times New Roman" w:cs="Times New Roman"/>
          <w:i/>
          <w:color w:val="000000"/>
        </w:rPr>
        <w:t>https</w:t>
      </w:r>
      <w:proofErr w:type="gramEnd"/>
      <w:r w:rsidRPr="00B10FB8">
        <w:rPr>
          <w:rFonts w:ascii="Times New Roman" w:hAnsi="Times New Roman" w:cs="Times New Roman"/>
          <w:i/>
          <w:color w:val="000000"/>
        </w:rPr>
        <w:t>://teachablemachine.withgoogle.com/# - acessado em 18/08/2018 - 18:27&gt;</w:t>
      </w:r>
    </w:p>
  </w:footnote>
  <w:footnote w:id="2">
    <w:p w:rsidR="009D02A0" w:rsidRPr="009D02A0" w:rsidRDefault="009D02A0" w:rsidP="009D02A0">
      <w:pPr>
        <w:pStyle w:val="NormalWeb"/>
        <w:spacing w:after="240"/>
        <w:rPr>
          <w:i/>
          <w:color w:val="000000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9D02A0">
        <w:rPr>
          <w:i/>
          <w:color w:val="000000"/>
          <w:sz w:val="20"/>
          <w:szCs w:val="20"/>
        </w:rPr>
        <w:t>&lt;</w:t>
      </w:r>
      <w:proofErr w:type="gramStart"/>
      <w:r w:rsidRPr="009D02A0">
        <w:rPr>
          <w:i/>
          <w:color w:val="000000"/>
          <w:sz w:val="20"/>
          <w:szCs w:val="20"/>
        </w:rPr>
        <w:t>https</w:t>
      </w:r>
      <w:proofErr w:type="gramEnd"/>
      <w:r w:rsidRPr="009D02A0">
        <w:rPr>
          <w:i/>
          <w:color w:val="000000"/>
          <w:sz w:val="20"/>
          <w:szCs w:val="20"/>
        </w:rPr>
        <w:t>://imagga.com/auto-tagging-demo?</w:t>
      </w:r>
      <w:proofErr w:type="gramStart"/>
      <w:r w:rsidRPr="009D02A0">
        <w:rPr>
          <w:i/>
          <w:color w:val="000000"/>
          <w:sz w:val="20"/>
          <w:szCs w:val="20"/>
        </w:rPr>
        <w:t>url</w:t>
      </w:r>
      <w:proofErr w:type="gramEnd"/>
      <w:r w:rsidRPr="009D02A0">
        <w:rPr>
          <w:i/>
          <w:color w:val="000000"/>
          <w:sz w:val="20"/>
          <w:szCs w:val="20"/>
        </w:rPr>
        <w:t>=https://s3.amazonaws.com/imagga-demo-uploads/tagging-demo/f20fe0cc61ef19bbc88b94f04b3826f9.jpg&amp;language=pt  - acessado em 18/08/2018 - 18:50&gt;</w:t>
      </w:r>
    </w:p>
    <w:p w:rsidR="009D02A0" w:rsidRDefault="009D02A0">
      <w:pPr>
        <w:pStyle w:val="Textodenotaderodap"/>
      </w:pPr>
    </w:p>
  </w:footnote>
  <w:footnote w:id="3">
    <w:p w:rsidR="00CC4DD7" w:rsidRPr="00B10FB8" w:rsidRDefault="00CC4DD7" w:rsidP="00FC5CCA">
      <w:pPr>
        <w:pStyle w:val="SemEspaamento"/>
        <w:rPr>
          <w:rFonts w:ascii="Times New Roman" w:hAnsi="Times New Roman" w:cs="Times New Roman"/>
          <w:i/>
          <w:sz w:val="20"/>
          <w:szCs w:val="20"/>
        </w:rPr>
      </w:pPr>
      <w:r w:rsidRPr="00B10FB8">
        <w:rPr>
          <w:rStyle w:val="Refdenotaderodap"/>
          <w:rFonts w:ascii="Times New Roman" w:hAnsi="Times New Roman" w:cs="Times New Roman"/>
          <w:i/>
          <w:sz w:val="20"/>
          <w:szCs w:val="20"/>
        </w:rPr>
        <w:footnoteRef/>
      </w:r>
      <w:r w:rsidR="00FC5CCA" w:rsidRPr="00B10FB8">
        <w:rPr>
          <w:rFonts w:ascii="Times New Roman" w:hAnsi="Times New Roman" w:cs="Times New Roman"/>
          <w:i/>
          <w:sz w:val="20"/>
          <w:szCs w:val="20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0"/>
          <w:szCs w:val="20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0"/>
          <w:szCs w:val="20"/>
        </w:rPr>
        <w:t>://www.csc2.ncsu.edu/faculty/healey/tweet_viz/tweet_app/</w:t>
      </w:r>
      <w:r w:rsidRPr="00B10FB8">
        <w:rPr>
          <w:rFonts w:ascii="Times New Roman" w:hAnsi="Times New Roman" w:cs="Times New Roman"/>
          <w:i/>
          <w:color w:val="000000"/>
          <w:sz w:val="20"/>
          <w:szCs w:val="20"/>
        </w:rPr>
        <w:t> </w:t>
      </w:r>
      <w:r w:rsidRPr="00B10FB8">
        <w:rPr>
          <w:rFonts w:ascii="Times New Roman" w:hAnsi="Times New Roman" w:cs="Times New Roman"/>
          <w:i/>
          <w:color w:val="000000"/>
          <w:sz w:val="20"/>
          <w:szCs w:val="20"/>
        </w:rPr>
        <w:t>-Acessado em 18/08/2018 - 18:50&gt;</w:t>
      </w:r>
    </w:p>
  </w:footnote>
  <w:footnote w:id="4">
    <w:p w:rsidR="00FC5CCA" w:rsidRPr="00B10FB8" w:rsidRDefault="00FC5CCA" w:rsidP="00FC5CCA">
      <w:pPr>
        <w:pStyle w:val="SemEspaamen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10FB8">
        <w:rPr>
          <w:rStyle w:val="Refdenotaderodap"/>
          <w:rFonts w:ascii="Times New Roman" w:hAnsi="Times New Roman" w:cs="Times New Roman"/>
          <w:i/>
          <w:sz w:val="20"/>
          <w:szCs w:val="20"/>
        </w:rPr>
        <w:footnoteRef/>
      </w:r>
      <w:r w:rsidRPr="00B10FB8">
        <w:rPr>
          <w:rFonts w:ascii="Times New Roman" w:hAnsi="Times New Roman" w:cs="Times New Roman"/>
          <w:i/>
          <w:sz w:val="20"/>
          <w:szCs w:val="20"/>
        </w:rPr>
        <w:t>&lt;</w:t>
      </w:r>
      <w:proofErr w:type="gramStart"/>
      <w:r w:rsidRPr="00B10FB8">
        <w:rPr>
          <w:rFonts w:ascii="Times New Roman" w:eastAsia="Times New Roman" w:hAnsi="Times New Roman" w:cs="Times New Roman"/>
          <w:i/>
          <w:sz w:val="20"/>
          <w:szCs w:val="20"/>
        </w:rPr>
        <w:t>https</w:t>
      </w:r>
      <w:proofErr w:type="gramEnd"/>
      <w:r w:rsidRPr="00B10FB8">
        <w:rPr>
          <w:rFonts w:ascii="Times New Roman" w:eastAsia="Times New Roman" w:hAnsi="Times New Roman" w:cs="Times New Roman"/>
          <w:i/>
          <w:sz w:val="20"/>
          <w:szCs w:val="20"/>
        </w:rPr>
        <w:t>://rebot.me/pt/jrisch</w:t>
      </w:r>
      <w:r w:rsidRPr="00B10FB8">
        <w:rPr>
          <w:rStyle w:val="Hyperlink"/>
          <w:rFonts w:ascii="Times New Roman" w:eastAsia="Times New Roman" w:hAnsi="Times New Roman" w:cs="Times New Roman"/>
          <w:i/>
          <w:color w:val="auto"/>
          <w:sz w:val="20"/>
          <w:szCs w:val="20"/>
          <w:u w:val="none"/>
        </w:rPr>
        <w:t xml:space="preserve">  - acessado em 18/08/2018 - 19:04&gt;</w:t>
      </w:r>
    </w:p>
  </w:footnote>
  <w:footnote w:id="5">
    <w:p w:rsidR="00C24AB0" w:rsidRPr="00B10FB8" w:rsidRDefault="00C24AB0" w:rsidP="00C24AB0">
      <w:pPr>
        <w:pStyle w:val="NormalWeb"/>
        <w:rPr>
          <w:color w:val="000000"/>
          <w:sz w:val="20"/>
          <w:szCs w:val="20"/>
        </w:rPr>
      </w:pPr>
      <w:r w:rsidRPr="00B10FB8">
        <w:rPr>
          <w:rStyle w:val="Refdenotaderodap"/>
          <w:sz w:val="20"/>
          <w:szCs w:val="20"/>
        </w:rPr>
        <w:footnoteRef/>
      </w:r>
      <w:r w:rsidRPr="00B10FB8">
        <w:rPr>
          <w:i/>
          <w:color w:val="000000"/>
          <w:sz w:val="20"/>
          <w:szCs w:val="20"/>
        </w:rPr>
        <w:t>&lt;</w:t>
      </w:r>
      <w:proofErr w:type="gramStart"/>
      <w:r w:rsidRPr="00B10FB8">
        <w:rPr>
          <w:i/>
          <w:color w:val="000000"/>
          <w:sz w:val="20"/>
          <w:szCs w:val="20"/>
        </w:rPr>
        <w:t>https</w:t>
      </w:r>
      <w:proofErr w:type="gramEnd"/>
      <w:r w:rsidRPr="00B10FB8">
        <w:rPr>
          <w:i/>
          <w:color w:val="000000"/>
          <w:sz w:val="20"/>
          <w:szCs w:val="20"/>
        </w:rPr>
        <w:t>://www.botlibre.com/livechat?</w:t>
      </w:r>
      <w:proofErr w:type="gramStart"/>
      <w:r w:rsidRPr="00B10FB8">
        <w:rPr>
          <w:i/>
          <w:color w:val="000000"/>
          <w:sz w:val="20"/>
          <w:szCs w:val="20"/>
        </w:rPr>
        <w:t>id</w:t>
      </w:r>
      <w:proofErr w:type="gramEnd"/>
      <w:r w:rsidRPr="00B10FB8">
        <w:rPr>
          <w:i/>
          <w:color w:val="000000"/>
          <w:sz w:val="20"/>
          <w:szCs w:val="20"/>
        </w:rPr>
        <w:t>=12663149 - acessado em 18/08/2018 - 19:15&gt;</w:t>
      </w:r>
    </w:p>
  </w:footnote>
  <w:footnote w:id="6">
    <w:p w:rsidR="00194CB2" w:rsidRPr="00B10FB8" w:rsidRDefault="00194CB2">
      <w:pPr>
        <w:pStyle w:val="Textodenotaderodap"/>
        <w:rPr>
          <w:rFonts w:ascii="Times New Roman" w:hAnsi="Times New Roman" w:cs="Times New Roman"/>
        </w:rPr>
      </w:pPr>
      <w:r w:rsidRPr="00B10FB8">
        <w:rPr>
          <w:rStyle w:val="Refdenotaderodap"/>
          <w:rFonts w:ascii="Times New Roman" w:hAnsi="Times New Roman" w:cs="Times New Roman"/>
        </w:rPr>
        <w:footnoteRef/>
      </w:r>
      <w:r w:rsidRPr="00B10FB8">
        <w:rPr>
          <w:rFonts w:ascii="Times New Roman" w:hAnsi="Times New Roman" w:cs="Times New Roman"/>
        </w:rPr>
        <w:t xml:space="preserve"> </w:t>
      </w:r>
      <w:r w:rsidRPr="00B10FB8">
        <w:rPr>
          <w:rFonts w:ascii="Times New Roman" w:hAnsi="Times New Roman" w:cs="Times New Roman"/>
          <w:i/>
          <w:color w:val="000000"/>
        </w:rPr>
        <w:t>&lt;</w:t>
      </w:r>
      <w:proofErr w:type="gramStart"/>
      <w:r w:rsidRPr="00B10FB8">
        <w:rPr>
          <w:rFonts w:ascii="Times New Roman" w:hAnsi="Times New Roman" w:cs="Times New Roman"/>
          <w:i/>
          <w:color w:val="000000"/>
        </w:rPr>
        <w:t>https</w:t>
      </w:r>
      <w:proofErr w:type="gramEnd"/>
      <w:r w:rsidRPr="00B10FB8">
        <w:rPr>
          <w:rFonts w:ascii="Times New Roman" w:hAnsi="Times New Roman" w:cs="Times New Roman"/>
          <w:i/>
          <w:color w:val="000000"/>
        </w:rPr>
        <w:t>://www.pandorabots.com/mitsuku/ - acessado em 19/08/2018 - 13:00&gt;</w:t>
      </w:r>
    </w:p>
  </w:footnote>
  <w:footnote w:id="7">
    <w:p w:rsidR="00633B24" w:rsidRPr="00B10FB8" w:rsidRDefault="00633B24">
      <w:pPr>
        <w:pStyle w:val="Textodenotaderodap"/>
        <w:rPr>
          <w:rFonts w:ascii="Times New Roman" w:hAnsi="Times New Roman" w:cs="Times New Roman"/>
        </w:rPr>
      </w:pPr>
      <w:r w:rsidRPr="00B10FB8">
        <w:rPr>
          <w:rStyle w:val="Refdenotaderodap"/>
          <w:rFonts w:ascii="Times New Roman" w:hAnsi="Times New Roman" w:cs="Times New Roman"/>
        </w:rPr>
        <w:footnoteRef/>
      </w:r>
      <w:r w:rsidRPr="00B10FB8">
        <w:rPr>
          <w:rFonts w:ascii="Times New Roman" w:hAnsi="Times New Roman" w:cs="Times New Roman"/>
        </w:rPr>
        <w:t xml:space="preserve"> </w:t>
      </w:r>
      <w:r w:rsidRPr="00B10FB8">
        <w:rPr>
          <w:rFonts w:ascii="Times New Roman" w:hAnsi="Times New Roman" w:cs="Times New Roman"/>
          <w:i/>
          <w:color w:val="000000"/>
        </w:rPr>
        <w:t>&lt;</w:t>
      </w:r>
      <w:proofErr w:type="gramStart"/>
      <w:r w:rsidRPr="00B10FB8">
        <w:rPr>
          <w:rFonts w:ascii="Times New Roman" w:hAnsi="Times New Roman" w:cs="Times New Roman"/>
          <w:i/>
          <w:color w:val="000000"/>
        </w:rPr>
        <w:t>https</w:t>
      </w:r>
      <w:proofErr w:type="gramEnd"/>
      <w:r w:rsidRPr="00B10FB8">
        <w:rPr>
          <w:rFonts w:ascii="Times New Roman" w:hAnsi="Times New Roman" w:cs="Times New Roman"/>
          <w:i/>
          <w:color w:val="000000"/>
        </w:rPr>
        <w:t>://www.cleverbot.com/ - acessado em 19/08/2018 – 14:30&gt;</w:t>
      </w:r>
    </w:p>
  </w:footnote>
  <w:footnote w:id="8">
    <w:p w:rsidR="00633B24" w:rsidRPr="00B10FB8" w:rsidRDefault="00633B24">
      <w:pPr>
        <w:pStyle w:val="Textodenotaderodap"/>
        <w:rPr>
          <w:rFonts w:ascii="Times New Roman" w:hAnsi="Times New Roman" w:cs="Times New Roman"/>
        </w:rPr>
      </w:pPr>
      <w:r w:rsidRPr="00B10FB8">
        <w:rPr>
          <w:rStyle w:val="Refdenotaderodap"/>
          <w:rFonts w:ascii="Times New Roman" w:hAnsi="Times New Roman" w:cs="Times New Roman"/>
        </w:rPr>
        <w:footnoteRef/>
      </w:r>
      <w:r w:rsidRPr="00B10FB8">
        <w:rPr>
          <w:rFonts w:ascii="Times New Roman" w:hAnsi="Times New Roman" w:cs="Times New Roman"/>
        </w:rPr>
        <w:t xml:space="preserve"> </w:t>
      </w:r>
      <w:r w:rsidRPr="00B10FB8">
        <w:rPr>
          <w:rFonts w:ascii="Times New Roman" w:hAnsi="Times New Roman" w:cs="Times New Roman"/>
          <w:i/>
          <w:color w:val="000000"/>
        </w:rPr>
        <w:t>&lt;</w:t>
      </w:r>
      <w:proofErr w:type="gramStart"/>
      <w:r w:rsidRPr="00B10FB8">
        <w:rPr>
          <w:rFonts w:ascii="Times New Roman" w:hAnsi="Times New Roman" w:cs="Times New Roman"/>
          <w:i/>
          <w:color w:val="000000"/>
        </w:rPr>
        <w:t>http://ec2-54-215-197-164.us-west-1.compute.amazonaws.com/speech.</w:t>
      </w:r>
      <w:proofErr w:type="gramEnd"/>
      <w:r w:rsidRPr="00B10FB8">
        <w:rPr>
          <w:rFonts w:ascii="Times New Roman" w:hAnsi="Times New Roman" w:cs="Times New Roman"/>
          <w:i/>
          <w:color w:val="000000"/>
        </w:rPr>
        <w:t>php - acessado em 19/08/2018 - 14:51&gt;</w:t>
      </w:r>
    </w:p>
  </w:footnote>
  <w:footnote w:id="9">
    <w:p w:rsidR="003D650C" w:rsidRPr="00B10FB8" w:rsidRDefault="003D650C">
      <w:pPr>
        <w:pStyle w:val="Textodenotaderodap"/>
        <w:rPr>
          <w:rFonts w:ascii="Times New Roman" w:hAnsi="Times New Roman" w:cs="Times New Roman"/>
        </w:rPr>
      </w:pPr>
      <w:r w:rsidRPr="00B10FB8">
        <w:rPr>
          <w:rStyle w:val="Refdenotaderodap"/>
          <w:rFonts w:ascii="Times New Roman" w:hAnsi="Times New Roman" w:cs="Times New Roman"/>
        </w:rPr>
        <w:footnoteRef/>
      </w:r>
      <w:r w:rsidRPr="00B10FB8">
        <w:rPr>
          <w:rFonts w:ascii="Times New Roman" w:hAnsi="Times New Roman" w:cs="Times New Roman"/>
        </w:rPr>
        <w:t xml:space="preserve"> </w:t>
      </w:r>
      <w:r w:rsidRPr="00B10FB8">
        <w:rPr>
          <w:rFonts w:ascii="Times New Roman" w:hAnsi="Times New Roman" w:cs="Times New Roman"/>
          <w:i/>
          <w:color w:val="000000"/>
        </w:rPr>
        <w:t xml:space="preserve">&lt;http://p-bot.ru/en/ - acessado em 19/08/2018 – </w:t>
      </w:r>
      <w:proofErr w:type="gramStart"/>
      <w:r w:rsidRPr="00B10FB8">
        <w:rPr>
          <w:rFonts w:ascii="Times New Roman" w:hAnsi="Times New Roman" w:cs="Times New Roman"/>
          <w:i/>
          <w:color w:val="000000"/>
        </w:rPr>
        <w:t>15:00</w:t>
      </w:r>
      <w:proofErr w:type="gramEnd"/>
      <w:r w:rsidRPr="00B10FB8">
        <w:rPr>
          <w:rFonts w:ascii="Times New Roman" w:hAnsi="Times New Roman" w:cs="Times New Roman"/>
          <w:i/>
          <w:color w:val="000000"/>
        </w:rPr>
        <w:t>&gt;</w:t>
      </w:r>
    </w:p>
  </w:footnote>
  <w:footnote w:id="10">
    <w:p w:rsidR="004C63F5" w:rsidRPr="00B10FB8" w:rsidRDefault="004C63F5">
      <w:pPr>
        <w:pStyle w:val="Textodenotaderodap"/>
        <w:rPr>
          <w:rFonts w:ascii="Times New Roman" w:hAnsi="Times New Roman" w:cs="Times New Roman"/>
        </w:rPr>
      </w:pPr>
      <w:r w:rsidRPr="00B10FB8">
        <w:rPr>
          <w:rStyle w:val="Refdenotaderodap"/>
          <w:rFonts w:ascii="Times New Roman" w:hAnsi="Times New Roman" w:cs="Times New Roman"/>
        </w:rPr>
        <w:footnoteRef/>
      </w:r>
      <w:r w:rsidRPr="00B10FB8">
        <w:rPr>
          <w:rFonts w:ascii="Times New Roman" w:hAnsi="Times New Roman" w:cs="Times New Roman"/>
        </w:rPr>
        <w:t xml:space="preserve"> </w:t>
      </w:r>
      <w:r w:rsidRPr="00B10FB8">
        <w:rPr>
          <w:rFonts w:ascii="Times New Roman" w:eastAsia="Times New Roman" w:hAnsi="Times New Roman" w:cs="Times New Roman"/>
          <w:i/>
        </w:rPr>
        <w:t>&lt;</w:t>
      </w:r>
      <w:proofErr w:type="gramStart"/>
      <w:r w:rsidRPr="00B10FB8">
        <w:rPr>
          <w:rFonts w:ascii="Times New Roman" w:eastAsia="Times New Roman" w:hAnsi="Times New Roman" w:cs="Times New Roman"/>
          <w:i/>
        </w:rPr>
        <w:t>https</w:t>
      </w:r>
      <w:proofErr w:type="gramEnd"/>
      <w:r w:rsidRPr="00B10FB8">
        <w:rPr>
          <w:rFonts w:ascii="Times New Roman" w:eastAsia="Times New Roman" w:hAnsi="Times New Roman" w:cs="Times New Roman"/>
          <w:i/>
        </w:rPr>
        <w:t>://www.autodraw.com/ - acessado em 19/08/2018 - 18:30&gt;</w:t>
      </w:r>
    </w:p>
  </w:footnote>
  <w:footnote w:id="11">
    <w:p w:rsidR="00265AB9" w:rsidRPr="00B10FB8" w:rsidRDefault="00265AB9">
      <w:pPr>
        <w:pStyle w:val="Textodenotaderodap"/>
        <w:rPr>
          <w:rFonts w:ascii="Times New Roman" w:hAnsi="Times New Roman" w:cs="Times New Roman"/>
        </w:rPr>
      </w:pPr>
      <w:r w:rsidRPr="00B10FB8">
        <w:rPr>
          <w:rStyle w:val="Refdenotaderodap"/>
          <w:rFonts w:ascii="Times New Roman" w:hAnsi="Times New Roman" w:cs="Times New Roman"/>
        </w:rPr>
        <w:footnoteRef/>
      </w:r>
      <w:r w:rsidRPr="00B10FB8">
        <w:rPr>
          <w:rFonts w:ascii="Times New Roman" w:hAnsi="Times New Roman" w:cs="Times New Roman"/>
        </w:rPr>
        <w:t xml:space="preserve"> </w:t>
      </w:r>
      <w:r w:rsidRPr="00B10FB8">
        <w:rPr>
          <w:rFonts w:ascii="Times New Roman" w:eastAsia="Times New Roman" w:hAnsi="Times New Roman" w:cs="Times New Roman"/>
          <w:i/>
        </w:rPr>
        <w:t>&lt;</w:t>
      </w:r>
      <w:proofErr w:type="gramStart"/>
      <w:r w:rsidRPr="00B10FB8">
        <w:rPr>
          <w:rFonts w:ascii="Times New Roman" w:eastAsia="Times New Roman" w:hAnsi="Times New Roman" w:cs="Times New Roman"/>
          <w:i/>
        </w:rPr>
        <w:t>https</w:t>
      </w:r>
      <w:proofErr w:type="gramEnd"/>
      <w:r w:rsidRPr="00B10FB8">
        <w:rPr>
          <w:rFonts w:ascii="Times New Roman" w:eastAsia="Times New Roman" w:hAnsi="Times New Roman" w:cs="Times New Roman"/>
          <w:i/>
        </w:rPr>
        <w:t>://research.google.com/semantris/ - acessado em 19/08/2018 - 19:00&gt;</w:t>
      </w:r>
    </w:p>
  </w:footnote>
  <w:footnote w:id="12">
    <w:p w:rsidR="00265AB9" w:rsidRPr="00B10FB8" w:rsidRDefault="00265AB9">
      <w:pPr>
        <w:pStyle w:val="Textodenotaderodap"/>
        <w:rPr>
          <w:rFonts w:ascii="Times New Roman" w:hAnsi="Times New Roman" w:cs="Times New Roman"/>
        </w:rPr>
      </w:pPr>
      <w:r w:rsidRPr="00B10FB8">
        <w:rPr>
          <w:rStyle w:val="Refdenotaderodap"/>
          <w:rFonts w:ascii="Times New Roman" w:hAnsi="Times New Roman" w:cs="Times New Roman"/>
        </w:rPr>
        <w:footnoteRef/>
      </w:r>
      <w:r w:rsidRPr="00B10FB8">
        <w:rPr>
          <w:rFonts w:ascii="Times New Roman" w:eastAsia="Times New Roman" w:hAnsi="Times New Roman" w:cs="Times New Roman"/>
          <w:i/>
        </w:rPr>
        <w:t>&lt;</w:t>
      </w:r>
      <w:proofErr w:type="gramStart"/>
      <w:r w:rsidRPr="00B10FB8">
        <w:rPr>
          <w:rFonts w:ascii="Times New Roman" w:eastAsia="Times New Roman" w:hAnsi="Times New Roman" w:cs="Times New Roman"/>
          <w:i/>
        </w:rPr>
        <w:t>https</w:t>
      </w:r>
      <w:proofErr w:type="gramEnd"/>
      <w:r w:rsidRPr="00B10FB8">
        <w:rPr>
          <w:rFonts w:ascii="Times New Roman" w:eastAsia="Times New Roman" w:hAnsi="Times New Roman" w:cs="Times New Roman"/>
          <w:i/>
        </w:rPr>
        <w:t>://experiments.withgoogle.com/collection/ai/move-mirror/view/mirror - acessado em 19/08/2018 - 19:14&gt;</w:t>
      </w:r>
    </w:p>
  </w:footnote>
  <w:footnote w:id="13">
    <w:p w:rsidR="0042713A" w:rsidRPr="00B10FB8" w:rsidRDefault="0042713A" w:rsidP="0042713A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B10FB8">
        <w:rPr>
          <w:rStyle w:val="Refdenotaderodap"/>
          <w:rFonts w:ascii="Times New Roman" w:hAnsi="Times New Roman" w:cs="Times New Roman"/>
          <w:sz w:val="20"/>
          <w:szCs w:val="20"/>
        </w:rPr>
        <w:footnoteRef/>
      </w:r>
      <w:r w:rsidRPr="00B10FB8">
        <w:rPr>
          <w:rFonts w:ascii="Times New Roman" w:hAnsi="Times New Roman" w:cs="Times New Roman"/>
          <w:i/>
          <w:sz w:val="20"/>
          <w:szCs w:val="20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0"/>
          <w:szCs w:val="20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0"/>
          <w:szCs w:val="20"/>
        </w:rPr>
        <w:t>://emojiscavengerhunt.withgoogle.com/ - acessado em 19/08/2018 - 19:20&gt;</w:t>
      </w:r>
    </w:p>
  </w:footnote>
  <w:footnote w:id="14">
    <w:p w:rsidR="0042713A" w:rsidRPr="00B10FB8" w:rsidRDefault="0042713A" w:rsidP="0042713A">
      <w:pPr>
        <w:pStyle w:val="SemEspaamento"/>
        <w:rPr>
          <w:rFonts w:ascii="Times New Roman" w:hAnsi="Times New Roman" w:cs="Times New Roman"/>
          <w:i/>
          <w:sz w:val="20"/>
          <w:szCs w:val="20"/>
        </w:rPr>
      </w:pPr>
      <w:r w:rsidRPr="00B10FB8">
        <w:rPr>
          <w:rStyle w:val="Refdenotaderodap"/>
          <w:rFonts w:ascii="Times New Roman" w:hAnsi="Times New Roman" w:cs="Times New Roman"/>
          <w:i/>
          <w:sz w:val="20"/>
          <w:szCs w:val="20"/>
        </w:rPr>
        <w:footnoteRef/>
      </w:r>
      <w:r w:rsidRPr="00B10FB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10FB8">
        <w:rPr>
          <w:rFonts w:ascii="Times New Roman" w:hAnsi="Times New Roman" w:cs="Times New Roman"/>
          <w:i/>
          <w:sz w:val="20"/>
          <w:szCs w:val="20"/>
        </w:rPr>
        <w:t>&lt;</w:t>
      </w:r>
      <w:proofErr w:type="gramStart"/>
      <w:r w:rsidRPr="00B10FB8">
        <w:rPr>
          <w:rFonts w:ascii="Times New Roman" w:hAnsi="Times New Roman" w:cs="Times New Roman"/>
          <w:i/>
          <w:sz w:val="20"/>
          <w:szCs w:val="20"/>
        </w:rPr>
        <w:t>https</w:t>
      </w:r>
      <w:proofErr w:type="gramEnd"/>
      <w:r w:rsidRPr="00B10FB8">
        <w:rPr>
          <w:rFonts w:ascii="Times New Roman" w:hAnsi="Times New Roman" w:cs="Times New Roman"/>
          <w:i/>
          <w:sz w:val="20"/>
          <w:szCs w:val="20"/>
        </w:rPr>
        <w:t>://experiments.withgoogle.com/ai/ai-duet/view/ - acessado em 19/08/2018 – 20:30&gt;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91" w:rsidRDefault="00056E91" w:rsidP="00056E91">
    <w:pPr>
      <w:pStyle w:val="Cabealho"/>
      <w:jc w:val="center"/>
    </w:pPr>
  </w:p>
  <w:p w:rsidR="00056E91" w:rsidRDefault="00056E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720" w:rsidRDefault="005E2720" w:rsidP="005E272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68FA5E9" wp14:editId="5FDCC13F">
          <wp:extent cx="1704975" cy="1019175"/>
          <wp:effectExtent l="0" t="0" r="9525" b="9525"/>
          <wp:docPr id="6" name="Imagem 6" descr="UNIASSEL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ASSELV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2720" w:rsidRDefault="005E2720" w:rsidP="005E272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057F"/>
    <w:multiLevelType w:val="multilevel"/>
    <w:tmpl w:val="0EC0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91"/>
    <w:rsid w:val="000065B1"/>
    <w:rsid w:val="00011DD3"/>
    <w:rsid w:val="00015B1A"/>
    <w:rsid w:val="00022AF6"/>
    <w:rsid w:val="00030D69"/>
    <w:rsid w:val="0003182C"/>
    <w:rsid w:val="00031F85"/>
    <w:rsid w:val="0003335F"/>
    <w:rsid w:val="0003794E"/>
    <w:rsid w:val="000403D4"/>
    <w:rsid w:val="00042B56"/>
    <w:rsid w:val="0005607F"/>
    <w:rsid w:val="00056E91"/>
    <w:rsid w:val="0006662B"/>
    <w:rsid w:val="00066ECC"/>
    <w:rsid w:val="00072080"/>
    <w:rsid w:val="000832F9"/>
    <w:rsid w:val="000846C7"/>
    <w:rsid w:val="00084B03"/>
    <w:rsid w:val="00084D12"/>
    <w:rsid w:val="00086202"/>
    <w:rsid w:val="000913E2"/>
    <w:rsid w:val="000929F2"/>
    <w:rsid w:val="000A4D5E"/>
    <w:rsid w:val="000B38D3"/>
    <w:rsid w:val="000C3346"/>
    <w:rsid w:val="000C77BA"/>
    <w:rsid w:val="000C7B7F"/>
    <w:rsid w:val="000D04E6"/>
    <w:rsid w:val="000D6E4D"/>
    <w:rsid w:val="000E24BC"/>
    <w:rsid w:val="000F3313"/>
    <w:rsid w:val="000F39F3"/>
    <w:rsid w:val="000F55B5"/>
    <w:rsid w:val="001150C2"/>
    <w:rsid w:val="00115DFC"/>
    <w:rsid w:val="001241ED"/>
    <w:rsid w:val="00124883"/>
    <w:rsid w:val="00133261"/>
    <w:rsid w:val="001356BC"/>
    <w:rsid w:val="00142546"/>
    <w:rsid w:val="00161CB4"/>
    <w:rsid w:val="00175036"/>
    <w:rsid w:val="00175AF3"/>
    <w:rsid w:val="001855B7"/>
    <w:rsid w:val="00190FD6"/>
    <w:rsid w:val="00194CB2"/>
    <w:rsid w:val="001A42B2"/>
    <w:rsid w:val="001A433C"/>
    <w:rsid w:val="001B331A"/>
    <w:rsid w:val="001B386D"/>
    <w:rsid w:val="001C71E5"/>
    <w:rsid w:val="001D66DD"/>
    <w:rsid w:val="001E0B24"/>
    <w:rsid w:val="001E17B5"/>
    <w:rsid w:val="001E1EDF"/>
    <w:rsid w:val="001E3C54"/>
    <w:rsid w:val="001F3F72"/>
    <w:rsid w:val="001F6F18"/>
    <w:rsid w:val="00201AD8"/>
    <w:rsid w:val="0020733B"/>
    <w:rsid w:val="00210992"/>
    <w:rsid w:val="0021164F"/>
    <w:rsid w:val="00217455"/>
    <w:rsid w:val="002254B0"/>
    <w:rsid w:val="0022555B"/>
    <w:rsid w:val="00226D90"/>
    <w:rsid w:val="00235536"/>
    <w:rsid w:val="00244E21"/>
    <w:rsid w:val="00247F4C"/>
    <w:rsid w:val="0025666B"/>
    <w:rsid w:val="00263145"/>
    <w:rsid w:val="00264716"/>
    <w:rsid w:val="00265AB9"/>
    <w:rsid w:val="00266404"/>
    <w:rsid w:val="002712B9"/>
    <w:rsid w:val="002831EC"/>
    <w:rsid w:val="00285942"/>
    <w:rsid w:val="0028720F"/>
    <w:rsid w:val="00291623"/>
    <w:rsid w:val="002952BA"/>
    <w:rsid w:val="002A3A30"/>
    <w:rsid w:val="002A7FEF"/>
    <w:rsid w:val="002B1D9B"/>
    <w:rsid w:val="002B6C2C"/>
    <w:rsid w:val="002C4F8C"/>
    <w:rsid w:val="002D0E3C"/>
    <w:rsid w:val="002D1D9D"/>
    <w:rsid w:val="002D1FE0"/>
    <w:rsid w:val="002E78AE"/>
    <w:rsid w:val="002E7EF8"/>
    <w:rsid w:val="002F6655"/>
    <w:rsid w:val="002F786D"/>
    <w:rsid w:val="0030248B"/>
    <w:rsid w:val="003048CE"/>
    <w:rsid w:val="003251D1"/>
    <w:rsid w:val="003260E2"/>
    <w:rsid w:val="00334964"/>
    <w:rsid w:val="00343C6E"/>
    <w:rsid w:val="00353A47"/>
    <w:rsid w:val="0036554F"/>
    <w:rsid w:val="00365D5B"/>
    <w:rsid w:val="003678AE"/>
    <w:rsid w:val="0037463D"/>
    <w:rsid w:val="003816EE"/>
    <w:rsid w:val="00387536"/>
    <w:rsid w:val="0039374A"/>
    <w:rsid w:val="003A5029"/>
    <w:rsid w:val="003A57FA"/>
    <w:rsid w:val="003A5971"/>
    <w:rsid w:val="003B180C"/>
    <w:rsid w:val="003B3ED0"/>
    <w:rsid w:val="003D650C"/>
    <w:rsid w:val="003D7F39"/>
    <w:rsid w:val="003E3D5E"/>
    <w:rsid w:val="003E7C85"/>
    <w:rsid w:val="00412EC2"/>
    <w:rsid w:val="00416C82"/>
    <w:rsid w:val="004179FD"/>
    <w:rsid w:val="004216FD"/>
    <w:rsid w:val="0042713A"/>
    <w:rsid w:val="004342AE"/>
    <w:rsid w:val="0044590B"/>
    <w:rsid w:val="00445C31"/>
    <w:rsid w:val="00446EC8"/>
    <w:rsid w:val="00460F19"/>
    <w:rsid w:val="00466B1C"/>
    <w:rsid w:val="00467C77"/>
    <w:rsid w:val="004C63F5"/>
    <w:rsid w:val="004C7F7C"/>
    <w:rsid w:val="004D0FDF"/>
    <w:rsid w:val="004D720F"/>
    <w:rsid w:val="004E33EA"/>
    <w:rsid w:val="004F4E93"/>
    <w:rsid w:val="00506547"/>
    <w:rsid w:val="00507474"/>
    <w:rsid w:val="005152F9"/>
    <w:rsid w:val="00520E35"/>
    <w:rsid w:val="005302D7"/>
    <w:rsid w:val="005322A1"/>
    <w:rsid w:val="00537723"/>
    <w:rsid w:val="0055278E"/>
    <w:rsid w:val="005539AA"/>
    <w:rsid w:val="0057475F"/>
    <w:rsid w:val="0057626D"/>
    <w:rsid w:val="00593BF2"/>
    <w:rsid w:val="005A2A64"/>
    <w:rsid w:val="005A3B83"/>
    <w:rsid w:val="005B2350"/>
    <w:rsid w:val="005B2C3A"/>
    <w:rsid w:val="005B46E9"/>
    <w:rsid w:val="005B4ECB"/>
    <w:rsid w:val="005C5B4C"/>
    <w:rsid w:val="005E2720"/>
    <w:rsid w:val="005F1E55"/>
    <w:rsid w:val="005F611C"/>
    <w:rsid w:val="00602658"/>
    <w:rsid w:val="00626C99"/>
    <w:rsid w:val="00633B24"/>
    <w:rsid w:val="006470B2"/>
    <w:rsid w:val="006510CB"/>
    <w:rsid w:val="00652C2A"/>
    <w:rsid w:val="006567E4"/>
    <w:rsid w:val="00660F80"/>
    <w:rsid w:val="00661EF1"/>
    <w:rsid w:val="006668D2"/>
    <w:rsid w:val="006711FC"/>
    <w:rsid w:val="00672809"/>
    <w:rsid w:val="006857FC"/>
    <w:rsid w:val="006959D2"/>
    <w:rsid w:val="00697DFF"/>
    <w:rsid w:val="006A3278"/>
    <w:rsid w:val="006A731A"/>
    <w:rsid w:val="006B0CEE"/>
    <w:rsid w:val="006B432F"/>
    <w:rsid w:val="006C2D7D"/>
    <w:rsid w:val="006C2F9B"/>
    <w:rsid w:val="006C312E"/>
    <w:rsid w:val="006C7061"/>
    <w:rsid w:val="006D5110"/>
    <w:rsid w:val="006D5F24"/>
    <w:rsid w:val="006F5269"/>
    <w:rsid w:val="0070751E"/>
    <w:rsid w:val="00723F07"/>
    <w:rsid w:val="00724FA5"/>
    <w:rsid w:val="00742B25"/>
    <w:rsid w:val="007526A8"/>
    <w:rsid w:val="00754398"/>
    <w:rsid w:val="00757FB7"/>
    <w:rsid w:val="00763BB5"/>
    <w:rsid w:val="007715E6"/>
    <w:rsid w:val="00780A78"/>
    <w:rsid w:val="00781BA9"/>
    <w:rsid w:val="007820D5"/>
    <w:rsid w:val="007860E6"/>
    <w:rsid w:val="007904B7"/>
    <w:rsid w:val="00791545"/>
    <w:rsid w:val="00791B22"/>
    <w:rsid w:val="00791EC4"/>
    <w:rsid w:val="007A104C"/>
    <w:rsid w:val="007A5611"/>
    <w:rsid w:val="007A6044"/>
    <w:rsid w:val="007A629A"/>
    <w:rsid w:val="007B5CF3"/>
    <w:rsid w:val="007B6CF9"/>
    <w:rsid w:val="007C0D2F"/>
    <w:rsid w:val="007C2B0D"/>
    <w:rsid w:val="007C45CE"/>
    <w:rsid w:val="007D3994"/>
    <w:rsid w:val="007D39C4"/>
    <w:rsid w:val="007D711D"/>
    <w:rsid w:val="007D7271"/>
    <w:rsid w:val="007F06C2"/>
    <w:rsid w:val="007F55AD"/>
    <w:rsid w:val="008038C9"/>
    <w:rsid w:val="00811A1B"/>
    <w:rsid w:val="00822149"/>
    <w:rsid w:val="008238AC"/>
    <w:rsid w:val="00833A76"/>
    <w:rsid w:val="008422F7"/>
    <w:rsid w:val="00844441"/>
    <w:rsid w:val="00850027"/>
    <w:rsid w:val="00863C9F"/>
    <w:rsid w:val="00884543"/>
    <w:rsid w:val="00891810"/>
    <w:rsid w:val="008941E0"/>
    <w:rsid w:val="008A717E"/>
    <w:rsid w:val="008B0CE0"/>
    <w:rsid w:val="008C1F5E"/>
    <w:rsid w:val="008D3F90"/>
    <w:rsid w:val="008D3FDF"/>
    <w:rsid w:val="008E50EE"/>
    <w:rsid w:val="009063B5"/>
    <w:rsid w:val="00913774"/>
    <w:rsid w:val="00914F48"/>
    <w:rsid w:val="00916454"/>
    <w:rsid w:val="0091705B"/>
    <w:rsid w:val="00917E36"/>
    <w:rsid w:val="00947376"/>
    <w:rsid w:val="00961F6D"/>
    <w:rsid w:val="00962C9B"/>
    <w:rsid w:val="009718F3"/>
    <w:rsid w:val="00971BC0"/>
    <w:rsid w:val="00972768"/>
    <w:rsid w:val="00981F11"/>
    <w:rsid w:val="00992623"/>
    <w:rsid w:val="009931FE"/>
    <w:rsid w:val="009A2180"/>
    <w:rsid w:val="009A71A7"/>
    <w:rsid w:val="009A75DC"/>
    <w:rsid w:val="009B0181"/>
    <w:rsid w:val="009B1F1B"/>
    <w:rsid w:val="009B1F25"/>
    <w:rsid w:val="009C4ECA"/>
    <w:rsid w:val="009D02A0"/>
    <w:rsid w:val="009D0592"/>
    <w:rsid w:val="009D7E0B"/>
    <w:rsid w:val="009E7A80"/>
    <w:rsid w:val="009F1347"/>
    <w:rsid w:val="009F6C20"/>
    <w:rsid w:val="009F7837"/>
    <w:rsid w:val="00A04EA9"/>
    <w:rsid w:val="00A05FCD"/>
    <w:rsid w:val="00A10E34"/>
    <w:rsid w:val="00A14329"/>
    <w:rsid w:val="00A16012"/>
    <w:rsid w:val="00A24414"/>
    <w:rsid w:val="00A34031"/>
    <w:rsid w:val="00A45942"/>
    <w:rsid w:val="00A45B40"/>
    <w:rsid w:val="00A5264A"/>
    <w:rsid w:val="00A64113"/>
    <w:rsid w:val="00A7294D"/>
    <w:rsid w:val="00A7481A"/>
    <w:rsid w:val="00A82ED0"/>
    <w:rsid w:val="00A904BB"/>
    <w:rsid w:val="00A94B09"/>
    <w:rsid w:val="00A96472"/>
    <w:rsid w:val="00A9712B"/>
    <w:rsid w:val="00AA2CE7"/>
    <w:rsid w:val="00AB525E"/>
    <w:rsid w:val="00AC4B44"/>
    <w:rsid w:val="00AC70C3"/>
    <w:rsid w:val="00AD154E"/>
    <w:rsid w:val="00AD1B1E"/>
    <w:rsid w:val="00AD6728"/>
    <w:rsid w:val="00AE149F"/>
    <w:rsid w:val="00AE314A"/>
    <w:rsid w:val="00AE77A7"/>
    <w:rsid w:val="00AF3E80"/>
    <w:rsid w:val="00B10FB8"/>
    <w:rsid w:val="00B35B1A"/>
    <w:rsid w:val="00B4568F"/>
    <w:rsid w:val="00B50C3B"/>
    <w:rsid w:val="00B54F9C"/>
    <w:rsid w:val="00B55D1A"/>
    <w:rsid w:val="00B66049"/>
    <w:rsid w:val="00B67AD6"/>
    <w:rsid w:val="00B70E16"/>
    <w:rsid w:val="00B86FC5"/>
    <w:rsid w:val="00BA0BB7"/>
    <w:rsid w:val="00BA1E7F"/>
    <w:rsid w:val="00BB3936"/>
    <w:rsid w:val="00BC2432"/>
    <w:rsid w:val="00BD1B2E"/>
    <w:rsid w:val="00BE4F96"/>
    <w:rsid w:val="00BE6BBB"/>
    <w:rsid w:val="00BE6D2D"/>
    <w:rsid w:val="00BF575A"/>
    <w:rsid w:val="00C248FD"/>
    <w:rsid w:val="00C24AB0"/>
    <w:rsid w:val="00C604B5"/>
    <w:rsid w:val="00C7210E"/>
    <w:rsid w:val="00C96C3B"/>
    <w:rsid w:val="00CC4DD7"/>
    <w:rsid w:val="00CD4228"/>
    <w:rsid w:val="00CD786D"/>
    <w:rsid w:val="00CE7B07"/>
    <w:rsid w:val="00CF043E"/>
    <w:rsid w:val="00CF3E5A"/>
    <w:rsid w:val="00CF5E19"/>
    <w:rsid w:val="00D00D5D"/>
    <w:rsid w:val="00D0745C"/>
    <w:rsid w:val="00D111F9"/>
    <w:rsid w:val="00D15B9A"/>
    <w:rsid w:val="00D211AA"/>
    <w:rsid w:val="00D2482C"/>
    <w:rsid w:val="00D3495F"/>
    <w:rsid w:val="00D375B2"/>
    <w:rsid w:val="00D411B5"/>
    <w:rsid w:val="00D5014E"/>
    <w:rsid w:val="00D529F3"/>
    <w:rsid w:val="00D54B94"/>
    <w:rsid w:val="00D65545"/>
    <w:rsid w:val="00D71E77"/>
    <w:rsid w:val="00D74FC2"/>
    <w:rsid w:val="00D83A8C"/>
    <w:rsid w:val="00D8630D"/>
    <w:rsid w:val="00D91977"/>
    <w:rsid w:val="00D91F85"/>
    <w:rsid w:val="00DA7341"/>
    <w:rsid w:val="00DB4428"/>
    <w:rsid w:val="00DC2F98"/>
    <w:rsid w:val="00DC6450"/>
    <w:rsid w:val="00DC71F6"/>
    <w:rsid w:val="00DD17E5"/>
    <w:rsid w:val="00DD360D"/>
    <w:rsid w:val="00DD5E95"/>
    <w:rsid w:val="00DE1AB8"/>
    <w:rsid w:val="00E00391"/>
    <w:rsid w:val="00E0202D"/>
    <w:rsid w:val="00E11477"/>
    <w:rsid w:val="00E20B85"/>
    <w:rsid w:val="00E26BC5"/>
    <w:rsid w:val="00E304AE"/>
    <w:rsid w:val="00E32A14"/>
    <w:rsid w:val="00E37D97"/>
    <w:rsid w:val="00E52926"/>
    <w:rsid w:val="00E573DF"/>
    <w:rsid w:val="00E6019D"/>
    <w:rsid w:val="00E62FA7"/>
    <w:rsid w:val="00E634AF"/>
    <w:rsid w:val="00E65E98"/>
    <w:rsid w:val="00E70B05"/>
    <w:rsid w:val="00E73563"/>
    <w:rsid w:val="00E76C1C"/>
    <w:rsid w:val="00E83C3E"/>
    <w:rsid w:val="00E9055E"/>
    <w:rsid w:val="00E923C9"/>
    <w:rsid w:val="00EB3844"/>
    <w:rsid w:val="00EC0054"/>
    <w:rsid w:val="00ED28AD"/>
    <w:rsid w:val="00ED4652"/>
    <w:rsid w:val="00ED6916"/>
    <w:rsid w:val="00EE2C38"/>
    <w:rsid w:val="00EE2C7F"/>
    <w:rsid w:val="00EE6B34"/>
    <w:rsid w:val="00EF050A"/>
    <w:rsid w:val="00F036B0"/>
    <w:rsid w:val="00F052C6"/>
    <w:rsid w:val="00F24D17"/>
    <w:rsid w:val="00F37EA8"/>
    <w:rsid w:val="00F43B85"/>
    <w:rsid w:val="00F44017"/>
    <w:rsid w:val="00F47984"/>
    <w:rsid w:val="00F54E4C"/>
    <w:rsid w:val="00F75F85"/>
    <w:rsid w:val="00F76F24"/>
    <w:rsid w:val="00F7755A"/>
    <w:rsid w:val="00F77ABD"/>
    <w:rsid w:val="00F77BCB"/>
    <w:rsid w:val="00F80AAA"/>
    <w:rsid w:val="00F94B22"/>
    <w:rsid w:val="00F957EE"/>
    <w:rsid w:val="00F95926"/>
    <w:rsid w:val="00FA2169"/>
    <w:rsid w:val="00FA23C1"/>
    <w:rsid w:val="00FA4B21"/>
    <w:rsid w:val="00FB4244"/>
    <w:rsid w:val="00FB56DB"/>
    <w:rsid w:val="00FC0905"/>
    <w:rsid w:val="00FC3A96"/>
    <w:rsid w:val="00FC5CCA"/>
    <w:rsid w:val="00FD1B4F"/>
    <w:rsid w:val="00F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526A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C5C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526A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C5C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6ABFC-9534-422F-8EC0-56F41E88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1208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7</cp:revision>
  <dcterms:created xsi:type="dcterms:W3CDTF">2018-08-20T18:01:00Z</dcterms:created>
  <dcterms:modified xsi:type="dcterms:W3CDTF">2018-08-20T20:37:00Z</dcterms:modified>
</cp:coreProperties>
</file>