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</w:t>
      </w:r>
      <w:r>
        <w:rPr>
          <w:b/>
          <w:bCs/>
        </w:rPr>
        <w:t xml:space="preserve">tbl:std-dir?</w:t>
      </w:r>
      <w:r>
        <w:t xml:space="preserve">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2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fig:001?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image/placeimg_800_600_tec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7"/>
    <w:bookmarkStart w:id="34" w:name="список-литературы"/>
    <w:p>
      <w:pPr>
        <w:pStyle w:val="Heading1"/>
      </w:pPr>
      <w:r>
        <w:t xml:space="preserve">Список литературы</w:t>
      </w:r>
    </w:p>
    <w:bookmarkStart w:id="33" w:name="refs"/>
    <w:bookmarkStart w:id="28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8"/>
    <w:bookmarkStart w:id="29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9"/>
    <w:bookmarkStart w:id="30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0"/>
    <w:bookmarkStart w:id="32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hyperlink" Id="rId31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2024-02-18T19:13:41Z</dcterms:created>
  <dcterms:modified xsi:type="dcterms:W3CDTF">2024-02-18T19:13:41Z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