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1.png" ContentType="image/png"/>
  <Override PartName="/word/media/rId99.png" ContentType="image/png"/>
  <Override PartName="/word/media/rId25.png" ContentType="image/png"/>
  <Override PartName="/word/media/rId95.png" ContentType="image/png"/>
  <Override PartName="/word/media/rId103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файловых</w:t>
      </w:r>
      <w:r>
        <w:t xml:space="preserve"> </w:t>
      </w:r>
      <w:r>
        <w:t xml:space="preserve">служб</w:t>
      </w:r>
      <w:r>
        <w:t xml:space="preserve"> </w:t>
      </w:r>
      <w:r>
        <w:t xml:space="preserve">Samba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8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доступа групп пользователей к общим ресурсам по протоколу SMB.</w:t>
      </w:r>
    </w:p>
    <w:bookmarkEnd w:id="20"/>
    <w:bookmarkStart w:id="53" w:name="настройка-сервера-samba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Настройка сервера Samba</w:t>
      </w:r>
    </w:p>
    <w:p>
      <w:pPr>
        <w:pStyle w:val="FirstParagraph"/>
      </w:pPr>
      <w:r>
        <w:t xml:space="preserve">Для развертывания Samba-сервера были установлены пакеты Samba, Samba-client и CIFS-utils. После выполнения установки система подтвердила успешное завершение операции и загрузку необходимых зависимостей. Затем была создана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с заданным GID 1010, и пользователь</w:t>
      </w:r>
      <w:r>
        <w:t xml:space="preserve"> </w:t>
      </w:r>
      <w:r>
        <w:rPr>
          <w:rStyle w:val="VerbatimChar"/>
        </w:rPr>
        <w:t xml:space="preserve">dgavdadaev</w:t>
      </w:r>
      <w:r>
        <w:t xml:space="preserve"> </w:t>
      </w:r>
      <w:r>
        <w:t xml:space="preserve">был добавлен в эту группу. Также подготовлен каталог, который будет использован в качестве разделяемого ресурса.</w:t>
      </w:r>
    </w:p>
    <w:p>
      <w:pPr>
        <w:pStyle w:val="CaptionedFigure"/>
      </w:pPr>
      <w:bookmarkStart w:id="24" w:name="fig:003"/>
      <w:r>
        <w:drawing>
          <wp:inline>
            <wp:extent cx="5334000" cy="1064881"/>
            <wp:effectExtent b="0" l="0" r="0" t="0"/>
            <wp:docPr descr="Рис. 1: Установка пакетов Samba и подготовка каталог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4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Установка пакетов Samba и подготовка каталога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/etc/samba/smb.conf</w:t>
      </w:r>
      <w:r>
        <w:t xml:space="preserve"> </w:t>
      </w:r>
      <w:r>
        <w:t xml:space="preserve">был изменён параметр рабочей группы, где вместо стандартного значения использовано имя пользователя. В конце файла добавлен раздел, описывающий общий доступ к каталогу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, содержащий комментарий, путь к ресурсу и группу, которой разрешена запись.</w:t>
      </w:r>
    </w:p>
    <w:p>
      <w:pPr>
        <w:pStyle w:val="CaptionedFigure"/>
      </w:pPr>
      <w:bookmarkStart w:id="28" w:name="fig:004"/>
      <w:r>
        <w:drawing>
          <wp:inline>
            <wp:extent cx="5009989" cy="5217458"/>
            <wp:effectExtent b="0" l="0" r="0" t="0"/>
            <wp:docPr descr="Рис. 2: Редактирование файла smb.conf и добавление ресурса sambashare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9" cy="5217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Редактирование файла smb.conf и добавление ресурса sambashare</w:t>
      </w:r>
    </w:p>
    <w:p>
      <w:pPr>
        <w:pStyle w:val="BodyText"/>
      </w:pPr>
      <w:r>
        <w:t xml:space="preserve">Служба SMB была запущена и добавлена в автозагрузку. После проверки статуса подтверждено, что демон Samba успешно работает. Для анализа доступных ресурсов был выполнен запрос списка общих каталогов с использованием клиента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, что позволило убедиться в наличии созданного ресурса.</w:t>
      </w:r>
    </w:p>
    <w:p>
      <w:pPr>
        <w:pStyle w:val="CaptionedFigure"/>
      </w:pPr>
      <w:bookmarkStart w:id="32" w:name="fig:005"/>
      <w:r>
        <w:drawing>
          <wp:inline>
            <wp:extent cx="5334000" cy="3534833"/>
            <wp:effectExtent b="0" l="0" r="0" t="0"/>
            <wp:docPr descr="Рис. 3: Запуск службы smb и проверка общих ресурсов с помощью smbclient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4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Запуск службы smb и проверка общих ресурсов с помощью smbclient</w:t>
      </w:r>
    </w:p>
    <w:p>
      <w:pPr>
        <w:pStyle w:val="BodyText"/>
      </w:pPr>
      <w:r>
        <w:t xml:space="preserve">Для ознакомления с правилами межсетевого экрана был просмотрен файл</w:t>
      </w:r>
      <w:r>
        <w:t xml:space="preserve"> </w:t>
      </w:r>
      <w:r>
        <w:rPr>
          <w:rStyle w:val="VerbatimChar"/>
        </w:rPr>
        <w:t xml:space="preserve">samba.xml</w:t>
      </w:r>
      <w:r>
        <w:t xml:space="preserve">, содержащий перечень портов и сервисов, необходимых для работы Samba. Определены используемые протоколы и включаемые дополнительные сервисы.</w:t>
      </w:r>
    </w:p>
    <w:p>
      <w:pPr>
        <w:pStyle w:val="CaptionedFigure"/>
      </w:pPr>
      <w:bookmarkStart w:id="36" w:name="fig:006"/>
      <w:r>
        <w:drawing>
          <wp:inline>
            <wp:extent cx="5334000" cy="1112642"/>
            <wp:effectExtent b="0" l="0" r="0" t="0"/>
            <wp:docPr descr="Рис. 4: Файл описания сервиса Samba для firewalld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2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Файл описания сервиса Samba для firewalld</w:t>
      </w:r>
    </w:p>
    <w:p>
      <w:pPr>
        <w:pStyle w:val="BodyText"/>
      </w:pPr>
      <w:r>
        <w:t xml:space="preserve">В межсетевой экран были добавлены правила для работы Samba как в текущей сессии, так и на постоянной основе. Затем были настроены права доступа к каталогу: изменена группа владельца и предоставлены соответствующие разрешения. Просмотр контекста SELinux показал изначальное состояние параметров каталога.</w:t>
      </w:r>
    </w:p>
    <w:p>
      <w:pPr>
        <w:pStyle w:val="BodyText"/>
      </w:pPr>
      <w:r>
        <w:t xml:space="preserve">Далее был назначен правильный контекст безопасности для совместного использования через Samba, и контекст каталога изменился на</w:t>
      </w:r>
      <w:r>
        <w:t xml:space="preserve"> </w:t>
      </w:r>
      <w:r>
        <w:rPr>
          <w:rStyle w:val="VerbatimChar"/>
        </w:rPr>
        <w:t xml:space="preserve">samba_share_t</w:t>
      </w:r>
      <w:r>
        <w:t xml:space="preserve">. Также была активирована возможность экспорта ресурсов Samba на чтение и запись.</w:t>
      </w:r>
    </w:p>
    <w:p>
      <w:pPr>
        <w:pStyle w:val="CaptionedFigure"/>
      </w:pPr>
      <w:bookmarkStart w:id="40" w:name="fig:007"/>
      <w:r>
        <w:drawing>
          <wp:inline>
            <wp:extent cx="5334000" cy="2289371"/>
            <wp:effectExtent b="0" l="0" r="0" t="0"/>
            <wp:docPr descr="Рис. 5: Настройка firewalld, прав доступа и контекста SELinux для каталога sambashare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9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Настройка firewalld, прав доступа и контекста SELinux для каталога sambashare</w:t>
      </w:r>
    </w:p>
    <w:p>
      <w:pPr>
        <w:pStyle w:val="BodyText"/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dgavdadaev</w:t>
      </w:r>
      <w:r>
        <w:t xml:space="preserve"> </w:t>
      </w:r>
      <w:r>
        <w:t xml:space="preserve">проверил свой UID и группы, затем активировал новую группу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в текущей сессии. После этого он смог создать файл в каталоге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, что подтверждает корректность настроек прав доступа и контекста SELinux.</w:t>
      </w:r>
    </w:p>
    <w:p>
      <w:pPr>
        <w:pStyle w:val="CaptionedFigure"/>
      </w:pPr>
      <w:bookmarkStart w:id="44" w:name="fig:008"/>
      <w:r>
        <w:drawing>
          <wp:inline>
            <wp:extent cx="5334000" cy="1242688"/>
            <wp:effectExtent b="0" l="0" r="0" t="0"/>
            <wp:docPr descr="Рис. 6: Создание тестового файла на общем ресурсе от имени пользователя из sambagroup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2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Создание тестового файла на общем ресурсе от имени пользователя из sambagroup</w:t>
      </w:r>
    </w:p>
    <w:p>
      <w:pPr>
        <w:pStyle w:val="BodyText"/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dgavdadaev</w:t>
      </w:r>
      <w:r>
        <w:t xml:space="preserve"> </w:t>
      </w:r>
      <w:r>
        <w:t xml:space="preserve">был добавлен в локальную базу пользователей Samba. После ввода и подтверждения пароля система подтвердила успешное создание учетной записи Samba.</w:t>
      </w:r>
    </w:p>
    <w:p>
      <w:pPr>
        <w:pStyle w:val="CaptionedFigure"/>
      </w:pPr>
      <w:bookmarkStart w:id="48" w:name="fig:009"/>
      <w:r>
        <w:drawing>
          <wp:inline>
            <wp:extent cx="4295374" cy="914400"/>
            <wp:effectExtent b="0" l="0" r="0" t="0"/>
            <wp:docPr descr="Рис. 7: Добавление пользователя dgavdadaev в базу пользователей Samba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374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Добавление пользователя dgavdadaev в базу пользователей Samba</w:t>
      </w:r>
    </w:p>
    <w:p>
      <w:pPr>
        <w:pStyle w:val="BodyText"/>
      </w:pPr>
      <w:r>
        <w:t xml:space="preserve">Дополнительно был просмотрен конфигурационный файл</w:t>
      </w:r>
      <w:r>
        <w:t xml:space="preserve"> </w:t>
      </w:r>
      <w:r>
        <w:rPr>
          <w:rStyle w:val="VerbatimChar"/>
        </w:rPr>
        <w:t xml:space="preserve">samba-client.xml</w:t>
      </w:r>
      <w:r>
        <w:t xml:space="preserve">, который определяет необходимые параметры для работы клиента Samba, включая используемые порты и включаемые сервисы.</w:t>
      </w:r>
    </w:p>
    <w:p>
      <w:pPr>
        <w:pStyle w:val="CaptionedFigure"/>
      </w:pPr>
      <w:bookmarkStart w:id="52" w:name="fig:010"/>
      <w:r>
        <w:drawing>
          <wp:inline>
            <wp:extent cx="5334000" cy="1252112"/>
            <wp:effectExtent b="0" l="0" r="0" t="0"/>
            <wp:docPr descr="Рис. 8: Файл описания сервиса Samba Client для firewalld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2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Файл описания сервиса Samba Client для firewalld</w:t>
      </w:r>
    </w:p>
    <w:bookmarkEnd w:id="53"/>
    <w:bookmarkStart w:id="90" w:name="Xb63dba1a3b5ea413c0b85e182a8fddbfc3e22b6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Монтирование файловой системы Samba на клиенте</w:t>
      </w:r>
    </w:p>
    <w:p>
      <w:pPr>
        <w:pStyle w:val="FirstParagraph"/>
      </w:pPr>
      <w:r>
        <w:t xml:space="preserve">На клиентской машине были установлены пакеты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cifs-utils</w:t>
      </w:r>
      <w:r>
        <w:t xml:space="preserve">, необходимые для работы с SMB-ресурсами. Далее был просмотрен файл</w:t>
      </w:r>
      <w:r>
        <w:t xml:space="preserve"> </w:t>
      </w:r>
      <w:r>
        <w:rPr>
          <w:rStyle w:val="VerbatimChar"/>
        </w:rPr>
        <w:t xml:space="preserve">samba-client.xml</w:t>
      </w:r>
      <w:r>
        <w:t xml:space="preserve">, описывающий параметры сервиса Samba Client в зоне firewalld. После ознакомления межсетевой экран был настроен на разрешение данного сервиса как временно, так и на постоянной основе.</w:t>
      </w:r>
    </w:p>
    <w:p>
      <w:pPr>
        <w:pStyle w:val="CaptionedFigure"/>
      </w:pPr>
      <w:bookmarkStart w:id="57" w:name="fig:011"/>
      <w:r>
        <w:drawing>
          <wp:inline>
            <wp:extent cx="5334000" cy="2055062"/>
            <wp:effectExtent b="0" l="0" r="0" t="0"/>
            <wp:docPr descr="Рис. 9: Установка пакетов Samba Client и настройка firewalld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5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Установка пакетов Samba Client и настройка firewalld</w:t>
      </w:r>
    </w:p>
    <w:p>
      <w:pPr>
        <w:pStyle w:val="BodyText"/>
      </w:pPr>
      <w:r>
        <w:t xml:space="preserve">На клиенте была создана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с тем же GID, что и на сервере, и пользователь</w:t>
      </w:r>
      <w:r>
        <w:t xml:space="preserve"> </w:t>
      </w:r>
      <w:r>
        <w:rPr>
          <w:rStyle w:val="VerbatimChar"/>
        </w:rPr>
        <w:t xml:space="preserve">dgavdadaev</w:t>
      </w:r>
      <w:r>
        <w:t xml:space="preserve"> </w:t>
      </w:r>
      <w:r>
        <w:t xml:space="preserve">был добавлен в неё. После этого был изменён параметр рабочей группы в файле</w:t>
      </w:r>
      <w:r>
        <w:t xml:space="preserve"> </w:t>
      </w:r>
      <w:r>
        <w:rPr>
          <w:rStyle w:val="VerbatimChar"/>
        </w:rPr>
        <w:t xml:space="preserve">/etc/samba/smb.conf</w:t>
      </w:r>
      <w:r>
        <w:t xml:space="preserve">, чтобы он совпадал с рабочей группой Samba-сервера.</w:t>
      </w:r>
    </w:p>
    <w:p>
      <w:pPr>
        <w:pStyle w:val="CaptionedFigure"/>
      </w:pPr>
      <w:bookmarkStart w:id="61" w:name="fig:012"/>
      <w:r>
        <w:drawing>
          <wp:inline>
            <wp:extent cx="5334000" cy="3247964"/>
            <wp:effectExtent b="0" l="0" r="0" t="0"/>
            <wp:docPr descr="Рис. 10: Настройка smb.conf на клиенте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7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Настройка smb.conf на клиенте</w:t>
      </w:r>
    </w:p>
    <w:p>
      <w:pPr>
        <w:pStyle w:val="BodyText"/>
      </w:pPr>
      <w:r>
        <w:t xml:space="preserve">Проверка доступа была выполнена двумя способами:</w:t>
      </w:r>
    </w:p>
    <w:p>
      <w:pPr>
        <w:numPr>
          <w:ilvl w:val="0"/>
          <w:numId w:val="1001"/>
        </w:numPr>
        <w:pStyle w:val="Compact"/>
      </w:pPr>
      <w:r>
        <w:t xml:space="preserve">вход анонимного пользователя — ресурсы отобразились без указания имени;</w:t>
      </w:r>
    </w:p>
    <w:p>
      <w:pPr>
        <w:numPr>
          <w:ilvl w:val="0"/>
          <w:numId w:val="1001"/>
        </w:numPr>
        <w:pStyle w:val="Compact"/>
      </w:pPr>
      <w:r>
        <w:t xml:space="preserve">вход под учётной записью</w:t>
      </w:r>
      <w:r>
        <w:t xml:space="preserve"> </w:t>
      </w:r>
      <w:r>
        <w:rPr>
          <w:rStyle w:val="VerbatimChar"/>
        </w:rPr>
        <w:t xml:space="preserve">dgavdadaev</w:t>
      </w:r>
      <w:r>
        <w:t xml:space="preserve"> </w:t>
      </w:r>
      <w:r>
        <w:t xml:space="preserve">— были показаны все доступные ресурсы, включая домашний каталог.</w:t>
      </w:r>
    </w:p>
    <w:p>
      <w:pPr>
        <w:pStyle w:val="CaptionedFigure"/>
      </w:pPr>
      <w:bookmarkStart w:id="65" w:name="fig:013"/>
      <w:r>
        <w:drawing>
          <wp:inline>
            <wp:extent cx="5309667" cy="3311818"/>
            <wp:effectExtent b="0" l="0" r="0" t="0"/>
            <wp:docPr descr="Рис. 11: Просмотр ресурсов через smbclient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667" cy="3311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11: Просмотр ресурсов через smbclient</w:t>
      </w:r>
    </w:p>
    <w:p>
      <w:pPr>
        <w:pStyle w:val="BodyText"/>
      </w:pPr>
      <w:r>
        <w:t xml:space="preserve">Для доступа к каталогу на сервере на клиенте была создана точка монтирования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. Далее SMB-ресурс был смонтирован с использованием имени пользователя</w:t>
      </w:r>
      <w:r>
        <w:t xml:space="preserve"> </w:t>
      </w:r>
      <w:r>
        <w:rPr>
          <w:rStyle w:val="VerbatimChar"/>
        </w:rPr>
        <w:t xml:space="preserve">dgavdadaev</w:t>
      </w:r>
      <w:r>
        <w:t xml:space="preserve"> </w:t>
      </w:r>
      <w:r>
        <w:t xml:space="preserve">и группы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. После ввода SMB-пароля ресурс стал доступен.</w:t>
      </w:r>
    </w:p>
    <w:p>
      <w:pPr>
        <w:pStyle w:val="CaptionedFigure"/>
      </w:pPr>
      <w:bookmarkStart w:id="69" w:name="fig:014"/>
      <w:r>
        <w:drawing>
          <wp:inline>
            <wp:extent cx="5334000" cy="2285098"/>
            <wp:effectExtent b="0" l="0" r="0" t="0"/>
            <wp:docPr descr="Рис. 12: Монтирование SMB-ресурса вручную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12: Монтирование SMB-ресурса вручную</w:t>
      </w:r>
    </w:p>
    <w:p>
      <w:pPr>
        <w:pStyle w:val="BodyText"/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dgavdadaev</w:t>
      </w:r>
      <w:r>
        <w:t xml:space="preserve"> </w:t>
      </w:r>
      <w:r>
        <w:t xml:space="preserve">перешёл в каталог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 </w:t>
      </w:r>
      <w:r>
        <w:t xml:space="preserve">и создал файл</w:t>
      </w:r>
      <w:r>
        <w:t xml:space="preserve"> </w:t>
      </w:r>
      <w:r>
        <w:rPr>
          <w:rStyle w:val="VerbatimChar"/>
        </w:rPr>
        <w:t xml:space="preserve">dgavdadaev@client.txt</w:t>
      </w:r>
      <w:r>
        <w:t xml:space="preserve">, что подтверждает корректность настроек прав доступа. Каталог содержит как файл, созданный на сервере, так и файл, созданный локально.</w:t>
      </w:r>
    </w:p>
    <w:p>
      <w:pPr>
        <w:pStyle w:val="CaptionedFigure"/>
      </w:pPr>
      <w:bookmarkStart w:id="73" w:name="fig:015"/>
      <w:r>
        <w:drawing>
          <wp:inline>
            <wp:extent cx="5040726" cy="1529122"/>
            <wp:effectExtent b="0" l="0" r="0" t="0"/>
            <wp:docPr descr="Рис. 13: Создание файла на SMB-ресурсе с клиента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26" cy="1529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13: Создание файла на SMB-ресурсе с клиента</w:t>
      </w:r>
    </w:p>
    <w:p>
      <w:pPr>
        <w:pStyle w:val="BodyText"/>
      </w:pPr>
      <w:r>
        <w:t xml:space="preserve">Для упрощения аутентификации был создан файл</w:t>
      </w:r>
      <w:r>
        <w:t xml:space="preserve"> </w:t>
      </w:r>
      <w:r>
        <w:rPr>
          <w:rStyle w:val="VerbatimChar"/>
        </w:rPr>
        <w:t xml:space="preserve">/etc/samba/smbusers</w:t>
      </w:r>
      <w:r>
        <w:t xml:space="preserve">, содержащий имя пользователя и пароль, доступный только для чтения владельцем.</w:t>
      </w:r>
    </w:p>
    <w:p>
      <w:pPr>
        <w:pStyle w:val="CaptionedFigure"/>
      </w:pPr>
      <w:bookmarkStart w:id="77" w:name="fig:016"/>
      <w:r>
        <w:drawing>
          <wp:inline>
            <wp:extent cx="4449055" cy="1429230"/>
            <wp:effectExtent b="0" l="0" r="0" t="0"/>
            <wp:docPr descr="Рис. 14: Создание файла учётных данных smbusers" title="" id="75" name="Picture"/>
            <a:graphic>
              <a:graphicData uri="http://schemas.openxmlformats.org/drawingml/2006/picture">
                <pic:pic>
                  <pic:nvPicPr>
                    <pic:cNvPr descr="Screenshot_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055" cy="1429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14: Создание файла учётных данных smbusers</w:t>
      </w:r>
    </w:p>
    <w:p>
      <w:pPr>
        <w:pStyle w:val="BodyText"/>
      </w:pPr>
      <w:r>
        <w:t xml:space="preserve">Затем 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была добавлена строка для автоматического монтирования SMB-ресурса при загрузке системы. В качестве учётных данных указана ссылка на файл</w:t>
      </w:r>
      <w:r>
        <w:t xml:space="preserve"> </w:t>
      </w:r>
      <w:r>
        <w:rPr>
          <w:rStyle w:val="VerbatimChar"/>
        </w:rPr>
        <w:t xml:space="preserve">/etc/samba/smbusers</w:t>
      </w:r>
      <w:r>
        <w:t xml:space="preserve">.</w:t>
      </w:r>
    </w:p>
    <w:p>
      <w:pPr>
        <w:pStyle w:val="CaptionedFigure"/>
      </w:pPr>
      <w:bookmarkStart w:id="81" w:name="fig:017"/>
      <w:r>
        <w:drawing>
          <wp:inline>
            <wp:extent cx="5334000" cy="3654544"/>
            <wp:effectExtent b="0" l="0" r="0" t="0"/>
            <wp:docPr descr="Рис. 15: Добавление записи в fstab" title="" id="79" name="Picture"/>
            <a:graphic>
              <a:graphicData uri="http://schemas.openxmlformats.org/drawingml/2006/picture">
                <pic:pic>
                  <pic:nvPicPr>
                    <pic:cNvPr descr="Screenshot_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4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15: Добавление записи в fstab</w:t>
      </w:r>
    </w:p>
    <w:p>
      <w:pPr>
        <w:pStyle w:val="BodyText"/>
      </w:pPr>
      <w:r>
        <w:t xml:space="preserve">После добавления записи ресурс был подключён командой автоматического монтирования, и система корректно обработала конфигурацию.</w:t>
      </w:r>
    </w:p>
    <w:p>
      <w:pPr>
        <w:pStyle w:val="CaptionedFigure"/>
      </w:pPr>
      <w:bookmarkStart w:id="85" w:name="fig:018"/>
      <w:r>
        <w:drawing>
          <wp:inline>
            <wp:extent cx="5334000" cy="1645124"/>
            <wp:effectExtent b="0" l="0" r="0" t="0"/>
            <wp:docPr descr="Рис. 16: Проверка автоматического монтирования" title="" id="83" name="Picture"/>
            <a:graphic>
              <a:graphicData uri="http://schemas.openxmlformats.org/drawingml/2006/picture">
                <pic:pic>
                  <pic:nvPicPr>
                    <pic:cNvPr descr="Screenshot_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5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16: Проверка автоматического монтирования</w:t>
      </w:r>
    </w:p>
    <w:p>
      <w:pPr>
        <w:pStyle w:val="BodyText"/>
      </w:pPr>
      <w:r>
        <w:t xml:space="preserve">После автоматического монтирования ресурса пользователь на сервере создал файл</w:t>
      </w:r>
      <w:r>
        <w:t xml:space="preserve"> </w:t>
      </w:r>
      <w:r>
        <w:rPr>
          <w:rStyle w:val="VerbatimChar"/>
        </w:rPr>
        <w:t xml:space="preserve">dgavdadaev@server.txt</w:t>
      </w:r>
      <w:r>
        <w:t xml:space="preserve">. Пользователь на клиенте может видеть оба файла — созданный на сервере и созданный на клиенте, что подтверждает синхронный доступ.</w:t>
      </w:r>
    </w:p>
    <w:p>
      <w:pPr>
        <w:pStyle w:val="CaptionedFigure"/>
      </w:pPr>
      <w:bookmarkStart w:id="89" w:name="fig:019"/>
      <w:r>
        <w:drawing>
          <wp:inline>
            <wp:extent cx="5334000" cy="1772948"/>
            <wp:effectExtent b="0" l="0" r="0" t="0"/>
            <wp:docPr descr="Рис. 17: Проверка содержимого каталога Samba на сервере" title="" id="87" name="Picture"/>
            <a:graphic>
              <a:graphicData uri="http://schemas.openxmlformats.org/drawingml/2006/picture">
                <pic:pic>
                  <pic:nvPicPr>
                    <pic:cNvPr descr="Screenshot_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2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17: Проверка содержимого каталога Samba на сервере</w:t>
      </w:r>
    </w:p>
    <w:bookmarkEnd w:id="90"/>
    <w:bookmarkStart w:id="107" w:name="X15490050d3871a104e1c9f0460ba8209903e81c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pStyle w:val="FirstParagraph"/>
      </w:pPr>
      <w:r>
        <w:t xml:space="preserve">Для автоматизации настройки Samba 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была создана структура каталогов в директории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. Внутри неё сформирован подкаталог</w:t>
      </w:r>
      <w:r>
        <w:t xml:space="preserve"> </w:t>
      </w:r>
      <w:r>
        <w:rPr>
          <w:rStyle w:val="VerbatimChar"/>
        </w:rPr>
        <w:t xml:space="preserve">smb/etc/samba</w:t>
      </w:r>
      <w:r>
        <w:t xml:space="preserve">, в который помещён файл конфигурации Samba (</w:t>
      </w:r>
      <w:r>
        <w:rPr>
          <w:rStyle w:val="VerbatimChar"/>
        </w:rPr>
        <w:t xml:space="preserve">smb.conf</w:t>
      </w:r>
      <w:r>
        <w:t xml:space="preserve">), скопированный из текущей системы. Это позволит использовать его при автоматическом развёртывании серверной части Samba.</w:t>
      </w:r>
    </w:p>
    <w:p>
      <w:pPr>
        <w:pStyle w:val="CaptionedFigure"/>
      </w:pPr>
      <w:bookmarkStart w:id="94" w:name="fig:020"/>
      <w:r>
        <w:drawing>
          <wp:inline>
            <wp:extent cx="5334000" cy="974964"/>
            <wp:effectExtent b="0" l="0" r="0" t="0"/>
            <wp:docPr descr="Рис. 18: Создание структуры каталогов и копирование smb.conf на сервере" title="" id="92" name="Picture"/>
            <a:graphic>
              <a:graphicData uri="http://schemas.openxmlformats.org/drawingml/2006/picture">
                <pic:pic>
                  <pic:nvPicPr>
                    <pic:cNvPr descr="Screenshot_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4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ImageCaption"/>
      </w:pPr>
      <w:r>
        <w:t xml:space="preserve">Рис. 18: Создание структуры каталогов и копирование smb.conf на сервере</w:t>
      </w:r>
    </w:p>
    <w:p>
      <w:pPr>
        <w:pStyle w:val="BodyText"/>
      </w:pPr>
      <w:r>
        <w:t xml:space="preserve">После этого был создан исполняемый файл</w:t>
      </w:r>
      <w:r>
        <w:t xml:space="preserve"> </w:t>
      </w:r>
      <w:r>
        <w:rPr>
          <w:rStyle w:val="VerbatimChar"/>
        </w:rPr>
        <w:t xml:space="preserve">smb.sh</w:t>
      </w:r>
      <w:r>
        <w:t xml:space="preserve">, предназначенный для автоматической настройки Samba при поднятии виртуальной машины. Файл был создан, сделан исполняемым и открыт для последующей модификации.</w:t>
      </w:r>
    </w:p>
    <w:p>
      <w:pPr>
        <w:pStyle w:val="CaptionedFigure"/>
      </w:pPr>
      <w:bookmarkStart w:id="98" w:name="fig:022"/>
      <w:r>
        <w:drawing>
          <wp:inline>
            <wp:extent cx="5334000" cy="3818223"/>
            <wp:effectExtent b="0" l="0" r="0" t="0"/>
            <wp:docPr descr="Рис. 19: Содержимое smb.sh для серверной виртуальной машины" title="" id="96" name="Picture"/>
            <a:graphic>
              <a:graphicData uri="http://schemas.openxmlformats.org/drawingml/2006/picture">
                <pic:pic>
                  <pic:nvPicPr>
                    <pic:cNvPr descr="Screenshot_20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8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ImageCaption"/>
      </w:pPr>
      <w:r>
        <w:t xml:space="preserve">Рис. 19: Содержимое smb.sh для серверной виртуальной машины</w:t>
      </w:r>
    </w:p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была подготовлена аналогичная структура каталогов</w:t>
      </w:r>
      <w:r>
        <w:t xml:space="preserve"> </w:t>
      </w:r>
      <w:r>
        <w:rPr>
          <w:rStyle w:val="VerbatimChar"/>
        </w:rPr>
        <w:t xml:space="preserve">/vagrant/provision/client/smb/etc/samba</w:t>
      </w:r>
      <w:r>
        <w:t xml:space="preserve">. В неё были помещены файлы:</w:t>
      </w:r>
    </w:p>
    <w:p>
      <w:pPr>
        <w:pStyle w:val="CaptionedFigure"/>
      </w:pPr>
      <w:bookmarkStart w:id="102" w:name="fig:023"/>
      <w:r>
        <w:drawing>
          <wp:inline>
            <wp:extent cx="5334000" cy="929026"/>
            <wp:effectExtent b="0" l="0" r="0" t="0"/>
            <wp:docPr descr="Рис. 20: Создание структуры каталогов и копирование smb.conf и smbusers на клиенте" title="" id="100" name="Picture"/>
            <a:graphic>
              <a:graphicData uri="http://schemas.openxmlformats.org/drawingml/2006/picture">
                <pic:pic>
                  <pic:nvPicPr>
                    <pic:cNvPr descr="Screenshot_19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9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ImageCaption"/>
      </w:pPr>
      <w:r>
        <w:t xml:space="preserve">Рис. 20: Создание структуры каталогов и копирование smb.conf и smbusers на клиенте</w:t>
      </w:r>
    </w:p>
    <w:p>
      <w:pPr>
        <w:pStyle w:val="BodyText"/>
      </w:pPr>
      <w:r>
        <w:t xml:space="preserve">После завершения подготовки конфигурационных файлов и скриптов обе виртуальные машины готовы к автоматизированной настройке Samba при их развёртывании.</w:t>
      </w:r>
    </w:p>
    <w:p>
      <w:pPr>
        <w:pStyle w:val="CaptionedFigure"/>
      </w:pPr>
      <w:bookmarkStart w:id="106" w:name="fig:025"/>
      <w:r>
        <w:drawing>
          <wp:inline>
            <wp:extent cx="5334000" cy="2463707"/>
            <wp:effectExtent b="0" l="0" r="0" t="0"/>
            <wp:docPr descr="Рис. 21: Содержимое скрипта smb.sh на клиенте" title="" id="104" name="Picture"/>
            <a:graphic>
              <a:graphicData uri="http://schemas.openxmlformats.org/drawingml/2006/picture">
                <pic:pic>
                  <pic:nvPicPr>
                    <pic:cNvPr descr="Screenshot_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3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p>
      <w:pPr>
        <w:pStyle w:val="ImageCaption"/>
      </w:pPr>
      <w:r>
        <w:t xml:space="preserve">Рис. 21: Содержимое скрипта smb.sh на клиенте</w:t>
      </w:r>
    </w:p>
    <w:bookmarkEnd w:id="107"/>
    <w:bookmarkEnd w:id="108"/>
    <w:bookmarkStart w:id="111" w:name="итог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Итоги</w:t>
      </w:r>
    </w:p>
    <w:bookmarkStart w:id="109" w:name="вывод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 развёрнут файловый сервер Samba на базе Rocky Linux и настроен доступ к разделяемому каталогу. На сервере были сконфигурированы служба</w:t>
      </w:r>
      <w:r>
        <w:t xml:space="preserve"> </w:t>
      </w:r>
      <w:r>
        <w:rPr>
          <w:rStyle w:val="VerbatimChar"/>
        </w:rPr>
        <w:t xml:space="preserve">smb</w:t>
      </w:r>
      <w:r>
        <w:t xml:space="preserve">, межсетевой экран и политики SELinux, созданы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и пользователь с SMB-учётной записью. На клиентской машине настроен доступ к общему ресурсу как через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, так и путём монтирования файловой системы CIFS, в том числе с использованием файла учётных данных и записи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 Дополнительно были подготовлены provisioning-скрипты для автоматической настройки серверной и клиентской виртуальных машин. В результате стенд обеспечивает устойчивый доступ к сетевому ресурсу Samba и может быть быстро развёрнут повторно.</w:t>
      </w:r>
    </w:p>
    <w:bookmarkEnd w:id="109"/>
    <w:bookmarkStart w:id="110" w:name="контрольные-вопросы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Какова минимальная конфигурация для smb.conf для создания общего ресурса, который предоставляет доступ к каталогу /data?</w:t>
      </w:r>
      <w:r>
        <w:br/>
      </w:r>
      <w:r>
        <w:t xml:space="preserve">Достаточно указать в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 </w:t>
      </w:r>
      <w:r>
        <w:t xml:space="preserve">глобальный раздел с рабочей группой и секцию ресурса, в которой задано имя ресурса и путь к каталогу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, а также разрешена запись (например, параметр</w:t>
      </w:r>
      <w:r>
        <w:t xml:space="preserve"> </w:t>
      </w:r>
      <w:r>
        <w:rPr>
          <w:rStyle w:val="VerbatimChar"/>
        </w:rPr>
        <w:t xml:space="preserve">read only = no</w:t>
      </w:r>
      <w:r>
        <w:t xml:space="preserve"> </w:t>
      </w:r>
      <w:r>
        <w:t xml:space="preserve">или аналогичный ему).</w:t>
      </w:r>
    </w:p>
    <w:p>
      <w:pPr>
        <w:pStyle w:val="BodyText"/>
      </w:pPr>
      <w:r>
        <w:rPr>
          <w:bCs/>
          <w:b/>
        </w:rPr>
        <w:t xml:space="preserve">2. Как настроить общий ресурс, который даёт доступ на запись всем пользователям, имеющим права на запись в файловой системе Linux?</w:t>
      </w:r>
      <w:r>
        <w:br/>
      </w:r>
      <w:r>
        <w:t xml:space="preserve">Нужно сделать ресурс не только для чтения (</w:t>
      </w:r>
      <w:r>
        <w:rPr>
          <w:rStyle w:val="VerbatimChar"/>
        </w:rPr>
        <w:t xml:space="preserve">read only = no</w:t>
      </w:r>
      <w:r>
        <w:t xml:space="preserve">) и не ограничивать его никакими списками</w:t>
      </w:r>
      <w:r>
        <w:t xml:space="preserve"> </w:t>
      </w:r>
      <w:r>
        <w:rPr>
          <w:rStyle w:val="VerbatimChar"/>
        </w:rPr>
        <w:t xml:space="preserve">valid 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 list</w:t>
      </w:r>
      <w:r>
        <w:t xml:space="preserve"> </w:t>
      </w:r>
      <w:r>
        <w:t xml:space="preserve">и т.п. Тогда фактические права будут определяться только правами файловой системы (POSIX-разрешениями и ACL), и любой пользователь с правом записи в каталоге сможет записывать данные через Samba.</w:t>
      </w:r>
    </w:p>
    <w:p>
      <w:pPr>
        <w:pStyle w:val="BodyText"/>
      </w:pPr>
      <w:r>
        <w:rPr>
          <w:bCs/>
          <w:b/>
        </w:rPr>
        <w:t xml:space="preserve">3. Как ограничить доступ на запись к ресурсу только членам определённой группы?</w:t>
      </w:r>
      <w:r>
        <w:br/>
      </w:r>
      <w:r>
        <w:t xml:space="preserve">Создать в Linux группу, добавить в неё нужных пользователей, назначить эту группу владельцем каталога ресурса и выдать ей права на запись. В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 </w:t>
      </w:r>
      <w:r>
        <w:t xml:space="preserve">для соответствующей шары указать, что писать могут только члены этой группы, например через параметры</w:t>
      </w:r>
      <w:r>
        <w:t xml:space="preserve"> </w:t>
      </w:r>
      <w:r>
        <w:rPr>
          <w:rStyle w:val="VerbatimChar"/>
        </w:rPr>
        <w:t xml:space="preserve">valid users = @groupname</w:t>
      </w:r>
      <w:r>
        <w:t xml:space="preserve"> </w:t>
      </w:r>
      <w:r>
        <w:t xml:space="preserve">и/или</w:t>
      </w:r>
      <w:r>
        <w:t xml:space="preserve"> </w:t>
      </w:r>
      <w:r>
        <w:rPr>
          <w:rStyle w:val="VerbatimChar"/>
        </w:rPr>
        <w:t xml:space="preserve">write list = @groupname</w:t>
      </w:r>
      <w:r>
        <w:t xml:space="preserve"> </w:t>
      </w:r>
      <w:r>
        <w:t xml:space="preserve">при включённой записи (</w:t>
      </w:r>
      <w:r>
        <w:rPr>
          <w:rStyle w:val="VerbatimChar"/>
        </w:rPr>
        <w:t xml:space="preserve">read only = no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4. Какой переключатель SELinux нужно использовать, чтобы позволить пользователям получать доступ к домашним каталогам на сервере через SMB?</w:t>
      </w:r>
      <w:r>
        <w:br/>
      </w:r>
      <w:r>
        <w:t xml:space="preserve">Необходимо включить SELinux-boolean</w:t>
      </w:r>
      <w:r>
        <w:t xml:space="preserve"> </w:t>
      </w:r>
      <w:r>
        <w:rPr>
          <w:rStyle w:val="VerbatimChar"/>
        </w:rPr>
        <w:t xml:space="preserve">samba_enable_home_dirs</w:t>
      </w:r>
      <w:r>
        <w:t xml:space="preserve"> </w:t>
      </w:r>
      <w:r>
        <w:t xml:space="preserve">(обычно командой вида</w:t>
      </w:r>
      <w:r>
        <w:t xml:space="preserve"> </w:t>
      </w:r>
      <w:r>
        <w:rPr>
          <w:rStyle w:val="VerbatimChar"/>
        </w:rPr>
        <w:t xml:space="preserve">setsebool -P samba_enable_home_dirs on</w:t>
      </w:r>
      <w:r>
        <w:t xml:space="preserve">), который разрешает доступ Samba к домашним каталогам пользователей.</w:t>
      </w:r>
    </w:p>
    <w:p>
      <w:pPr>
        <w:pStyle w:val="BodyText"/>
      </w:pPr>
      <w:r>
        <w:rPr>
          <w:bCs/>
          <w:b/>
        </w:rPr>
        <w:t xml:space="preserve">5. Как ограничить доступ к определённому ресурсу только узлам из сети 192.168.10.0/24?</w:t>
      </w:r>
      <w:r>
        <w:br/>
      </w:r>
      <w:r>
        <w:t xml:space="preserve">В секции ресурса (или глобально) в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 </w:t>
      </w:r>
      <w:r>
        <w:t xml:space="preserve">задать параметр вида</w:t>
      </w:r>
      <w:r>
        <w:t xml:space="preserve"> </w:t>
      </w:r>
      <w:r>
        <w:rPr>
          <w:rStyle w:val="VerbatimChar"/>
        </w:rPr>
        <w:t xml:space="preserve">hosts allow = 192.168.10.0/24</w:t>
      </w:r>
      <w:r>
        <w:t xml:space="preserve"> </w:t>
      </w:r>
      <w:r>
        <w:t xml:space="preserve">(или сокращённо</w:t>
      </w:r>
      <w:r>
        <w:t xml:space="preserve"> </w:t>
      </w:r>
      <w:r>
        <w:rPr>
          <w:rStyle w:val="VerbatimChar"/>
        </w:rPr>
        <w:t xml:space="preserve">192.168.10.</w:t>
      </w:r>
      <w:r>
        <w:t xml:space="preserve">). При необходимости остальные сети можно запретить с помощью</w:t>
      </w:r>
      <w:r>
        <w:t xml:space="preserve"> </w:t>
      </w:r>
      <w:r>
        <w:rPr>
          <w:rStyle w:val="VerbatimChar"/>
        </w:rPr>
        <w:t xml:space="preserve">hosts deny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 Какую команду можно использовать, чтобы отобразить список всех пользователей Samba на сервере?</w:t>
      </w:r>
      <w:r>
        <w:br/>
      </w:r>
      <w:r>
        <w:t xml:space="preserve">Для вывода списка учётных записей Samba обычно используют команду</w:t>
      </w:r>
      <w:r>
        <w:t xml:space="preserve"> </w:t>
      </w:r>
      <w:r>
        <w:rPr>
          <w:rStyle w:val="VerbatimChar"/>
        </w:rPr>
        <w:t xml:space="preserve">pdbedit -L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pdbedit -L -v</w:t>
      </w:r>
      <w:r>
        <w:t xml:space="preserve"> </w:t>
      </w:r>
      <w:r>
        <w:t xml:space="preserve">для подробного вывода).</w:t>
      </w:r>
    </w:p>
    <w:p>
      <w:pPr>
        <w:pStyle w:val="BodyText"/>
      </w:pPr>
      <w:r>
        <w:rPr>
          <w:bCs/>
          <w:b/>
        </w:rPr>
        <w:t xml:space="preserve">7. Что нужно сделать пользователю для доступа к ресурсу, который настроен как многопользовательский ресурс?</w:t>
      </w:r>
      <w:r>
        <w:br/>
      </w:r>
      <w:r>
        <w:t xml:space="preserve">Пользователь должен пройти аутентификацию со своей SMB-учётной записью: иметь созданного системного пользователя, добавленного в базу Samba, и указать свой логин и пароль при подключении (через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, графический клиент или при работе с многопользовательским CIFS-монтированием).</w:t>
      </w:r>
    </w:p>
    <w:p>
      <w:pPr>
        <w:pStyle w:val="BodyText"/>
      </w:pPr>
      <w:r>
        <w:rPr>
          <w:bCs/>
          <w:b/>
        </w:rPr>
        <w:t xml:space="preserve">8. Как установить общий ресурс Samba в качестве многопользовательской учётной записи, где пользователь alice используется как минимальная учётная запись пользователя?</w:t>
      </w:r>
      <w:r>
        <w:br/>
      </w:r>
      <w:r>
        <w:t xml:space="preserve">В конфигурации ресурса необходимо включить гостевой доступ и указать учётную запись с минимальными правами, например настроить сопоставление гостей и задать гостевую учётную запись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. Тогда все неподтверждённые или анонимные подключения будут выполняться от имени пользователя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, а остальные пользователи смогут аутентифицироваться под своими логинами.</w:t>
      </w:r>
    </w:p>
    <w:p>
      <w:pPr>
        <w:pStyle w:val="BodyText"/>
      </w:pPr>
      <w:r>
        <w:rPr>
          <w:bCs/>
          <w:b/>
        </w:rPr>
        <w:t xml:space="preserve">9. Как можно запретить пользователям просматривать учётные данные монтирования Samba в файле /etc/fstab?</w:t>
      </w:r>
      <w:r>
        <w:br/>
      </w:r>
      <w:r>
        <w:t xml:space="preserve">Пароль и логин не следует хранить напрямую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 Вместо этого используют отдельный файл с учётными данными (например,</w:t>
      </w:r>
      <w:r>
        <w:t xml:space="preserve"> </w:t>
      </w:r>
      <w:r>
        <w:rPr>
          <w:rStyle w:val="VerbatimChar"/>
        </w:rPr>
        <w:t xml:space="preserve">/etc/samba/smbusers</w:t>
      </w:r>
      <w:r>
        <w:t xml:space="preserve"> </w:t>
      </w:r>
      <w:r>
        <w:t xml:space="preserve">или другой файл с опцией</w:t>
      </w:r>
      <w:r>
        <w:t xml:space="preserve"> </w:t>
      </w:r>
      <w:r>
        <w:rPr>
          <w:rStyle w:val="VerbatimChar"/>
        </w:rPr>
        <w:t xml:space="preserve">credentials=</w:t>
      </w:r>
      <w:r>
        <w:t xml:space="preserve">), задают на него права доступа только для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(например, режим</w:t>
      </w:r>
      <w:r>
        <w:t xml:space="preserve"> </w:t>
      </w:r>
      <w:r>
        <w:rPr>
          <w:rStyle w:val="VerbatimChar"/>
        </w:rPr>
        <w:t xml:space="preserve">600</w:t>
      </w:r>
      <w:r>
        <w:t xml:space="preserve">) и в</w:t>
      </w:r>
      <w:r>
        <w:t xml:space="preserve"> </w:t>
      </w:r>
      <w:r>
        <w:rPr>
          <w:rStyle w:val="VerbatimChar"/>
        </w:rPr>
        <w:t xml:space="preserve">fstab</w:t>
      </w:r>
      <w:r>
        <w:t xml:space="preserve"> </w:t>
      </w:r>
      <w:r>
        <w:t xml:space="preserve">указывают лишь путь к этому файлу.</w:t>
      </w:r>
    </w:p>
    <w:p>
      <w:pPr>
        <w:pStyle w:val="BodyText"/>
      </w:pPr>
      <w:r>
        <w:rPr>
          <w:bCs/>
          <w:b/>
        </w:rPr>
        <w:t xml:space="preserve">10. Какая команда позволяет перечислить все экспортируемые ресурсы Samba, доступные на определённом сервере?</w:t>
      </w:r>
      <w:r>
        <w:br/>
      </w:r>
      <w:r>
        <w:t xml:space="preserve">Для отображения списка экспортируемых ресурсов Samba на сервере используют команду вида</w:t>
      </w:r>
      <w:r>
        <w:t xml:space="preserve"> </w:t>
      </w:r>
      <w:r>
        <w:rPr>
          <w:rStyle w:val="VerbatimChar"/>
        </w:rPr>
        <w:t xml:space="preserve">smbclient -L //server</w:t>
      </w:r>
      <w:r>
        <w:t xml:space="preserve"> </w:t>
      </w:r>
      <w:r>
        <w:t xml:space="preserve">(при необходимости с указанием имени пользователя), которая выводит перечень всех доступных шар.</w:t>
      </w:r>
    </w:p>
    <w:bookmarkEnd w:id="110"/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9" Target="media/rId99.png" /><Relationship Type="http://schemas.openxmlformats.org/officeDocument/2006/relationships/image" Id="rId25" Target="media/rId25.png" /><Relationship Type="http://schemas.openxmlformats.org/officeDocument/2006/relationships/image" Id="rId95" Target="media/rId95.png" /><Relationship Type="http://schemas.openxmlformats.org/officeDocument/2006/relationships/image" Id="rId103" Target="media/rId103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14</dc:title>
  <dc:creator>Авдадаев Джамал Геланиевич</dc:creator>
  <dc:language>ru-RU</dc:language>
  <cp:keywords/>
  <dcterms:created xsi:type="dcterms:W3CDTF">2025-12-06T11:34:54Z</dcterms:created>
  <dcterms:modified xsi:type="dcterms:W3CDTF">2025-12-06T11:34:54Z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файловых служб Samba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