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Планирование</w:t>
      </w:r>
      <w:r>
        <w:t xml:space="preserve"> </w:t>
      </w:r>
      <w:r>
        <w:t xml:space="preserve">локальной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организаци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Познакомится с принципами планирования локальной сети организации.</w:t>
      </w:r>
    </w:p>
    <w:bookmarkEnd w:id="20"/>
    <w:bookmarkEnd w:id="21"/>
    <w:bookmarkStart w:id="7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графическом редакторе были воспроизведены схемы проектируемой сети на уровнях L1, L2 и L3 для адресного пространства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. Дополнительно подготовлены таблицы VLAN, IP-адресации и портов подключения оборудования.</w:t>
      </w:r>
    </w:p>
    <w:bookmarkStart w:id="25" w:name="схема-l1-физический-уровен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Схема L1 (физический уровень)</w:t>
      </w:r>
    </w:p>
    <w:p>
      <w:pPr>
        <w:pStyle w:val="FirstParagraph"/>
      </w:pPr>
      <w:r>
        <w:t xml:space="preserve">На схеме L1 отражены физические соединения между маршрутизатором, коммутаторами и конечными устройствами. Указаны конкретные интерфейсы (FastEthernet/GigabitEthernet), что позволяет однозначно определить структуру кабельных соединений.</w:t>
      </w:r>
    </w:p>
    <w:p>
      <w:pPr>
        <w:numPr>
          <w:ilvl w:val="0"/>
          <w:numId w:val="1001"/>
        </w:numPr>
        <w:pStyle w:val="Compact"/>
      </w:pPr>
      <w:r>
        <w:t xml:space="preserve">Центральный шлюз:</w:t>
      </w:r>
      <w:r>
        <w:t xml:space="preserve"> </w:t>
      </w:r>
      <w:r>
        <w:rPr>
          <w:bCs/>
          <w:b/>
        </w:rPr>
        <w:t xml:space="preserve">msk-donskaya-ngaforov-gw-1</w:t>
      </w:r>
    </w:p>
    <w:p>
      <w:pPr>
        <w:numPr>
          <w:ilvl w:val="0"/>
          <w:numId w:val="1001"/>
        </w:numPr>
        <w:pStyle w:val="Compact"/>
      </w:pPr>
      <w:r>
        <w:t xml:space="preserve">Коммутаторы распределения и доступа:</w:t>
      </w:r>
    </w:p>
    <w:p>
      <w:pPr>
        <w:numPr>
          <w:ilvl w:val="1"/>
          <w:numId w:val="1002"/>
        </w:numPr>
        <w:pStyle w:val="Compact"/>
      </w:pPr>
      <w:r>
        <w:t xml:space="preserve">msk-donskaya-ngaforov-sw-1</w:t>
      </w:r>
    </w:p>
    <w:p>
      <w:pPr>
        <w:numPr>
          <w:ilvl w:val="1"/>
          <w:numId w:val="1002"/>
        </w:numPr>
        <w:pStyle w:val="Compact"/>
      </w:pPr>
      <w:r>
        <w:t xml:space="preserve">msk-donskaya-ngaforov-sw-2</w:t>
      </w:r>
    </w:p>
    <w:p>
      <w:pPr>
        <w:numPr>
          <w:ilvl w:val="1"/>
          <w:numId w:val="1002"/>
        </w:numPr>
        <w:pStyle w:val="Compact"/>
      </w:pPr>
      <w:r>
        <w:t xml:space="preserve">msk-donskaya-ngaforov-sw-3</w:t>
      </w:r>
    </w:p>
    <w:p>
      <w:pPr>
        <w:numPr>
          <w:ilvl w:val="1"/>
          <w:numId w:val="1002"/>
        </w:numPr>
        <w:pStyle w:val="Compact"/>
      </w:pPr>
      <w:r>
        <w:t xml:space="preserve">msk-donskaya-ngaforov-sw-4</w:t>
      </w:r>
    </w:p>
    <w:p>
      <w:pPr>
        <w:numPr>
          <w:ilvl w:val="1"/>
          <w:numId w:val="1002"/>
        </w:numPr>
        <w:pStyle w:val="Compact"/>
      </w:pPr>
      <w:r>
        <w:t xml:space="preserve">msk-pavlovskaya-ngaforov-sw-1</w:t>
      </w:r>
    </w:p>
    <w:p>
      <w:pPr>
        <w:numPr>
          <w:ilvl w:val="0"/>
          <w:numId w:val="1001"/>
        </w:numPr>
        <w:pStyle w:val="Compact"/>
      </w:pPr>
      <w:r>
        <w:t xml:space="preserve">Серверная ферма подключена к sw-2 и sw-3</w:t>
      </w:r>
    </w:p>
    <w:p>
      <w:pPr>
        <w:numPr>
          <w:ilvl w:val="0"/>
          <w:numId w:val="1001"/>
        </w:numPr>
        <w:pStyle w:val="Compact"/>
      </w:pPr>
      <w:r>
        <w:t xml:space="preserve">Пользовательские устройства подключены к коммутаторам доступа</w:t>
      </w:r>
    </w:p>
    <w:p>
      <w:pPr>
        <w:pStyle w:val="CaptionedFigure"/>
      </w:pPr>
      <w:r>
        <w:drawing>
          <wp:inline>
            <wp:extent cx="5334000" cy="3484057"/>
            <wp:effectExtent b="0" l="0" r="0" t="0"/>
            <wp:docPr descr="Схема L1 — физическая топология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L1 — физическая топология</w:t>
      </w:r>
    </w:p>
    <w:p>
      <w:pPr>
        <w:pStyle w:val="BodyText"/>
      </w:pPr>
      <w:r>
        <w:rPr>
          <w:bCs/>
          <w:b/>
        </w:rPr>
        <w:t xml:space="preserve">Комментарий:</w:t>
      </w:r>
      <w:r>
        <w:br/>
      </w:r>
      <w:r>
        <w:t xml:space="preserve">На уровне L1 отображается исключительно физическая структура сети без логического разделения на VLAN и подсети.</w:t>
      </w:r>
    </w:p>
    <w:bookmarkEnd w:id="25"/>
    <w:bookmarkStart w:id="29" w:name="схема-l2-канальный-уровень-vl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Схема L2 (канальный уровень, VLAN)</w:t>
      </w:r>
    </w:p>
    <w:p>
      <w:pPr>
        <w:pStyle w:val="FirstParagraph"/>
      </w:pPr>
      <w:r>
        <w:t xml:space="preserve">На схеме L2 добавлено логическое разделение сети по VLAN.</w:t>
      </w:r>
      <w:r>
        <w:br/>
      </w:r>
      <w:r>
        <w:t xml:space="preserve">Отображены:</w:t>
      </w:r>
    </w:p>
    <w:p>
      <w:pPr>
        <w:numPr>
          <w:ilvl w:val="0"/>
          <w:numId w:val="1003"/>
        </w:numPr>
        <w:pStyle w:val="Compact"/>
      </w:pPr>
      <w:r>
        <w:t xml:space="preserve">Access-порты с назначенными VLAN</w:t>
      </w:r>
    </w:p>
    <w:p>
      <w:pPr>
        <w:numPr>
          <w:ilvl w:val="0"/>
          <w:numId w:val="1003"/>
        </w:numPr>
        <w:pStyle w:val="Compact"/>
      </w:pPr>
      <w:r>
        <w:t xml:space="preserve">Trunk-соединения с перечнем разрешённых VLAN</w:t>
      </w:r>
    </w:p>
    <w:p>
      <w:pPr>
        <w:numPr>
          <w:ilvl w:val="0"/>
          <w:numId w:val="1003"/>
        </w:numPr>
        <w:pStyle w:val="Compact"/>
      </w:pPr>
      <w:r>
        <w:t xml:space="preserve">Разделение серверного сегмента и пользовательских групп</w:t>
      </w:r>
    </w:p>
    <w:p>
      <w:pPr>
        <w:pStyle w:val="FirstParagraph"/>
      </w:pPr>
      <w:r>
        <w:t xml:space="preserve">Используемые VLAN:</w:t>
      </w:r>
    </w:p>
    <w:p>
      <w:pPr>
        <w:numPr>
          <w:ilvl w:val="0"/>
          <w:numId w:val="1004"/>
        </w:numPr>
        <w:pStyle w:val="Compact"/>
      </w:pPr>
      <w:r>
        <w:t xml:space="preserve">VLAN 2 — management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VLAN 3 — servers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VLAN 101 — dk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VLAN 102 — departments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VLAN 103 — adm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VLAN 104 — other</w:t>
      </w:r>
    </w:p>
    <w:p>
      <w:pPr>
        <w:pStyle w:val="CaptionedFigure"/>
      </w:pPr>
      <w:r>
        <w:drawing>
          <wp:inline>
            <wp:extent cx="5334000" cy="3484057"/>
            <wp:effectExtent b="0" l="0" r="0" t="0"/>
            <wp:docPr descr="Схема L2 — распределение VLAN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— распределение VLAN</w:t>
      </w:r>
    </w:p>
    <w:p>
      <w:pPr>
        <w:pStyle w:val="BodyText"/>
      </w:pPr>
      <w:r>
        <w:rPr>
          <w:bCs/>
          <w:b/>
        </w:rPr>
        <w:t xml:space="preserve">Комментарий:</w:t>
      </w:r>
      <w:r>
        <w:br/>
      </w:r>
      <w:r>
        <w:t xml:space="preserve">Trunk-линии между коммутаторами и шлюзом обеспечивают передачу нескольких VLAN, а access-порты привязывают конечные устройства к конкретным широковещательным доменам.</w:t>
      </w:r>
    </w:p>
    <w:bookmarkEnd w:id="29"/>
    <w:bookmarkStart w:id="33" w:name="схема-l3-сетевой-уровень-ip-адресац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Схема L3 (сетевой уровень, IP-адресация)</w:t>
      </w:r>
    </w:p>
    <w:p>
      <w:pPr>
        <w:pStyle w:val="FirstParagraph"/>
      </w:pPr>
      <w:r>
        <w:t xml:space="preserve">На схеме L3 показано разбиение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 </w:t>
      </w:r>
      <w:r>
        <w:t xml:space="preserve">на подсети /24, каждая из которых соответствует определённому VLAN.</w:t>
      </w:r>
      <w:r>
        <w:br/>
      </w:r>
      <w:r>
        <w:t xml:space="preserve">Маршрутизация между подсетями выполняется через msk-donskaya-ngaforov-gw-1.</w:t>
      </w:r>
    </w:p>
    <w:p>
      <w:pPr>
        <w:pStyle w:val="CaptionedFigure"/>
      </w:pPr>
      <w:r>
        <w:drawing>
          <wp:inline>
            <wp:extent cx="5334000" cy="3561906"/>
            <wp:effectExtent b="0" l="0" r="0" t="0"/>
            <wp:docPr descr="Схема L3 — логическая адресация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логическая адресация</w:t>
      </w:r>
    </w:p>
    <w:bookmarkEnd w:id="33"/>
    <w:bookmarkStart w:id="34" w:name="таблица-vlan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</w:tr>
    </w:tbl>
    <w:bookmarkEnd w:id="34"/>
    <w:bookmarkStart w:id="42" w:name="таблица-ip-адресации-10.128.0.016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Таблица IP-адресации (10.128.0.0/16)</w:t>
      </w:r>
    </w:p>
    <w:bookmarkStart w:id="35" w:name="серверная-ферма-10.128.0.024-vlan-3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Серверная ферма — 10.128.0.0/24 (VLAN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35"/>
    <w:bookmarkStart w:id="36" w:name="управление-10.128.1.024-vlan-2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Управление — 10.128.1.0/24 (VLAN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36"/>
    <w:bookmarkStart w:id="37" w:name="point-to-point-10.128.2.024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Point-to-Point — 10.128.2.0/24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10.128.2.2–254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37"/>
    <w:bookmarkStart w:id="38" w:name="дисплейные-классы-10.128.3.024-vlan-101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Дисплейные классы — 10.128.3.0/24 (VLAN 101)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10.128.3.2–254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38"/>
    <w:bookmarkStart w:id="39" w:name="кафедры-10.128.4.024-vlan-102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Кафедры — 10.128.4.0/24 (VLAN 102)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10.128.4.2–254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39"/>
    <w:bookmarkStart w:id="40" w:name="администрация-10.128.5.024-vlan-103"/>
    <w:p>
      <w:pPr>
        <w:pStyle w:val="Heading3"/>
      </w:pPr>
      <w:r>
        <w:rPr>
          <w:rStyle w:val="SectionNumber"/>
        </w:rPr>
        <w:t xml:space="preserve">2.5.6</w:t>
      </w:r>
      <w:r>
        <w:tab/>
      </w:r>
      <w:r>
        <w:t xml:space="preserve">Администрация — 10.128.5.0/24 (VLAN 103)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10.128.5.2–254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40"/>
    <w:bookmarkStart w:id="41" w:name="X9f623e7c9dbc94245e02c953f74e3232e788318"/>
    <w:p>
      <w:pPr>
        <w:pStyle w:val="Heading3"/>
      </w:pPr>
      <w:r>
        <w:rPr>
          <w:rStyle w:val="SectionNumber"/>
        </w:rPr>
        <w:t xml:space="preserve">2.5.7</w:t>
      </w:r>
      <w:r>
        <w:tab/>
      </w:r>
      <w:r>
        <w:t xml:space="preserve">Другие пользователи — 10.128.6.0/24 (VLAN 104)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10.128.6.2–254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41"/>
    <w:bookmarkEnd w:id="42"/>
    <w:bookmarkStart w:id="43" w:name="таблица-портов-подключения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Таблица портов подключения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3"/>
    <w:bookmarkStart w:id="44" w:name="регламент-распределения-ip-адресов-24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Регламент распределения IP-адресов (/24)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200–219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220–229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44"/>
    <w:bookmarkStart w:id="56" w:name="Xec1c938107b6649b64db5cad5e2f6b779ed3147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План адресного пространства для 172.16.0.0/12 и 192.168.0.0/16</w:t>
      </w:r>
    </w:p>
    <w:bookmarkStart w:id="45" w:name="исходные-допущения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Исходные допущения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Физический уровень (L1) не изменяется</w:t>
      </w:r>
      <w:r>
        <w:t xml:space="preserve">: состав оборудования, кабельные соединения и номера портов остаются теми же, что и в исходной схеме.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Канальный уровень (L2) не изменяется</w:t>
      </w:r>
      <w:r>
        <w:t xml:space="preserve">: набор VLAN, назначение VLAN и распределение портов</w:t>
      </w:r>
      <w:r>
        <w:t xml:space="preserve"> </w:t>
      </w:r>
      <w:r>
        <w:rPr>
          <w:bCs/>
          <w:b/>
        </w:rPr>
        <w:t xml:space="preserve">без изменений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Меняется</w:t>
      </w:r>
      <w:r>
        <w:t xml:space="preserve"> </w:t>
      </w:r>
      <w:r>
        <w:rPr>
          <w:bCs/>
          <w:b/>
        </w:rPr>
        <w:t xml:space="preserve">только адресация (L3)</w:t>
      </w:r>
      <w:r>
        <w:t xml:space="preserve">: вместо 10.128.0.0/16 формируются аналогичные подсети /24 в двух новых адресных пространствах: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172.16.0.0/12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192.168.0.0/16</w:t>
      </w:r>
    </w:p>
    <w:p>
      <w:pPr>
        <w:pStyle w:val="FirstParagraph"/>
      </w:pPr>
      <w:r>
        <w:t xml:space="preserve">Ниже приведены схемы L3 и актуализированные таблицы IP-адресов (VLAN и порты — те же, приведены для полноты отчёта).</w:t>
      </w:r>
    </w:p>
    <w:bookmarkEnd w:id="45"/>
    <w:bookmarkStart w:id="50" w:name="схема-l3-для-172.16.0.012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Схема L3 для 172.16.0.0/12</w:t>
      </w:r>
    </w:p>
    <w:p>
      <w:pPr>
        <w:pStyle w:val="CaptionedFigure"/>
      </w:pPr>
      <w:r>
        <w:drawing>
          <wp:inline>
            <wp:extent cx="5334000" cy="3558958"/>
            <wp:effectExtent b="0" l="0" r="0" t="0"/>
            <wp:docPr descr="Схема L3 — адресация 172.16.0.0/12" title="" id="47" name="Picture"/>
            <a:graphic>
              <a:graphicData uri="http://schemas.openxmlformats.org/drawingml/2006/picture">
                <pic:pic>
                  <pic:nvPicPr>
                    <pic:cNvPr descr="0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адресация 172.16.0.0/12</w:t>
      </w:r>
    </w:p>
    <w:bookmarkStart w:id="49" w:name="X94241eb6c868110ef03c15970a0d4b15716ffe3"/>
    <w:p>
      <w:pPr>
        <w:pStyle w:val="Heading4"/>
      </w:pPr>
      <w:r>
        <w:rPr>
          <w:rStyle w:val="SectionNumber"/>
        </w:rPr>
        <w:t xml:space="preserve">2.8.2.1</w:t>
      </w:r>
      <w:r>
        <w:tab/>
      </w:r>
      <w:r>
        <w:t xml:space="preserve">Логическая структура подсетей (аналогично исходной)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172.16.0.0/24</w:t>
      </w:r>
      <w:r>
        <w:t xml:space="preserve"> </w:t>
      </w:r>
      <w:r>
        <w:t xml:space="preserve">— Серверная ферма (VLAN 3)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172.16.1.0/24</w:t>
      </w:r>
      <w:r>
        <w:t xml:space="preserve"> </w:t>
      </w:r>
      <w:r>
        <w:t xml:space="preserve">— Сеть управления (VLAN 2)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172.16.2.0/24</w:t>
      </w:r>
      <w:r>
        <w:t xml:space="preserve"> </w:t>
      </w:r>
      <w:r>
        <w:t xml:space="preserve">— Point-to-Point (служебная подсеть)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172.16.3.0/24</w:t>
      </w:r>
      <w:r>
        <w:t xml:space="preserve"> </w:t>
      </w:r>
      <w:r>
        <w:t xml:space="preserve">— Дисплейные классы (VLAN 101)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172.16.4.0/24</w:t>
      </w:r>
      <w:r>
        <w:t xml:space="preserve"> </w:t>
      </w:r>
      <w:r>
        <w:t xml:space="preserve">— Кафедры (VLAN 102)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172.16.5.0/24</w:t>
      </w:r>
      <w:r>
        <w:t xml:space="preserve"> </w:t>
      </w:r>
      <w:r>
        <w:t xml:space="preserve">— Администрация (VLAN 103)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172.16.6.0/24</w:t>
      </w:r>
      <w:r>
        <w:t xml:space="preserve"> </w:t>
      </w:r>
      <w:r>
        <w:t xml:space="preserve">— Другие пользователи (VLAN 104)</w:t>
      </w:r>
    </w:p>
    <w:bookmarkEnd w:id="49"/>
    <w:bookmarkEnd w:id="50"/>
    <w:bookmarkStart w:id="55" w:name="схема-l3-для-192.168.0.016"/>
    <w:p>
      <w:pPr>
        <w:pStyle w:val="Heading3"/>
      </w:pPr>
      <w:r>
        <w:rPr>
          <w:rStyle w:val="SectionNumber"/>
        </w:rPr>
        <w:t xml:space="preserve">2.8.3</w:t>
      </w:r>
      <w:r>
        <w:tab/>
      </w:r>
      <w:r>
        <w:t xml:space="preserve">Схема L3 для 192.168.0.0/16</w:t>
      </w:r>
    </w:p>
    <w:p>
      <w:pPr>
        <w:pStyle w:val="CaptionedFigure"/>
      </w:pPr>
      <w:r>
        <w:drawing>
          <wp:inline>
            <wp:extent cx="5334000" cy="3558958"/>
            <wp:effectExtent b="0" l="0" r="0" t="0"/>
            <wp:docPr descr="Схема L3 — адресация 192.168.0.0/16" title="" id="52" name="Picture"/>
            <a:graphic>
              <a:graphicData uri="http://schemas.openxmlformats.org/drawingml/2006/picture">
                <pic:pic>
                  <pic:nvPicPr>
                    <pic:cNvPr descr="0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адресация 192.168.0.0/16</w:t>
      </w:r>
    </w:p>
    <w:bookmarkStart w:id="54" w:name="Xd2c8f45081f5288243d673a919e186de79ca40e"/>
    <w:p>
      <w:pPr>
        <w:pStyle w:val="Heading4"/>
      </w:pPr>
      <w:r>
        <w:rPr>
          <w:rStyle w:val="SectionNumber"/>
        </w:rPr>
        <w:t xml:space="preserve">2.8.3.1</w:t>
      </w:r>
      <w:r>
        <w:tab/>
      </w:r>
      <w:r>
        <w:t xml:space="preserve">Логическая структура подсетей (аналогично исходной)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192.168.0.0/24</w:t>
      </w:r>
      <w:r>
        <w:t xml:space="preserve"> </w:t>
      </w:r>
      <w:r>
        <w:t xml:space="preserve">— Серверная ферма (VLAN 3)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192.168.1.0/24</w:t>
      </w:r>
      <w:r>
        <w:t xml:space="preserve"> </w:t>
      </w:r>
      <w:r>
        <w:t xml:space="preserve">— Сеть управления (VLAN 2)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192.168.2.0/24</w:t>
      </w:r>
      <w:r>
        <w:t xml:space="preserve"> </w:t>
      </w:r>
      <w:r>
        <w:t xml:space="preserve">— Point-to-Point (служебная подсеть)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192.168.3.0/24</w:t>
      </w:r>
      <w:r>
        <w:t xml:space="preserve"> </w:t>
      </w:r>
      <w:r>
        <w:t xml:space="preserve">— Дисплейные классы (VLAN 101)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192.168.4.0/24</w:t>
      </w:r>
      <w:r>
        <w:t xml:space="preserve"> </w:t>
      </w:r>
      <w:r>
        <w:t xml:space="preserve">— Кафедры (VLAN 102)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192.168.5.0/24</w:t>
      </w:r>
      <w:r>
        <w:t xml:space="preserve"> </w:t>
      </w:r>
      <w:r>
        <w:t xml:space="preserve">— Администрация (VLAN 103)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192.168.6.0/24</w:t>
      </w:r>
      <w:r>
        <w:t xml:space="preserve"> </w:t>
      </w:r>
      <w:r>
        <w:t xml:space="preserve">— Другие пользователи (VLAN 104)</w:t>
      </w:r>
    </w:p>
    <w:bookmarkEnd w:id="54"/>
    <w:bookmarkEnd w:id="55"/>
    <w:bookmarkEnd w:id="56"/>
    <w:bookmarkStart w:id="57" w:name="таблица-vlan-1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</w:t>
            </w:r>
          </w:p>
        </w:tc>
      </w:tr>
    </w:tbl>
    <w:bookmarkEnd w:id="57"/>
    <w:bookmarkStart w:id="58" w:name="таблица-портов-подключения-без-изменений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Таблица портов подключения (без изменений)</w:t>
      </w:r>
    </w:p>
    <w:p>
      <w:pPr>
        <w:pStyle w:val="BlockText"/>
      </w:pPr>
      <w:r>
        <w:t xml:space="preserve">Примечание: физические порты и режимы access/trunk полностью совпадают с исходной схемой.</w:t>
      </w:r>
      <w:r>
        <w:br/>
      </w:r>
      <w:r>
        <w:t xml:space="preserve">Ниже приведено в виде единой таблицы для отчёта.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8"/>
        <w:gridCol w:w="864"/>
        <w:gridCol w:w="1728"/>
        <w:gridCol w:w="1872"/>
        <w:gridCol w:w="1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8"/>
    <w:bookmarkStart w:id="66" w:name="таблица-ip-адресации-для-172.16.0.012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Таблица IP-адресации для 172.16.0.0/12</w:t>
      </w:r>
    </w:p>
    <w:p>
      <w:pPr>
        <w:pStyle w:val="BlockText"/>
      </w:pPr>
      <w:r>
        <w:t xml:space="preserve">Принцип: в каждой /24 подсети</w:t>
      </w:r>
      <w:r>
        <w:t xml:space="preserve"> </w:t>
      </w:r>
      <w:r>
        <w:rPr>
          <w:bCs/>
          <w:b/>
        </w:rPr>
        <w:t xml:space="preserve">.1 — шлюз</w:t>
      </w:r>
      <w:r>
        <w:t xml:space="preserve">, диапазоны назначений соответствуют регламенту (см. ниже).</w:t>
      </w:r>
    </w:p>
    <w:bookmarkStart w:id="59" w:name="vlan-3-серверная-ферма-172.16.0.024"/>
    <w:p>
      <w:pPr>
        <w:pStyle w:val="Heading3"/>
      </w:pPr>
      <w:r>
        <w:rPr>
          <w:rStyle w:val="SectionNumber"/>
        </w:rPr>
        <w:t xml:space="preserve">2.11.1</w:t>
      </w:r>
      <w:r>
        <w:tab/>
      </w:r>
      <w:r>
        <w:t xml:space="preserve">VLAN 3 — Серверная ферма (172.16.0.0/24)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172.16.0.6–172.16.0.254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Резерв/по регламенту</w:t>
            </w:r>
          </w:p>
        </w:tc>
      </w:tr>
    </w:tbl>
    <w:bookmarkEnd w:id="59"/>
    <w:bookmarkStart w:id="60" w:name="vlan-2-управление-172.16.1.024"/>
    <w:p>
      <w:pPr>
        <w:pStyle w:val="Heading3"/>
      </w:pPr>
      <w:r>
        <w:rPr>
          <w:rStyle w:val="SectionNumber"/>
        </w:rPr>
        <w:t xml:space="preserve">2.11.2</w:t>
      </w:r>
      <w:r>
        <w:tab/>
      </w:r>
      <w:r>
        <w:t xml:space="preserve">VLAN 2 — Управление (172.16.1.0/24)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172.16.1.7–172.16.1.254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Резерв/по регламенту</w:t>
            </w:r>
          </w:p>
        </w:tc>
      </w:tr>
    </w:tbl>
    <w:bookmarkEnd w:id="60"/>
    <w:bookmarkStart w:id="61" w:name="сеть-point-to-point-172.16.2.024"/>
    <w:p>
      <w:pPr>
        <w:pStyle w:val="Heading3"/>
      </w:pPr>
      <w:r>
        <w:rPr>
          <w:rStyle w:val="SectionNumber"/>
        </w:rPr>
        <w:t xml:space="preserve">2.11.3</w:t>
      </w:r>
      <w:r>
        <w:tab/>
      </w:r>
      <w:r>
        <w:t xml:space="preserve">Сеть Point-to-Point (172.16.2.0/24)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172.16.2.2–172.16.2.254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61"/>
    <w:bookmarkStart w:id="62" w:name="vlan-101-дисплейные-классы-172.16.3.024"/>
    <w:p>
      <w:pPr>
        <w:pStyle w:val="Heading3"/>
      </w:pPr>
      <w:r>
        <w:rPr>
          <w:rStyle w:val="SectionNumber"/>
        </w:rPr>
        <w:t xml:space="preserve">2.11.4</w:t>
      </w:r>
      <w:r>
        <w:tab/>
      </w:r>
      <w:r>
        <w:t xml:space="preserve">VLAN 101 — Дисплейные классы (172.16.3.0/24)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172.16.3.2–172.16.3.254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62"/>
    <w:bookmarkStart w:id="63" w:name="vlan-102-кафедры-172.16.4.024"/>
    <w:p>
      <w:pPr>
        <w:pStyle w:val="Heading3"/>
      </w:pPr>
      <w:r>
        <w:rPr>
          <w:rStyle w:val="SectionNumber"/>
        </w:rPr>
        <w:t xml:space="preserve">2.11.5</w:t>
      </w:r>
      <w:r>
        <w:tab/>
      </w:r>
      <w:r>
        <w:t xml:space="preserve">VLAN 102 — Кафедры (172.16.4.0/24)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172.16.4.2–172.16.4.254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63"/>
    <w:bookmarkStart w:id="64" w:name="vlan-103-администрация-172.16.5.024"/>
    <w:p>
      <w:pPr>
        <w:pStyle w:val="Heading3"/>
      </w:pPr>
      <w:r>
        <w:rPr>
          <w:rStyle w:val="SectionNumber"/>
        </w:rPr>
        <w:t xml:space="preserve">2.11.6</w:t>
      </w:r>
      <w:r>
        <w:tab/>
      </w:r>
      <w:r>
        <w:t xml:space="preserve">VLAN 103 — Администрация (172.16.5.0/24)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172.16.5.2–172.16.5.254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64"/>
    <w:bookmarkStart w:id="65" w:name="Xdeb9a3373db87aaf271b9e2eff7c9d357f2c71f"/>
    <w:p>
      <w:pPr>
        <w:pStyle w:val="Heading3"/>
      </w:pPr>
      <w:r>
        <w:rPr>
          <w:rStyle w:val="SectionNumber"/>
        </w:rPr>
        <w:t xml:space="preserve">2.11.7</w:t>
      </w:r>
      <w:r>
        <w:tab/>
      </w:r>
      <w:r>
        <w:t xml:space="preserve">VLAN 104 — Другие пользователи (172.16.6.0/24)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172.16.6.2–172.16.6.254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65"/>
    <w:bookmarkEnd w:id="66"/>
    <w:bookmarkStart w:id="74" w:name="таблица-ip-адресации-для-192.168.0.016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Таблица IP-адресации для 192.168.0.0/16</w:t>
      </w:r>
    </w:p>
    <w:bookmarkStart w:id="67" w:name="vlan-3-серверная-ферма-192.168.0.024"/>
    <w:p>
      <w:pPr>
        <w:pStyle w:val="Heading3"/>
      </w:pPr>
      <w:r>
        <w:rPr>
          <w:rStyle w:val="SectionNumber"/>
        </w:rPr>
        <w:t xml:space="preserve">2.12.1</w:t>
      </w:r>
      <w:r>
        <w:tab/>
      </w:r>
      <w:r>
        <w:t xml:space="preserve">VLAN 3 — Серверная ферма (192.168.0.0/24)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192.168.0.6–192.168.0.254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Резерв/по регламенту</w:t>
            </w:r>
          </w:p>
        </w:tc>
      </w:tr>
    </w:tbl>
    <w:bookmarkEnd w:id="67"/>
    <w:bookmarkStart w:id="68" w:name="vlan-2-управление-192.168.1.024"/>
    <w:p>
      <w:pPr>
        <w:pStyle w:val="Heading3"/>
      </w:pPr>
      <w:r>
        <w:rPr>
          <w:rStyle w:val="SectionNumber"/>
        </w:rPr>
        <w:t xml:space="preserve">2.12.2</w:t>
      </w:r>
      <w:r>
        <w:tab/>
      </w:r>
      <w:r>
        <w:t xml:space="preserve">VLAN 2 — Управление (192.168.1.0/24)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192.168.1.7–192.168.1.254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Резерв/по регламенту</w:t>
            </w:r>
          </w:p>
        </w:tc>
      </w:tr>
    </w:tbl>
    <w:bookmarkEnd w:id="68"/>
    <w:bookmarkStart w:id="69" w:name="сеть-point-to-point-192.168.2.024"/>
    <w:p>
      <w:pPr>
        <w:pStyle w:val="Heading3"/>
      </w:pPr>
      <w:r>
        <w:rPr>
          <w:rStyle w:val="SectionNumber"/>
        </w:rPr>
        <w:t xml:space="preserve">2.12.3</w:t>
      </w:r>
      <w:r>
        <w:tab/>
      </w:r>
      <w:r>
        <w:t xml:space="preserve">Сеть Point-to-Point (192.168.2.0/24)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192.168.2.2–192.168.2.254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69"/>
    <w:bookmarkStart w:id="70" w:name="vlan-101-дисплейные-классы-192.168.3.024"/>
    <w:p>
      <w:pPr>
        <w:pStyle w:val="Heading3"/>
      </w:pPr>
      <w:r>
        <w:rPr>
          <w:rStyle w:val="SectionNumber"/>
        </w:rPr>
        <w:t xml:space="preserve">2.12.4</w:t>
      </w:r>
      <w:r>
        <w:tab/>
      </w:r>
      <w:r>
        <w:t xml:space="preserve">VLAN 101 — Дисплейные классы (192.168.3.0/24)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192.168.3.2–192.168.3.254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70"/>
    <w:bookmarkStart w:id="71" w:name="vlan-102-кафедры-192.168.4.024"/>
    <w:p>
      <w:pPr>
        <w:pStyle w:val="Heading3"/>
      </w:pPr>
      <w:r>
        <w:rPr>
          <w:rStyle w:val="SectionNumber"/>
        </w:rPr>
        <w:t xml:space="preserve">2.12.5</w:t>
      </w:r>
      <w:r>
        <w:tab/>
      </w:r>
      <w:r>
        <w:t xml:space="preserve">VLAN 102 — Кафедры (192.168.4.0/24)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192.168.4.2–192.168.4.254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71"/>
    <w:bookmarkStart w:id="72" w:name="vlan-103-администрация-192.168.5.024"/>
    <w:p>
      <w:pPr>
        <w:pStyle w:val="Heading3"/>
      </w:pPr>
      <w:r>
        <w:rPr>
          <w:rStyle w:val="SectionNumber"/>
        </w:rPr>
        <w:t xml:space="preserve">2.12.6</w:t>
      </w:r>
      <w:r>
        <w:tab/>
      </w:r>
      <w:r>
        <w:t xml:space="preserve">VLAN 103 — Администрация (192.168.5.0/24)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192.168.5.2–192.168.5.254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72"/>
    <w:bookmarkStart w:id="73" w:name="X9cd8ad5a4ccbbd4f629a3854150d4eab6eab3d2"/>
    <w:p>
      <w:pPr>
        <w:pStyle w:val="Heading3"/>
      </w:pPr>
      <w:r>
        <w:rPr>
          <w:rStyle w:val="SectionNumber"/>
        </w:rPr>
        <w:t xml:space="preserve">2.12.7</w:t>
      </w:r>
      <w:r>
        <w:tab/>
      </w:r>
      <w:r>
        <w:t xml:space="preserve">VLAN 104 — Другие пользователи (192.168.6.0/24)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192.168.6.2–192.168.6.254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</w:tr>
    </w:tbl>
    <w:bookmarkEnd w:id="73"/>
    <w:bookmarkEnd w:id="74"/>
    <w:bookmarkStart w:id="75" w:name="X34b54c384d8a2c5bb82162ad3492a54db25eb81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Регламент выделения IP-адресов для сети класса C (/24)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.2–.19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.20–.29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.30–.199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Компьютеры, DHCP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.200–.219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Компьютеры, Static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.220–.229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.230–.254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75"/>
    <w:bookmarkEnd w:id="76"/>
    <w:bookmarkStart w:id="8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 разработан план адресного пространства для частных сетей</w:t>
      </w:r>
      <w:r>
        <w:t xml:space="preserve"> </w:t>
      </w:r>
      <w:r>
        <w:rPr>
          <w:bCs/>
          <w:b/>
        </w:rPr>
        <w:t xml:space="preserve">172.16.0.0/12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192.168.0.0/16</w:t>
      </w:r>
      <w:r>
        <w:t xml:space="preserve"> </w:t>
      </w:r>
      <w:r>
        <w:t xml:space="preserve">на основе ранее спроектированной логической структуры. Выполнено разбиение адресного пространства на подсети /24 в соответствии с действующей схемой VLAN (2, 3, 101–104) и функциональным назначением сегментов сети.</w:t>
      </w:r>
    </w:p>
    <w:p>
      <w:pPr>
        <w:pStyle w:val="BodyText"/>
      </w:pPr>
      <w:r>
        <w:t xml:space="preserve">Подтверждено, что изменение IP-адресации не требует модификации физической топологии (L1) и канального уровня (L2), так как структура оборудования, распределение портов и набор VLAN остаются неизменными. Маршрутизация между подсетями осуществляется централизованно через основной шлюз, при этом каждая подсеть имеет выделенный адрес шлюза (.1).</w:t>
      </w:r>
    </w:p>
    <w:p>
      <w:pPr>
        <w:pStyle w:val="BodyText"/>
      </w:pPr>
      <w:r>
        <w:t xml:space="preserve">Сформированы таблицы VLAN, IP-адресов и портов подключения оборудования, обеспечивающие однозначное соответствие между логическими сегментами сети и их физической реализацией. Таким образом, получена масштабируемая и унифицированная модель адресации, позволяющая использовать различные частные диапазоны без изменения архитектуры сети.</w:t>
      </w:r>
    </w:p>
    <w:bookmarkStart w:id="87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77" w:name="X7acad3c429063a3fe0a005a7c0621f3e8f4be84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Что такое модель взаимодействия открытых систем (OSI)? Какие уровни в ней есть? Какие функции закреплены за каждым уровнем?</w:t>
      </w:r>
    </w:p>
    <w:p>
      <w:pPr>
        <w:pStyle w:val="FirstParagraph"/>
      </w:pPr>
      <w:r>
        <w:rPr>
          <w:bCs/>
          <w:b/>
        </w:rPr>
        <w:t xml:space="preserve">Модель OSI (Open Systems Interconnection)</w:t>
      </w:r>
      <w:r>
        <w:t xml:space="preserve"> </w:t>
      </w:r>
      <w:r>
        <w:t xml:space="preserve">— это эталонная семиуровневая модель, описывающая процессы передачи данных в сети и разделяющая их на логические уровни.</w:t>
      </w:r>
    </w:p>
    <w:p>
      <w:pPr>
        <w:pStyle w:val="BodyText"/>
      </w:pPr>
      <w:r>
        <w:t xml:space="preserve">Уровни модели OSI: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Физический (Layer 1)</w:t>
      </w:r>
      <w:r>
        <w:br/>
      </w:r>
      <w:r>
        <w:t xml:space="preserve">Передача битов по физической среде. Определяет тип кабеля, разъёмы, уровни сигналов, скорость передачи.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Канальный (Layer 2)</w:t>
      </w:r>
      <w:r>
        <w:br/>
      </w:r>
      <w:r>
        <w:t xml:space="preserve">Передача кадров внутри локальной сети. MAC-адресация, контроль ошибок (FCS), управление доступом к среде.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Сетевой (Layer 3)</w:t>
      </w:r>
      <w:r>
        <w:br/>
      </w:r>
      <w:r>
        <w:t xml:space="preserve">Логическая адресация и маршрутизация. Использование IP-адресов, выбор пути передачи пакета.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Транспортный (Layer 4)</w:t>
      </w:r>
      <w:r>
        <w:br/>
      </w:r>
      <w:r>
        <w:t xml:space="preserve">Доставка данных между процессами. Протоколы TCP (надёжная передача) и UDP (без установления соединения).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Сеансовый (Layer 5)</w:t>
      </w:r>
      <w:r>
        <w:br/>
      </w:r>
      <w:r>
        <w:t xml:space="preserve">Установление, поддержание и завершение сеансов связи.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Представительный (Layer 6)</w:t>
      </w:r>
      <w:r>
        <w:br/>
      </w:r>
      <w:r>
        <w:t xml:space="preserve">Преобразование форматов данных, шифрование, сжатие.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Прикладной (Layer 7)</w:t>
      </w:r>
      <w:r>
        <w:br/>
      </w:r>
      <w:r>
        <w:t xml:space="preserve">Взаимодействие с пользовательскими приложениями (HTTP, FTP, SMTP, DNS и др.).</w:t>
      </w:r>
    </w:p>
    <w:p>
      <w:r>
        <w:pict>
          <v:rect style="width:0;height:1.5pt" o:hralign="center" o:hrstd="t" o:hr="t"/>
        </w:pict>
      </w:r>
    </w:p>
    <w:bookmarkEnd w:id="77"/>
    <w:bookmarkStart w:id="78" w:name="какие-функции-выполняет-коммутатор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Какие функции выполняет коммутатор?</w:t>
      </w:r>
    </w:p>
    <w:p>
      <w:pPr>
        <w:pStyle w:val="FirstParagraph"/>
      </w:pPr>
      <w:r>
        <w:t xml:space="preserve">Коммутатор (Switch):</w:t>
      </w:r>
    </w:p>
    <w:p>
      <w:pPr>
        <w:numPr>
          <w:ilvl w:val="0"/>
          <w:numId w:val="1010"/>
        </w:numPr>
        <w:pStyle w:val="Compact"/>
      </w:pPr>
      <w:r>
        <w:t xml:space="preserve">Работает на канальном уровне (L2);</w:t>
      </w:r>
    </w:p>
    <w:p>
      <w:pPr>
        <w:numPr>
          <w:ilvl w:val="0"/>
          <w:numId w:val="1010"/>
        </w:numPr>
        <w:pStyle w:val="Compact"/>
      </w:pPr>
      <w:r>
        <w:t xml:space="preserve">Анализирует MAC-адреса;</w:t>
      </w:r>
    </w:p>
    <w:p>
      <w:pPr>
        <w:numPr>
          <w:ilvl w:val="0"/>
          <w:numId w:val="1010"/>
        </w:numPr>
        <w:pStyle w:val="Compact"/>
      </w:pPr>
      <w:r>
        <w:t xml:space="preserve">Формирует таблицу MAC-адресов;</w:t>
      </w:r>
    </w:p>
    <w:p>
      <w:pPr>
        <w:numPr>
          <w:ilvl w:val="0"/>
          <w:numId w:val="1010"/>
        </w:numPr>
        <w:pStyle w:val="Compact"/>
      </w:pPr>
      <w:r>
        <w:t xml:space="preserve">Передаёт кадр только на порт назначения;</w:t>
      </w:r>
    </w:p>
    <w:p>
      <w:pPr>
        <w:numPr>
          <w:ilvl w:val="0"/>
          <w:numId w:val="1010"/>
        </w:numPr>
        <w:pStyle w:val="Compact"/>
      </w:pPr>
      <w:r>
        <w:t xml:space="preserve">Разделяет домены коллизий;</w:t>
      </w:r>
    </w:p>
    <w:p>
      <w:pPr>
        <w:numPr>
          <w:ilvl w:val="0"/>
          <w:numId w:val="1010"/>
        </w:numPr>
        <w:pStyle w:val="Compact"/>
      </w:pPr>
      <w:r>
        <w:t xml:space="preserve">Поддерживает VLAN;</w:t>
      </w:r>
    </w:p>
    <w:p>
      <w:pPr>
        <w:numPr>
          <w:ilvl w:val="0"/>
          <w:numId w:val="1010"/>
        </w:numPr>
        <w:pStyle w:val="Compact"/>
      </w:pPr>
      <w:r>
        <w:t xml:space="preserve">Может обеспечивать фильтрацию и приоритизацию трафика.</w:t>
      </w:r>
    </w:p>
    <w:p>
      <w:r>
        <w:pict>
          <v:rect style="width:0;height:1.5pt" o:hralign="center" o:hrstd="t" o:hr="t"/>
        </w:pict>
      </w:r>
    </w:p>
    <w:bookmarkEnd w:id="78"/>
    <w:bookmarkStart w:id="79" w:name="какие-функции-выполняет-маршрутизатор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Какие функции выполняет маршрутизатор?</w:t>
      </w:r>
    </w:p>
    <w:p>
      <w:pPr>
        <w:pStyle w:val="FirstParagraph"/>
      </w:pPr>
      <w:r>
        <w:t xml:space="preserve">Маршрутизатор (Router):</w:t>
      </w:r>
    </w:p>
    <w:p>
      <w:pPr>
        <w:numPr>
          <w:ilvl w:val="0"/>
          <w:numId w:val="1011"/>
        </w:numPr>
        <w:pStyle w:val="Compact"/>
      </w:pPr>
      <w:r>
        <w:t xml:space="preserve">Работает на сетевом уровне (L3);</w:t>
      </w:r>
    </w:p>
    <w:p>
      <w:pPr>
        <w:numPr>
          <w:ilvl w:val="0"/>
          <w:numId w:val="1011"/>
        </w:numPr>
        <w:pStyle w:val="Compact"/>
      </w:pPr>
      <w:r>
        <w:t xml:space="preserve">Соединяет различные сети и подсети;</w:t>
      </w:r>
    </w:p>
    <w:p>
      <w:pPr>
        <w:numPr>
          <w:ilvl w:val="0"/>
          <w:numId w:val="1011"/>
        </w:numPr>
        <w:pStyle w:val="Compact"/>
      </w:pPr>
      <w:r>
        <w:t xml:space="preserve">Принимает решения на основе IP-адресов;</w:t>
      </w:r>
    </w:p>
    <w:p>
      <w:pPr>
        <w:numPr>
          <w:ilvl w:val="0"/>
          <w:numId w:val="1011"/>
        </w:numPr>
        <w:pStyle w:val="Compact"/>
      </w:pPr>
      <w:r>
        <w:t xml:space="preserve">Формирует таблицу маршрутизации;</w:t>
      </w:r>
    </w:p>
    <w:p>
      <w:pPr>
        <w:numPr>
          <w:ilvl w:val="0"/>
          <w:numId w:val="1011"/>
        </w:numPr>
        <w:pStyle w:val="Compact"/>
      </w:pPr>
      <w:r>
        <w:t xml:space="preserve">Выполняет маршрутизацию между VLAN;</w:t>
      </w:r>
    </w:p>
    <w:p>
      <w:pPr>
        <w:numPr>
          <w:ilvl w:val="0"/>
          <w:numId w:val="1011"/>
        </w:numPr>
        <w:pStyle w:val="Compact"/>
      </w:pPr>
      <w:r>
        <w:t xml:space="preserve">Может выполнять NAT, фильтрацию (ACL), DHCP, VPN.</w:t>
      </w:r>
    </w:p>
    <w:p>
      <w:r>
        <w:pict>
          <v:rect style="width:0;height:1.5pt" o:hralign="center" o:hrstd="t" o:hr="t"/>
        </w:pict>
      </w:r>
    </w:p>
    <w:bookmarkEnd w:id="79"/>
    <w:bookmarkStart w:id="80" w:name="Xa0de5f9fac8429991b553d2c447e900aca6ef5c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В чём отличие коммутаторов третьего уровня от коммутаторов второго уровня?</w:t>
      </w:r>
    </w:p>
    <w:p>
      <w:pPr>
        <w:pStyle w:val="FirstParagraph"/>
      </w:pPr>
      <w:r>
        <w:rPr>
          <w:bCs/>
          <w:b/>
        </w:rPr>
        <w:t xml:space="preserve">Коммутатор второго уровня (L2):</w:t>
      </w:r>
      <w:r>
        <w:t xml:space="preserve"> </w:t>
      </w:r>
      <w:r>
        <w:t xml:space="preserve">- Работает только с MAC-адресами;</w:t>
      </w:r>
      <w:r>
        <w:t xml:space="preserve"> </w:t>
      </w:r>
      <w:r>
        <w:t xml:space="preserve">- Передаёт кадры внутри одного VLAN;</w:t>
      </w:r>
      <w:r>
        <w:t xml:space="preserve"> </w:t>
      </w:r>
      <w:r>
        <w:t xml:space="preserve">- Не выполняет IP-маршрутизацию.</w:t>
      </w:r>
    </w:p>
    <w:p>
      <w:pPr>
        <w:pStyle w:val="BodyText"/>
      </w:pPr>
      <w:r>
        <w:rPr>
          <w:bCs/>
          <w:b/>
        </w:rPr>
        <w:t xml:space="preserve">Коммутатор третьего уровня (L3):</w:t>
      </w:r>
      <w:r>
        <w:t xml:space="preserve"> </w:t>
      </w:r>
      <w:r>
        <w:t xml:space="preserve">- Работает с MAC- и IP-адресами;</w:t>
      </w:r>
      <w:r>
        <w:t xml:space="preserve"> </w:t>
      </w:r>
      <w:r>
        <w:t xml:space="preserve">- Может выполнять маршрутизацию между VLAN;</w:t>
      </w:r>
      <w:r>
        <w:t xml:space="preserve"> </w:t>
      </w:r>
      <w:r>
        <w:t xml:space="preserve">- Совмещает функции коммутатора и маршрутизатора;</w:t>
      </w:r>
      <w:r>
        <w:t xml:space="preserve"> </w:t>
      </w:r>
      <w:r>
        <w:t xml:space="preserve">- Обеспечивает высокую скорость межсетевого обмена внутри LAN.</w:t>
      </w:r>
    </w:p>
    <w:p>
      <w:r>
        <w:pict>
          <v:rect style="width:0;height:1.5pt" o:hralign="center" o:hrstd="t" o:hr="t"/>
        </w:pict>
      </w:r>
    </w:p>
    <w:bookmarkEnd w:id="80"/>
    <w:bookmarkStart w:id="81" w:name="что-такое-сетевой-интерфейс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Что такое сетевой интерфейс?</w:t>
      </w:r>
    </w:p>
    <w:p>
      <w:pPr>
        <w:pStyle w:val="FirstParagraph"/>
      </w:pPr>
      <w:r>
        <w:rPr>
          <w:bCs/>
          <w:b/>
        </w:rPr>
        <w:t xml:space="preserve">Сетевой интерфейс</w:t>
      </w:r>
      <w:r>
        <w:t xml:space="preserve"> </w:t>
      </w:r>
      <w:r>
        <w:t xml:space="preserve">— это аппаратно-программный модуль устройства, обеспечивающий его подключение к сети.</w:t>
      </w:r>
      <w:r>
        <w:br/>
      </w:r>
      <w:r>
        <w:t xml:space="preserve">Может быть физическим (Ethernet-порт, Wi-Fi-адаптер) или логическим (VLAN-интерфейс, Loopback).</w:t>
      </w:r>
    </w:p>
    <w:p>
      <w:r>
        <w:pict>
          <v:rect style="width:0;height:1.5pt" o:hralign="center" o:hrstd="t" o:hr="t"/>
        </w:pict>
      </w:r>
    </w:p>
    <w:bookmarkEnd w:id="81"/>
    <w:bookmarkStart w:id="82" w:name="что-такое-сетевой-порт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6. Что такое сетевой порт?</w:t>
      </w:r>
    </w:p>
    <w:p>
      <w:pPr>
        <w:pStyle w:val="FirstParagraph"/>
      </w:pPr>
      <w:r>
        <w:rPr>
          <w:bCs/>
          <w:b/>
        </w:rPr>
        <w:t xml:space="preserve">Сетевой порт</w:t>
      </w:r>
      <w:r>
        <w:t xml:space="preserve"> </w:t>
      </w:r>
      <w:r>
        <w:t xml:space="preserve">— это:</w:t>
      </w:r>
    </w:p>
    <w:p>
      <w:pPr>
        <w:numPr>
          <w:ilvl w:val="0"/>
          <w:numId w:val="1012"/>
        </w:numPr>
        <w:pStyle w:val="Compact"/>
      </w:pPr>
      <w:r>
        <w:t xml:space="preserve">Физический разъём на устройстве (например, FastEthernet0/1);</w:t>
      </w:r>
    </w:p>
    <w:p>
      <w:pPr>
        <w:numPr>
          <w:ilvl w:val="0"/>
          <w:numId w:val="1012"/>
        </w:numPr>
        <w:pStyle w:val="Compact"/>
      </w:pPr>
      <w:r>
        <w:t xml:space="preserve">Логический идентификатор приложения в транспортном уровне (TCP/UDP-порт, например 80 — HTTP, 443 — HTTPS).</w:t>
      </w:r>
    </w:p>
    <w:p>
      <w:r>
        <w:pict>
          <v:rect style="width:0;height:1.5pt" o:hralign="center" o:hrstd="t" o:hr="t"/>
        </w:pict>
      </w:r>
    </w:p>
    <w:bookmarkEnd w:id="82"/>
    <w:bookmarkStart w:id="83" w:name="X8f277d5d2aa2f973944b4f109adad69ebc3b5d1"/>
    <w:p>
      <w:pPr>
        <w:pStyle w:val="Heading3"/>
      </w:pPr>
      <w:r>
        <w:rPr>
          <w:rStyle w:val="SectionNumber"/>
        </w:rPr>
        <w:t xml:space="preserve">3.1.7</w:t>
      </w:r>
      <w:r>
        <w:tab/>
      </w:r>
      <w:r>
        <w:t xml:space="preserve">7. Краткая характеристика Ethernet, Fast Ethernet, Gigabit Ethernet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Ethernet</w:t>
      </w:r>
      <w:r>
        <w:t xml:space="preserve"> </w:t>
      </w:r>
      <w:r>
        <w:t xml:space="preserve">— базовая технология локальных сетей со скоростью до 10 Мбит/с.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Fast Ethernet</w:t>
      </w:r>
      <w:r>
        <w:t xml:space="preserve"> </w:t>
      </w:r>
      <w:r>
        <w:t xml:space="preserve">— развитие Ethernet со скоростью 100 Мбит/с.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Gigabit Ethernet</w:t>
      </w:r>
      <w:r>
        <w:t xml:space="preserve"> </w:t>
      </w:r>
      <w:r>
        <w:t xml:space="preserve">— скорость 1000 Мбит/с (1 Гбит/с), широко используется в современных LAN.</w:t>
      </w:r>
    </w:p>
    <w:p>
      <w:pPr>
        <w:pStyle w:val="FirstParagraph"/>
      </w:pPr>
      <w:r>
        <w:t xml:space="preserve">Отличаются пропускной способностью и используемой физической средой.</w:t>
      </w:r>
    </w:p>
    <w:p>
      <w:r>
        <w:pict>
          <v:rect style="width:0;height:1.5pt" o:hralign="center" o:hrstd="t" o:hr="t"/>
        </w:pict>
      </w:r>
    </w:p>
    <w:bookmarkEnd w:id="83"/>
    <w:bookmarkStart w:id="84" w:name="Xbb2ca3e6159d03285d5677f376cbac336899632"/>
    <w:p>
      <w:pPr>
        <w:pStyle w:val="Heading3"/>
      </w:pPr>
      <w:r>
        <w:rPr>
          <w:rStyle w:val="SectionNumber"/>
        </w:rPr>
        <w:t xml:space="preserve">3.1.8</w:t>
      </w:r>
      <w:r>
        <w:tab/>
      </w:r>
      <w:r>
        <w:t xml:space="preserve">8. Что такое IP-адрес (IPv4)? Понятия сеть, подсеть, маска. Служебные адреса. Пример разбиения</w:t>
      </w:r>
    </w:p>
    <w:p>
      <w:pPr>
        <w:pStyle w:val="FirstParagraph"/>
      </w:pPr>
      <w:r>
        <w:rPr>
          <w:bCs/>
          <w:b/>
        </w:rPr>
        <w:t xml:space="preserve">IPv4-адрес</w:t>
      </w:r>
      <w:r>
        <w:t xml:space="preserve"> </w:t>
      </w:r>
      <w:r>
        <w:t xml:space="preserve">— это 32-битный логический адрес устройства в сети, записываемый в десятичном формате (например, 192.168.1.10).</w:t>
      </w:r>
    </w:p>
    <w:p>
      <w:pPr>
        <w:pStyle w:val="BodyText"/>
      </w:pPr>
      <w:r>
        <w:rPr>
          <w:bCs/>
          <w:b/>
        </w:rPr>
        <w:t xml:space="preserve">Сеть</w:t>
      </w:r>
      <w:r>
        <w:t xml:space="preserve"> </w:t>
      </w:r>
      <w:r>
        <w:t xml:space="preserve">— совокупность устройств с общей сетевой частью IP-адреса.</w:t>
      </w:r>
      <w:r>
        <w:br/>
      </w:r>
      <w:r>
        <w:rPr>
          <w:bCs/>
          <w:b/>
        </w:rPr>
        <w:t xml:space="preserve">Подсеть</w:t>
      </w:r>
      <w:r>
        <w:t xml:space="preserve"> </w:t>
      </w:r>
      <w:r>
        <w:t xml:space="preserve">— логически выделенная часть сети.</w:t>
      </w:r>
      <w:r>
        <w:br/>
      </w:r>
      <w:r>
        <w:rPr>
          <w:bCs/>
          <w:b/>
        </w:rPr>
        <w:t xml:space="preserve">Маска подсети</w:t>
      </w:r>
      <w:r>
        <w:t xml:space="preserve"> </w:t>
      </w:r>
      <w:r>
        <w:t xml:space="preserve">— определяет границу между адресом сети и адресом узла (например, 255.255.255.0 или /24).</w:t>
      </w:r>
    </w:p>
    <w:p>
      <w:pPr>
        <w:pStyle w:val="BodyText"/>
      </w:pPr>
      <w:r>
        <w:rPr>
          <w:bCs/>
          <w:b/>
        </w:rPr>
        <w:t xml:space="preserve">Служебные адреса:</w:t>
      </w:r>
      <w:r>
        <w:t xml:space="preserve"> </w:t>
      </w:r>
      <w:r>
        <w:t xml:space="preserve">- Адрес сети (все биты узла = 0);</w:t>
      </w:r>
      <w:r>
        <w:t xml:space="preserve"> </w:t>
      </w:r>
      <w:r>
        <w:t xml:space="preserve">- Broadcast-адрес (все биты узла = 1);</w:t>
      </w:r>
      <w:r>
        <w:t xml:space="preserve"> </w:t>
      </w:r>
      <w:r>
        <w:t xml:space="preserve">- 127.0.0.0/8 — loopback;</w:t>
      </w:r>
      <w:r>
        <w:t xml:space="preserve"> </w:t>
      </w:r>
      <w:r>
        <w:t xml:space="preserve">- Частные диапазоны:</w:t>
      </w:r>
      <w:r>
        <w:t xml:space="preserve"> </w:t>
      </w:r>
      <w:r>
        <w:t xml:space="preserve">- 10.0.0.0/8</w:t>
      </w:r>
      <w:r>
        <w:t xml:space="preserve"> </w:t>
      </w:r>
      <w:r>
        <w:t xml:space="preserve">- 172.16.0.0/12</w:t>
      </w:r>
      <w:r>
        <w:t xml:space="preserve"> </w:t>
      </w:r>
      <w:r>
        <w:t xml:space="preserve">- 192.168.0.0/16</w:t>
      </w:r>
    </w:p>
    <w:p>
      <w:pPr>
        <w:pStyle w:val="BodyText"/>
      </w:pPr>
      <w:r>
        <w:rPr>
          <w:bCs/>
          <w:b/>
        </w:rPr>
        <w:t xml:space="preserve">Пример разбиения:</w:t>
      </w:r>
    </w:p>
    <w:p>
      <w:pPr>
        <w:pStyle w:val="BodyText"/>
      </w:pPr>
      <w:r>
        <w:t xml:space="preserve">Сеть 192.168.1.0/24 можно разделить на две подсети /25:</w:t>
      </w:r>
    </w:p>
    <w:p>
      <w:pPr>
        <w:numPr>
          <w:ilvl w:val="0"/>
          <w:numId w:val="1014"/>
        </w:numPr>
        <w:pStyle w:val="Compact"/>
      </w:pPr>
      <w:r>
        <w:t xml:space="preserve">192.168.1.0/25 — 126 узлов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192.168.1.128/25 — 126 узлов</w:t>
      </w:r>
    </w:p>
    <w:p>
      <w:pPr>
        <w:pStyle w:val="FirstParagraph"/>
      </w:pPr>
      <w:r>
        <w:t xml:space="preserve">В каждой подсети:</w:t>
      </w:r>
      <w:r>
        <w:t xml:space="preserve"> </w:t>
      </w:r>
      <w:r>
        <w:t xml:space="preserve">- первый адрес — адрес сети,</w:t>
      </w:r>
      <w:r>
        <w:t xml:space="preserve"> </w:t>
      </w:r>
      <w:r>
        <w:t xml:space="preserve">- последний — broadcast,</w:t>
      </w:r>
      <w:r>
        <w:t xml:space="preserve"> </w:t>
      </w:r>
      <w:r>
        <w:t xml:space="preserve">- остальные — для устройств.</w:t>
      </w:r>
    </w:p>
    <w:p>
      <w:r>
        <w:pict>
          <v:rect style="width:0;height:1.5pt" o:hralign="center" o:hrstd="t" o:hr="t"/>
        </w:pict>
      </w:r>
    </w:p>
    <w:bookmarkEnd w:id="84"/>
    <w:bookmarkStart w:id="85" w:name="X35790a60c96e2ac009dc9ceb7b0062453ffbe5d"/>
    <w:p>
      <w:pPr>
        <w:pStyle w:val="Heading3"/>
      </w:pPr>
      <w:r>
        <w:rPr>
          <w:rStyle w:val="SectionNumber"/>
        </w:rPr>
        <w:t xml:space="preserve">3.1.9</w:t>
      </w:r>
      <w:r>
        <w:tab/>
      </w:r>
      <w:r>
        <w:t xml:space="preserve">9. Что такое VLAN? Для чего применяется? Преимущества</w:t>
      </w:r>
    </w:p>
    <w:p>
      <w:pPr>
        <w:pStyle w:val="FirstParagraph"/>
      </w:pPr>
      <w:r>
        <w:rPr>
          <w:bCs/>
          <w:b/>
        </w:rPr>
        <w:t xml:space="preserve">VLAN (Virtual Local Area Network)</w:t>
      </w:r>
      <w:r>
        <w:t xml:space="preserve"> </w:t>
      </w:r>
      <w:r>
        <w:t xml:space="preserve">— это виртуальная локальная сеть, позволяющая логически разделить физическую сеть на несколько изолированных сегментов.</w:t>
      </w:r>
    </w:p>
    <w:p>
      <w:pPr>
        <w:pStyle w:val="BodyText"/>
      </w:pPr>
      <w:r>
        <w:t xml:space="preserve">Применение:</w:t>
      </w:r>
      <w:r>
        <w:t xml:space="preserve"> </w:t>
      </w:r>
      <w:r>
        <w:t xml:space="preserve">- Разделение отделов (администрация, кафедры и т.д.);</w:t>
      </w:r>
      <w:r>
        <w:t xml:space="preserve"> </w:t>
      </w:r>
      <w:r>
        <w:t xml:space="preserve">- Выделение серверного сегмента;</w:t>
      </w:r>
      <w:r>
        <w:t xml:space="preserve"> </w:t>
      </w:r>
      <w:r>
        <w:t xml:space="preserve">- Изоляция гостевой сети.</w:t>
      </w:r>
    </w:p>
    <w:p>
      <w:pPr>
        <w:pStyle w:val="BodyText"/>
      </w:pPr>
      <w:r>
        <w:t xml:space="preserve">Преимущества:</w:t>
      </w:r>
      <w:r>
        <w:t xml:space="preserve"> </w:t>
      </w:r>
      <w:r>
        <w:t xml:space="preserve">- Повышение безопасности;</w:t>
      </w:r>
      <w:r>
        <w:t xml:space="preserve"> </w:t>
      </w:r>
      <w:r>
        <w:t xml:space="preserve">- Снижение широковещательного трафика;</w:t>
      </w:r>
      <w:r>
        <w:t xml:space="preserve"> </w:t>
      </w:r>
      <w:r>
        <w:t xml:space="preserve">- Гибкость администрирования;</w:t>
      </w:r>
      <w:r>
        <w:t xml:space="preserve"> </w:t>
      </w:r>
      <w:r>
        <w:t xml:space="preserve">- Упрощение масштабирования сети.</w:t>
      </w:r>
    </w:p>
    <w:p>
      <w:r>
        <w:pict>
          <v:rect style="width:0;height:1.5pt" o:hralign="center" o:hrstd="t" o:hr="t"/>
        </w:pict>
      </w:r>
    </w:p>
    <w:bookmarkEnd w:id="85"/>
    <w:bookmarkStart w:id="86" w:name="отличие-trunk-port-от-access-port"/>
    <w:p>
      <w:pPr>
        <w:pStyle w:val="Heading3"/>
      </w:pPr>
      <w:r>
        <w:rPr>
          <w:rStyle w:val="SectionNumber"/>
        </w:rPr>
        <w:t xml:space="preserve">3.1.10</w:t>
      </w:r>
      <w:r>
        <w:tab/>
      </w:r>
      <w:r>
        <w:t xml:space="preserve">10. Отличие Trunk Port от Access Port</w:t>
      </w:r>
    </w:p>
    <w:p>
      <w:pPr>
        <w:pStyle w:val="FirstParagraph"/>
      </w:pPr>
      <w:r>
        <w:rPr>
          <w:bCs/>
          <w:b/>
        </w:rPr>
        <w:t xml:space="preserve">Access Port:</w:t>
      </w:r>
      <w:r>
        <w:t xml:space="preserve"> </w:t>
      </w:r>
      <w:r>
        <w:t xml:space="preserve">- Принадлежит одному VLAN;</w:t>
      </w:r>
      <w:r>
        <w:t xml:space="preserve"> </w:t>
      </w:r>
      <w:r>
        <w:t xml:space="preserve">- Используется для подключения конечных устройств;</w:t>
      </w:r>
      <w:r>
        <w:t xml:space="preserve"> </w:t>
      </w:r>
      <w:r>
        <w:t xml:space="preserve">- Передаёт нетегированный трафик.</w:t>
      </w:r>
    </w:p>
    <w:p>
      <w:pPr>
        <w:pStyle w:val="BodyText"/>
      </w:pPr>
      <w:r>
        <w:rPr>
          <w:bCs/>
          <w:b/>
        </w:rPr>
        <w:t xml:space="preserve">Trunk Port:</w:t>
      </w:r>
      <w:r>
        <w:t xml:space="preserve"> </w:t>
      </w:r>
      <w:r>
        <w:t xml:space="preserve">- Передаёт несколько VLAN;</w:t>
      </w:r>
      <w:r>
        <w:t xml:space="preserve"> </w:t>
      </w:r>
      <w:r>
        <w:t xml:space="preserve">- Используется для соединения коммутаторов и маршрутизаторов;</w:t>
      </w:r>
      <w:r>
        <w:t xml:space="preserve"> </w:t>
      </w:r>
      <w:r>
        <w:t xml:space="preserve">- Применяет тегирование (IEEE 802.1Q).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Гафоров Нурмухаммад</dc:creator>
  <dc:language>ru-RU</dc:language>
  <cp:keywords/>
  <dcterms:created xsi:type="dcterms:W3CDTF">2026-02-22T09:20:24Z</dcterms:created>
  <dcterms:modified xsi:type="dcterms:W3CDTF">2026-02-22T09:20:24Z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Планирование локальной сети организаци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