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Гафоров 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экспоненциального роста, рассмотреть её математическое представление, получить аналитическое решение дифференциального уравнения и исследовать влияние коэффициента роста на поведение системы. Провести параметрическое исследование и проанализировать полученные результаты.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необходимо рассмотреть модель экспоненциального роста в качестве демонстрационного примера. Требуется изучить её математическое описание, исследовать решение дифференциального уравнения, а также выполнить параметрический анализ влияния коэффициента роста на динамику процесса, время удвоения и вычислительные характеристики.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— это процесс, при котором величина увеличивается с темпом, пропорциональным её текущему значению. Чем больше становится система, тем быстрее происходит её дальнейшее развитие.</w:t>
      </w:r>
    </w:p>
    <w:p>
      <w:pPr>
        <w:pStyle w:val="BodyText"/>
      </w:pPr>
      <w:r>
        <w:t xml:space="preserve">В качестве наглядных примеров можно привести начисление сложных процентов или рост снежного кома, который увеличивается всё быстрее по мере накопления массы.</w:t>
      </w:r>
    </w:p>
    <w:p>
      <w:pPr>
        <w:pStyle w:val="BodyText"/>
      </w:pPr>
      <w:r>
        <w:t xml:space="preserve">Математическая модель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величины (численность популяции, размер капитала, количество заражённых и т.п.);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изменения величины;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коэффициент роста (мальтузианский параметр).</w:t>
      </w:r>
    </w:p>
    <w:p>
      <w:pPr>
        <w:pStyle w:val="BodyText"/>
      </w:pPr>
      <w:r>
        <w:t xml:space="preserve">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наблюдается увеличение величины, при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— экспоненциальное убывание.</w:t>
      </w:r>
    </w:p>
    <w:p>
      <w:pPr>
        <w:pStyle w:val="BodyText"/>
      </w:pPr>
      <w:r>
        <w:t xml:space="preserve">Смысл уравнения заключается в том, что скорость изменения системы напрямую зависит от её текущего состояния.</w:t>
      </w:r>
    </w:p>
    <w:p>
      <w:pPr>
        <w:pStyle w:val="BodyText"/>
      </w:pPr>
      <w:r>
        <w:t xml:space="preserve">Аналитическое решение данного уравнения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Увеличение величины происходит с постоянным временем удвоения.</w:t>
      </w:r>
      <w:r>
        <w:br/>
      </w:r>
      <w:r>
        <w:t xml:space="preserve">— Время удвоения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Этот показатель не зависит от текущего значения величины и определяется исключительно параметром роста.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рост популяции микроорганизмов при наличии достаточных ресурсов.</w:t>
      </w:r>
      <w:r>
        <w:br/>
      </w:r>
      <w:r>
        <w:t xml:space="preserve">— Финансы: накопление средств при начислении сложных процентов.</w:t>
      </w:r>
      <w:r>
        <w:br/>
      </w:r>
      <w:r>
        <w:t xml:space="preserve">— Эпидемиология: распространение инфекции на начальной стадии.</w:t>
      </w:r>
      <w:r>
        <w:br/>
      </w:r>
      <w:r>
        <w:t xml:space="preserve">— Демография: увеличение численности населения в отдельные периоды.</w:t>
      </w:r>
      <w:r>
        <w:br/>
      </w:r>
      <w:r>
        <w:t xml:space="preserve">— Физика: процессы цепных ядерных реакций.</w:t>
      </w:r>
      <w:r>
        <w:br/>
      </w:r>
      <w:r>
        <w:t xml:space="preserve">— Информационные технологии: увеличение вычислительных мощностей и объёмов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Экспоненциальный рост представляет собой идеализированное описание. В реальных условиях он не может продолжаться бесконечно из-за ограниченности ресурсов. Со временем темп увеличения снижается, и процесс приобретает логистический (S-образный) характер.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выполнения лабораторной работы было проведено моделирование экспоненциального роста с использованием аналитического решения дифференциального уравнения.</w:t>
      </w:r>
    </w:p>
    <w:p>
      <w:pPr>
        <w:pStyle w:val="BodyText"/>
      </w:pPr>
      <w:r>
        <w:t xml:space="preserve">Сначала рассмотрен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Построенный график показывает зависимость величины от времени и демонстрирует характерное ускоряющееся увеличение.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На начальном этапе рост происходит сравнительно медленно, затем темп увеличения возрастает, и к концу интервала функция резко возрастает.</w:t>
      </w:r>
    </w:p>
    <w:p>
      <w:pPr>
        <w:pStyle w:val="BodyText"/>
      </w:pPr>
      <w:r>
        <w:t xml:space="preserve">Далее выполнено параметрическое исследование, позволяющее оценить влияние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системы. Были построены графики для нескольких значений коэффициента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Результаты показывают, что при увеличении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скорость роста существенно возрастает. При небольших значениях коэффициента функция увеличивается плавно, тогда как при больших значениях наблюдается резкий подъём.</w:t>
      </w:r>
    </w:p>
    <w:p>
      <w:pPr>
        <w:pStyle w:val="BodyText"/>
      </w:pPr>
      <w:r>
        <w:t xml:space="preserve">Отдельно исследована зависимость времени удвоения от коэффициента роста. Теоретически время удвоения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. Численные результаты подтверждают данную зависимость.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графика видно, что с увеличением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уменьшается, что соответствует теоретическим ожиданиям.</w:t>
      </w:r>
    </w:p>
    <w:p>
      <w:pPr>
        <w:pStyle w:val="BodyText"/>
      </w:pPr>
      <w:r>
        <w:t xml:space="preserve">Также был выполнен анализ зависимости времени вычислений от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Наблюдается небольшое увеличение времени вычислений при росте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связано с увеличением значений функции и особенностями численной обработки данных.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Проведённое исследование позволило наглядно проследить влияние коэффициента роста на характер изменения величины, время удвоения и вычислительные характеристики.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рассмотрена модель экспоненциального роста и её математическое описание. Проанализировано дифференциальное уравнение, определяющее динамику изменения величины, и получено его аналитическое решение.</w:t>
      </w:r>
    </w:p>
    <w:p>
      <w:pPr>
        <w:pStyle w:val="BodyText"/>
      </w:pPr>
      <w:r>
        <w:t xml:space="preserve">Построен базовый график, демонстрирующий ускоряющийся характер роста во времени. Выполнено параметрическое исследование, показавшее,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оказывает существенное влияние на скорость развития системы.</w:t>
      </w:r>
    </w:p>
    <w:p>
      <w:pPr>
        <w:pStyle w:val="BodyText"/>
      </w:pPr>
      <w:r>
        <w:t xml:space="preserve">Подтверждена теоретическая зависимость времени удвоения от параметра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уменьшается. Также проведён анализ вычислительных затрат, который показал слабую зависимость времени расчёта от значения параметра.</w:t>
      </w:r>
    </w:p>
    <w:p>
      <w:pPr>
        <w:pStyle w:val="BodyText"/>
      </w:pPr>
      <w:r>
        <w:t xml:space="preserve">Полученные результаты согласуются с теоретическими представлениями об экспоненциальном росте и демонстрируют применимость данной модели для описания процессов в биологии, экономике, физике и информационных технологиях.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Гафоров Нурмухаммад</dc:creator>
  <dc:language>ru-RU</dc:language>
  <cp:keywords/>
  <dcterms:created xsi:type="dcterms:W3CDTF">2026-02-10T11:55:10Z</dcterms:created>
  <dcterms:modified xsi:type="dcterms:W3CDTF">2026-02-10T11:55:10Z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1</vt:lpwstr>
  </property>
  <property fmtid="{D5CDD505-2E9C-101B-9397-08002B2CF9AE}" pid="17" name="toc-title">
    <vt:lpwstr>Содержание</vt:lpwstr>
  </property>
</Properties>
</file>