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5F" w:rsidRPr="00766A7E" w:rsidRDefault="00144DC5" w:rsidP="00A04B5F">
      <w:pPr>
        <w:pStyle w:val="Heading2"/>
      </w:pPr>
      <w:r>
        <w:t>Essay</w:t>
      </w:r>
      <w:r w:rsidR="002E25AE">
        <w:t xml:space="preserve"> Set #4</w:t>
      </w:r>
    </w:p>
    <w:tbl>
      <w:tblPr>
        <w:tblStyle w:val="TableGrid"/>
        <w:tblW w:w="0" w:type="auto"/>
        <w:tblLook w:val="04A0" w:firstRow="1" w:lastRow="0" w:firstColumn="1" w:lastColumn="0" w:noHBand="0" w:noVBand="1"/>
      </w:tblPr>
      <w:tblGrid>
        <w:gridCol w:w="3528"/>
        <w:gridCol w:w="6048"/>
      </w:tblGrid>
      <w:tr w:rsidR="00A04B5F" w:rsidTr="003A1C54">
        <w:tc>
          <w:tcPr>
            <w:tcW w:w="3528" w:type="dxa"/>
          </w:tcPr>
          <w:p w:rsidR="00A04B5F" w:rsidRDefault="00A04B5F" w:rsidP="003A1C54">
            <w:r>
              <w:t>Type of essay:</w:t>
            </w:r>
          </w:p>
        </w:tc>
        <w:tc>
          <w:tcPr>
            <w:tcW w:w="6048" w:type="dxa"/>
          </w:tcPr>
          <w:p w:rsidR="00A04B5F" w:rsidRDefault="00A04B5F" w:rsidP="003A1C54">
            <w:r>
              <w:t>Source</w:t>
            </w:r>
            <w:r w:rsidR="00560B67">
              <w:t xml:space="preserve"> Dependent Responses</w:t>
            </w:r>
          </w:p>
        </w:tc>
      </w:tr>
      <w:tr w:rsidR="00A04B5F" w:rsidTr="003A1C54">
        <w:tc>
          <w:tcPr>
            <w:tcW w:w="3528" w:type="dxa"/>
          </w:tcPr>
          <w:p w:rsidR="00A04B5F" w:rsidRDefault="00A04B5F" w:rsidP="003A1C54">
            <w:r>
              <w:t>Grade level:</w:t>
            </w:r>
          </w:p>
        </w:tc>
        <w:tc>
          <w:tcPr>
            <w:tcW w:w="6048" w:type="dxa"/>
          </w:tcPr>
          <w:p w:rsidR="00A04B5F" w:rsidRDefault="00A04B5F" w:rsidP="003A1C54">
            <w:r>
              <w:t>10</w:t>
            </w:r>
          </w:p>
        </w:tc>
      </w:tr>
      <w:tr w:rsidR="00A04B5F" w:rsidTr="003A1C54">
        <w:tc>
          <w:tcPr>
            <w:tcW w:w="3528" w:type="dxa"/>
          </w:tcPr>
          <w:p w:rsidR="00A04B5F" w:rsidRDefault="00A04B5F" w:rsidP="003A1C54">
            <w:r>
              <w:t>Training set size:</w:t>
            </w:r>
          </w:p>
        </w:tc>
        <w:tc>
          <w:tcPr>
            <w:tcW w:w="6048" w:type="dxa"/>
          </w:tcPr>
          <w:p w:rsidR="00A04B5F" w:rsidRDefault="006A07ED" w:rsidP="003A1C54">
            <w:r>
              <w:t>1,7</w:t>
            </w:r>
            <w:r w:rsidR="00573FF7">
              <w:t>72</w:t>
            </w:r>
            <w:r w:rsidR="00A04B5F">
              <w:t xml:space="preserve"> essays</w:t>
            </w:r>
          </w:p>
        </w:tc>
      </w:tr>
      <w:tr w:rsidR="00A04B5F" w:rsidTr="003A1C54">
        <w:tc>
          <w:tcPr>
            <w:tcW w:w="3528" w:type="dxa"/>
          </w:tcPr>
          <w:p w:rsidR="00A04B5F" w:rsidRDefault="00A04B5F" w:rsidP="003A1C54">
            <w:bookmarkStart w:id="0" w:name="_GoBack"/>
            <w:bookmarkEnd w:id="0"/>
            <w:r>
              <w:t>Average length of essays:</w:t>
            </w:r>
          </w:p>
        </w:tc>
        <w:tc>
          <w:tcPr>
            <w:tcW w:w="6048" w:type="dxa"/>
          </w:tcPr>
          <w:p w:rsidR="00A04B5F" w:rsidRDefault="00A04B5F" w:rsidP="003A1C54">
            <w:r>
              <w:t>150 words</w:t>
            </w:r>
          </w:p>
        </w:tc>
      </w:tr>
      <w:tr w:rsidR="00A04B5F" w:rsidTr="003A1C54">
        <w:tc>
          <w:tcPr>
            <w:tcW w:w="3528" w:type="dxa"/>
          </w:tcPr>
          <w:p w:rsidR="00A04B5F" w:rsidRDefault="00A04B5F" w:rsidP="00AD1774">
            <w:r>
              <w:t>Scoring:</w:t>
            </w:r>
          </w:p>
        </w:tc>
        <w:tc>
          <w:tcPr>
            <w:tcW w:w="6048" w:type="dxa"/>
          </w:tcPr>
          <w:p w:rsidR="00A04B5F" w:rsidRDefault="00560B67" w:rsidP="003A1C54">
            <w:r w:rsidRPr="00560B67">
              <w:t>1st Reader Score, 2nd Reader Score, Resolved CR Score</w:t>
            </w:r>
          </w:p>
        </w:tc>
      </w:tr>
      <w:tr w:rsidR="00AD1774" w:rsidTr="003A1C54">
        <w:tc>
          <w:tcPr>
            <w:tcW w:w="3528" w:type="dxa"/>
          </w:tcPr>
          <w:p w:rsidR="00AD1774" w:rsidRDefault="00AD1774" w:rsidP="00AD1774">
            <w:r>
              <w:t>Rubric range:</w:t>
            </w:r>
          </w:p>
        </w:tc>
        <w:tc>
          <w:tcPr>
            <w:tcW w:w="6048" w:type="dxa"/>
          </w:tcPr>
          <w:p w:rsidR="00AD1774" w:rsidRDefault="00560B67" w:rsidP="003A1C54">
            <w:r>
              <w:t>0-3</w:t>
            </w:r>
          </w:p>
        </w:tc>
      </w:tr>
      <w:tr w:rsidR="00AD1774" w:rsidTr="003A1C54">
        <w:tc>
          <w:tcPr>
            <w:tcW w:w="3528" w:type="dxa"/>
          </w:tcPr>
          <w:p w:rsidR="00AD1774" w:rsidRDefault="00AD1774" w:rsidP="00AD1774">
            <w:r>
              <w:t>Resolved CR score range:</w:t>
            </w:r>
          </w:p>
        </w:tc>
        <w:tc>
          <w:tcPr>
            <w:tcW w:w="6048" w:type="dxa"/>
          </w:tcPr>
          <w:p w:rsidR="00AD1774" w:rsidRDefault="00560B67" w:rsidP="003A1C54">
            <w:r>
              <w:t>0-3</w:t>
            </w:r>
          </w:p>
        </w:tc>
      </w:tr>
    </w:tbl>
    <w:p w:rsidR="00AD1774" w:rsidRDefault="00AD1774" w:rsidP="00AD1774">
      <w:pPr>
        <w:pStyle w:val="Heading4"/>
      </w:pPr>
      <w:r>
        <w:t>Source Essay</w:t>
      </w:r>
    </w:p>
    <w:p w:rsidR="00D842E1" w:rsidRDefault="00D842E1" w:rsidP="00D842E1">
      <w:r w:rsidRPr="00D842E1">
        <w:rPr>
          <w:i/>
        </w:rPr>
        <w:t>Winter Hibiscus</w:t>
      </w:r>
      <w:r>
        <w:t xml:space="preserve"> by </w:t>
      </w:r>
      <w:proofErr w:type="spellStart"/>
      <w:r>
        <w:t>Minfong</w:t>
      </w:r>
      <w:proofErr w:type="spellEnd"/>
      <w:r>
        <w:t xml:space="preserve"> Ho</w:t>
      </w:r>
    </w:p>
    <w:p w:rsidR="00D842E1" w:rsidRDefault="00D842E1" w:rsidP="00D842E1">
      <w:proofErr w:type="spellStart"/>
      <w:r>
        <w:t>Saeng</w:t>
      </w:r>
      <w:proofErr w:type="spellEnd"/>
      <w:r>
        <w:t xml:space="preserve">, a teenage girl, and her family have moved to the United States from Vietnam. As </w:t>
      </w:r>
      <w:proofErr w:type="spellStart"/>
      <w:r>
        <w:t>Saeng</w:t>
      </w:r>
      <w:proofErr w:type="spellEnd"/>
      <w:r>
        <w:t xml:space="preserve"> walks home after failing her driver’s test, she sees a familiar plant. Later, she goes to a florist shop to see if the plant can be purchased.</w:t>
      </w:r>
    </w:p>
    <w:p w:rsidR="00D842E1" w:rsidRDefault="00D842E1" w:rsidP="00D842E1">
      <w:r>
        <w:t xml:space="preserve">It was like walking into another world. </w:t>
      </w:r>
      <w:proofErr w:type="gramStart"/>
      <w:r>
        <w:t>A hot, moist world exploding with greenery.</w:t>
      </w:r>
      <w:proofErr w:type="gramEnd"/>
      <w:r>
        <w:t xml:space="preserve"> Huge flat leaves, delicate wisps of tendrils, ferns and fronds and vines of all shades and shapes grew in seemingly random profusion.</w:t>
      </w:r>
    </w:p>
    <w:p w:rsidR="00D842E1" w:rsidRDefault="00D842E1" w:rsidP="00D842E1">
      <w:r>
        <w:t xml:space="preserve">“Over there, in the corner, the hibiscus. Is that what you mean?” The florist pointed at a leafy potted </w:t>
      </w:r>
      <w:proofErr w:type="gramStart"/>
      <w:r>
        <w:t>plant</w:t>
      </w:r>
      <w:proofErr w:type="gramEnd"/>
      <w:r>
        <w:t xml:space="preserve"> by the corner. </w:t>
      </w:r>
    </w:p>
    <w:p w:rsidR="00D842E1" w:rsidRDefault="00D842E1" w:rsidP="00D842E1">
      <w:r>
        <w:t xml:space="preserve">There, in a shaft of the wan afternoon sunlight, was a single blood-red blossom, its five petals splayed back to reveal a long stamen tipped with yellow pollen. </w:t>
      </w:r>
      <w:proofErr w:type="spellStart"/>
      <w:r>
        <w:t>Saeng</w:t>
      </w:r>
      <w:proofErr w:type="spellEnd"/>
      <w:r>
        <w:t xml:space="preserve"> felt a shock of recognition so intense, it was almost visceral.1</w:t>
      </w:r>
    </w:p>
    <w:p w:rsidR="00D842E1" w:rsidRDefault="00D842E1" w:rsidP="00D842E1">
      <w:r>
        <w:t>“</w:t>
      </w:r>
      <w:proofErr w:type="spellStart"/>
      <w:r>
        <w:t>Saebba</w:t>
      </w:r>
      <w:proofErr w:type="spellEnd"/>
      <w:r>
        <w:t xml:space="preserve">,” </w:t>
      </w:r>
      <w:proofErr w:type="spellStart"/>
      <w:r>
        <w:t>Saeng</w:t>
      </w:r>
      <w:proofErr w:type="spellEnd"/>
      <w:r>
        <w:t xml:space="preserve"> whispered.</w:t>
      </w:r>
    </w:p>
    <w:p w:rsidR="00D842E1" w:rsidRDefault="00D842E1" w:rsidP="00D842E1">
      <w:r>
        <w:t xml:space="preserve">A </w:t>
      </w:r>
      <w:proofErr w:type="spellStart"/>
      <w:r>
        <w:t>saebba</w:t>
      </w:r>
      <w:proofErr w:type="spellEnd"/>
      <w:r>
        <w:t xml:space="preserve"> hedge, tall and lush, had surrounded their garden, its lush green leaves dotted with vermilion flowers. And sometimes after a monsoon rain, a blossom or two would have blown into the well, so that when she drew the well water, she would find a red blossom floating in the bucket.</w:t>
      </w:r>
    </w:p>
    <w:p w:rsidR="00D842E1" w:rsidRDefault="00D842E1" w:rsidP="00D842E1">
      <w:r>
        <w:t xml:space="preserve">Slowly, </w:t>
      </w:r>
      <w:proofErr w:type="spellStart"/>
      <w:r>
        <w:t>Saeng</w:t>
      </w:r>
      <w:proofErr w:type="spellEnd"/>
      <w:r>
        <w:t xml:space="preserve"> walked down the narrow aisle toward the hibiscus. Orchids, </w:t>
      </w:r>
      <w:proofErr w:type="spellStart"/>
      <w:r>
        <w:t>lanna</w:t>
      </w:r>
      <w:proofErr w:type="spellEnd"/>
      <w:r>
        <w:t xml:space="preserve"> bushes, oleanders, elephant ear begonias, and bougainvillea vines surrounded her. Plants that she had not even realized she had known but had forgotten drew her back into her childhood world.</w:t>
      </w:r>
    </w:p>
    <w:p w:rsidR="00D842E1" w:rsidRDefault="00D842E1" w:rsidP="00D842E1">
      <w:r>
        <w:t>When she got to the hibiscus, she reached out and touched a petal gently. It felt smooth and cool, with a hint of velvet toward the center—just as she had known it would feel.</w:t>
      </w:r>
    </w:p>
    <w:p w:rsidR="00D842E1" w:rsidRDefault="00D842E1" w:rsidP="00D842E1">
      <w:r>
        <w:t xml:space="preserve">And beside it was yet another old friend, a small shrub with waxy leaves and dainty flowers with purplish petals and white centers. “Madagascar periwinkle,” its tag announced. How strange to see it in a pot, </w:t>
      </w:r>
      <w:proofErr w:type="spellStart"/>
      <w:r>
        <w:t>Saeng</w:t>
      </w:r>
      <w:proofErr w:type="spellEnd"/>
      <w:r>
        <w:t xml:space="preserve"> thought. Back home it just grew wild, jutting out from the cracks in brick walls or between tiled roofs.</w:t>
      </w:r>
    </w:p>
    <w:p w:rsidR="00D842E1" w:rsidRDefault="00D842E1" w:rsidP="00D842E1">
      <w:r>
        <w:lastRenderedPageBreak/>
        <w:t xml:space="preserve">And that rich, sweet scent—that was familiar, too. </w:t>
      </w:r>
      <w:proofErr w:type="spellStart"/>
      <w:r>
        <w:t>Saeng</w:t>
      </w:r>
      <w:proofErr w:type="spellEnd"/>
      <w:r>
        <w:t xml:space="preserve"> scanned the greenery around her and found a tall, gangly plant with exquisite little white blossoms on it.  “</w:t>
      </w:r>
      <w:proofErr w:type="spellStart"/>
      <w:r>
        <w:t>Dok</w:t>
      </w:r>
      <w:proofErr w:type="spellEnd"/>
      <w:r>
        <w:t xml:space="preserve"> Malik,” she said, savoring the feel of the word on her tongue, even as she silently noted the English name on its tag, “jasmine.”</w:t>
      </w:r>
    </w:p>
    <w:p w:rsidR="00D842E1" w:rsidRDefault="00D842E1" w:rsidP="00D842E1">
      <w:r>
        <w:t xml:space="preserve">One of the blossoms had fallen off, and carefully </w:t>
      </w:r>
      <w:proofErr w:type="spellStart"/>
      <w:r>
        <w:t>Saeng</w:t>
      </w:r>
      <w:proofErr w:type="spellEnd"/>
      <w:r>
        <w:t xml:space="preserve"> picked it up and smelled it. She closed her eyes and breathed in, deeply. The familiar fragrance filled her lungs, and </w:t>
      </w:r>
      <w:proofErr w:type="spellStart"/>
      <w:r>
        <w:t>Saeng</w:t>
      </w:r>
      <w:proofErr w:type="spellEnd"/>
      <w:r>
        <w:t xml:space="preserve"> could almost feel the light strands of her grandmother’s long gray hair, freshly washed, as she combed it out with the fine-toothed buffalo-horn comb. And when the sun had dried it, </w:t>
      </w:r>
      <w:proofErr w:type="spellStart"/>
      <w:r>
        <w:t>Saeng</w:t>
      </w:r>
      <w:proofErr w:type="spellEnd"/>
      <w:r>
        <w:t xml:space="preserve"> would help the gnarled old fingers knot the hair into a bun, </w:t>
      </w:r>
      <w:proofErr w:type="gramStart"/>
      <w:r>
        <w:t>then</w:t>
      </w:r>
      <w:proofErr w:type="gramEnd"/>
      <w:r>
        <w:t xml:space="preserve"> slip a </w:t>
      </w:r>
      <w:proofErr w:type="spellStart"/>
      <w:r>
        <w:t>dok</w:t>
      </w:r>
      <w:proofErr w:type="spellEnd"/>
      <w:r>
        <w:t xml:space="preserve"> Malik bud into it.</w:t>
      </w:r>
    </w:p>
    <w:p w:rsidR="00D842E1" w:rsidRDefault="00D842E1" w:rsidP="00D842E1">
      <w:proofErr w:type="spellStart"/>
      <w:r>
        <w:t>Saeng</w:t>
      </w:r>
      <w:proofErr w:type="spellEnd"/>
      <w:r>
        <w:t xml:space="preserve"> looked at the white bud in her hand now, small and fragile. Gently, she closed her palm around it and held it tight. That, at least, she could hold on to. But where was the fine-toothed comb? </w:t>
      </w:r>
      <w:proofErr w:type="gramStart"/>
      <w:r>
        <w:t>The hibiscus hedge?</w:t>
      </w:r>
      <w:proofErr w:type="gramEnd"/>
      <w:r>
        <w:t xml:space="preserve"> </w:t>
      </w:r>
      <w:proofErr w:type="gramStart"/>
      <w:r>
        <w:t>The well?</w:t>
      </w:r>
      <w:proofErr w:type="gramEnd"/>
      <w:r>
        <w:t xml:space="preserve"> </w:t>
      </w:r>
      <w:proofErr w:type="gramStart"/>
      <w:r>
        <w:t>Her gentle grandmother?</w:t>
      </w:r>
      <w:proofErr w:type="gramEnd"/>
      <w:r>
        <w:t xml:space="preserve"> </w:t>
      </w:r>
    </w:p>
    <w:p w:rsidR="00D842E1" w:rsidRDefault="00D842E1" w:rsidP="00D842E1">
      <w:r>
        <w:t xml:space="preserve">A wave of loss so deep and strong that it stung </w:t>
      </w:r>
      <w:proofErr w:type="spellStart"/>
      <w:r>
        <w:t>Saeng’s</w:t>
      </w:r>
      <w:proofErr w:type="spellEnd"/>
      <w:r>
        <w:t xml:space="preserve"> eyes now swept over her. A blink, a channel switch, a boat ride into the night, and it was all gone. </w:t>
      </w:r>
      <w:proofErr w:type="gramStart"/>
      <w:r>
        <w:t>Irretrievably, irrevocably gone.</w:t>
      </w:r>
      <w:proofErr w:type="gramEnd"/>
    </w:p>
    <w:p w:rsidR="00D842E1" w:rsidRDefault="00D842E1" w:rsidP="00D842E1">
      <w:r>
        <w:t xml:space="preserve">And in the warm moist shelter of the greenhouse, </w:t>
      </w:r>
      <w:proofErr w:type="spellStart"/>
      <w:r>
        <w:t>Saeng</w:t>
      </w:r>
      <w:proofErr w:type="spellEnd"/>
      <w:r>
        <w:t xml:space="preserve"> broke down and wept.</w:t>
      </w:r>
    </w:p>
    <w:p w:rsidR="00D842E1" w:rsidRDefault="00D842E1" w:rsidP="00D842E1">
      <w:r>
        <w:t xml:space="preserve">It was already dusk when </w:t>
      </w:r>
      <w:proofErr w:type="spellStart"/>
      <w:r>
        <w:t>Saeng</w:t>
      </w:r>
      <w:proofErr w:type="spellEnd"/>
      <w:r>
        <w:t xml:space="preserve">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w:t>
      </w:r>
      <w:proofErr w:type="spellStart"/>
      <w:r>
        <w:t>Saeng</w:t>
      </w:r>
      <w:proofErr w:type="spellEnd"/>
      <w:r>
        <w:t xml:space="preserve"> until the girl had quietly knelt down next to her.</w:t>
      </w:r>
    </w:p>
    <w:p w:rsidR="00D842E1" w:rsidRDefault="00D842E1" w:rsidP="00D842E1">
      <w:r>
        <w:t xml:space="preserve">Her smile of welcome warmed </w:t>
      </w:r>
      <w:proofErr w:type="spellStart"/>
      <w:r>
        <w:t>Saeng</w:t>
      </w:r>
      <w:proofErr w:type="spellEnd"/>
      <w:r>
        <w:t xml:space="preserve">. </w:t>
      </w:r>
      <w:proofErr w:type="gramStart"/>
      <w:r>
        <w:t>“</w:t>
      </w:r>
      <w:proofErr w:type="spellStart"/>
      <w:r>
        <w:t>Ghup</w:t>
      </w:r>
      <w:proofErr w:type="spellEnd"/>
      <w:r>
        <w:t xml:space="preserve"> ma </w:t>
      </w:r>
      <w:proofErr w:type="spellStart"/>
      <w:r>
        <w:t>laio</w:t>
      </w:r>
      <w:proofErr w:type="spellEnd"/>
      <w:r>
        <w:t xml:space="preserve"> le?</w:t>
      </w:r>
      <w:proofErr w:type="gramEnd"/>
      <w:r>
        <w:t xml:space="preserve"> You’re back?” she said cheerfully. “Goodness, it’s past five. What took you so long? How did it go? Did you—?” Then she noticed the potted plant that </w:t>
      </w:r>
      <w:proofErr w:type="spellStart"/>
      <w:r>
        <w:t>Saeng</w:t>
      </w:r>
      <w:proofErr w:type="spellEnd"/>
      <w:r>
        <w:t xml:space="preserve"> was holding, its leaves quivering in the wind.</w:t>
      </w:r>
    </w:p>
    <w:p w:rsidR="00D842E1" w:rsidRDefault="00D842E1" w:rsidP="00D842E1">
      <w:r>
        <w:t xml:space="preserve">Mrs. </w:t>
      </w:r>
      <w:proofErr w:type="spellStart"/>
      <w:r>
        <w:t>Panouvong</w:t>
      </w:r>
      <w:proofErr w:type="spellEnd"/>
      <w:r>
        <w:t xml:space="preserve"> uttered a small cry of surprise and delight. “</w:t>
      </w:r>
      <w:proofErr w:type="spellStart"/>
      <w:r>
        <w:t>Dok</w:t>
      </w:r>
      <w:proofErr w:type="spellEnd"/>
      <w:r>
        <w:t xml:space="preserve"> </w:t>
      </w:r>
      <w:proofErr w:type="spellStart"/>
      <w:r>
        <w:t>faeng-noi</w:t>
      </w:r>
      <w:proofErr w:type="spellEnd"/>
      <w:r>
        <w:t>!” she said. “Where did you get it?”</w:t>
      </w:r>
    </w:p>
    <w:p w:rsidR="00D842E1" w:rsidRDefault="00D842E1" w:rsidP="00D842E1">
      <w:r>
        <w:t xml:space="preserve">“I bought it,” </w:t>
      </w:r>
      <w:proofErr w:type="spellStart"/>
      <w:r>
        <w:t>Saeng</w:t>
      </w:r>
      <w:proofErr w:type="spellEnd"/>
      <w:r>
        <w:t xml:space="preserve"> answered, dreading her mother’s next question.</w:t>
      </w:r>
    </w:p>
    <w:p w:rsidR="00D842E1" w:rsidRDefault="00D842E1" w:rsidP="00D842E1">
      <w:proofErr w:type="gramStart"/>
      <w:r>
        <w:t>“How much?”</w:t>
      </w:r>
      <w:proofErr w:type="gramEnd"/>
    </w:p>
    <w:p w:rsidR="00D842E1" w:rsidRDefault="00D842E1" w:rsidP="00D842E1">
      <w:r>
        <w:t xml:space="preserve">For answer </w:t>
      </w:r>
      <w:proofErr w:type="spellStart"/>
      <w:r>
        <w:t>Saeng</w:t>
      </w:r>
      <w:proofErr w:type="spellEnd"/>
      <w:r>
        <w:t xml:space="preserve"> handed her mother some coins.</w:t>
      </w:r>
    </w:p>
    <w:p w:rsidR="00D842E1" w:rsidRDefault="00D842E1" w:rsidP="00D842E1">
      <w:r>
        <w:t xml:space="preserve">“That’s all?” Mrs. </w:t>
      </w:r>
      <w:proofErr w:type="spellStart"/>
      <w:r>
        <w:t>Panouvong</w:t>
      </w:r>
      <w:proofErr w:type="spellEnd"/>
      <w:r>
        <w:t xml:space="preserve"> said, appalled, “Oh, but I forgot! You and the</w:t>
      </w:r>
    </w:p>
    <w:p w:rsidR="00D842E1" w:rsidRDefault="00D842E1" w:rsidP="00D842E1">
      <w:r>
        <w:t>Lambert boy ate Bee-</w:t>
      </w:r>
      <w:proofErr w:type="spellStart"/>
      <w:r>
        <w:t>Maags</w:t>
      </w:r>
      <w:proofErr w:type="spellEnd"/>
      <w:r>
        <w:t xml:space="preserve"> . . . .”</w:t>
      </w:r>
    </w:p>
    <w:p w:rsidR="00D842E1" w:rsidRDefault="00D842E1" w:rsidP="00D842E1">
      <w:r>
        <w:t xml:space="preserve">“No, we didn’t, Mother,” </w:t>
      </w:r>
      <w:proofErr w:type="spellStart"/>
      <w:r>
        <w:t>Saeng</w:t>
      </w:r>
      <w:proofErr w:type="spellEnd"/>
      <w:r>
        <w:t xml:space="preserve"> said.</w:t>
      </w:r>
    </w:p>
    <w:p w:rsidR="00D842E1" w:rsidRDefault="00D842E1" w:rsidP="00D842E1">
      <w:r>
        <w:t>“Then what else—?”</w:t>
      </w:r>
    </w:p>
    <w:p w:rsidR="00D842E1" w:rsidRDefault="00D842E1" w:rsidP="00D842E1">
      <w:proofErr w:type="gramStart"/>
      <w:r>
        <w:t>“Nothing else.</w:t>
      </w:r>
      <w:proofErr w:type="gramEnd"/>
      <w:r>
        <w:t xml:space="preserve"> I paid over nineteen dollars for it.”</w:t>
      </w:r>
    </w:p>
    <w:p w:rsidR="00D842E1" w:rsidRDefault="00D842E1" w:rsidP="00D842E1">
      <w:proofErr w:type="gramStart"/>
      <w:r>
        <w:lastRenderedPageBreak/>
        <w:t>“You what?”</w:t>
      </w:r>
      <w:proofErr w:type="gramEnd"/>
      <w:r>
        <w:t xml:space="preserve"> Her mother stared at her incredulously. “But how could you? All the seeds for this vegetable garden didn’t cost that much! You know how much we—” She paused, as she noticed the tearstains on her daughter’s cheeks and her puffy eyes.</w:t>
      </w:r>
    </w:p>
    <w:p w:rsidR="00D842E1" w:rsidRDefault="00D842E1" w:rsidP="00D842E1">
      <w:r>
        <w:t>“What happened?” she asked, more gently.</w:t>
      </w:r>
    </w:p>
    <w:p w:rsidR="00D842E1" w:rsidRDefault="00D842E1" w:rsidP="00D842E1">
      <w:r>
        <w:t xml:space="preserve">“I—I failed the test,” </w:t>
      </w:r>
      <w:proofErr w:type="spellStart"/>
      <w:r>
        <w:t>Saeng</w:t>
      </w:r>
      <w:proofErr w:type="spellEnd"/>
      <w:r>
        <w:t xml:space="preserve"> said.</w:t>
      </w:r>
    </w:p>
    <w:p w:rsidR="00D842E1" w:rsidRDefault="00D842E1" w:rsidP="00D842E1">
      <w:r>
        <w:t xml:space="preserve">For a long moment Mrs. </w:t>
      </w:r>
      <w:proofErr w:type="spellStart"/>
      <w:r>
        <w:t>Panouvong</w:t>
      </w:r>
      <w:proofErr w:type="spellEnd"/>
      <w:r>
        <w:t xml:space="preserve"> said nothing. </w:t>
      </w:r>
      <w:proofErr w:type="spellStart"/>
      <w:r>
        <w:t>Saeng</w:t>
      </w:r>
      <w:proofErr w:type="spellEnd"/>
      <w:r>
        <w:t xml:space="preserve"> did not dare look her mother in the eye. Instead, she stared at the hibiscus plant and nervously tore off a leaf, shredding it to bits.</w:t>
      </w:r>
    </w:p>
    <w:p w:rsidR="00D842E1" w:rsidRDefault="00D842E1" w:rsidP="00D842E1">
      <w:r>
        <w:t xml:space="preserve">Her mother reached out and brushed the fragments of green off </w:t>
      </w:r>
      <w:proofErr w:type="spellStart"/>
      <w:r>
        <w:t>Saeng’s</w:t>
      </w:r>
      <w:proofErr w:type="spellEnd"/>
      <w:r>
        <w:t xml:space="preserve"> hands. “It’s a beautiful plant, this </w:t>
      </w:r>
      <w:proofErr w:type="spellStart"/>
      <w:r>
        <w:t>dok</w:t>
      </w:r>
      <w:proofErr w:type="spellEnd"/>
      <w:r>
        <w:t xml:space="preserve"> </w:t>
      </w:r>
      <w:proofErr w:type="spellStart"/>
      <w:r>
        <w:t>faeng-noi</w:t>
      </w:r>
      <w:proofErr w:type="spellEnd"/>
      <w:r>
        <w:t>,” she finally said. “I’m glad you got it.”</w:t>
      </w:r>
    </w:p>
    <w:p w:rsidR="00D842E1" w:rsidRDefault="00D842E1" w:rsidP="00D842E1">
      <w:r>
        <w:t xml:space="preserve">“It’s—it’s not a real one,” </w:t>
      </w:r>
      <w:proofErr w:type="spellStart"/>
      <w:r>
        <w:t>Saeng</w:t>
      </w:r>
      <w:proofErr w:type="spellEnd"/>
      <w:r>
        <w:t xml:space="preserve"> mumbled.</w:t>
      </w:r>
    </w:p>
    <w:p w:rsidR="00D842E1" w:rsidRDefault="00D842E1" w:rsidP="00D842E1">
      <w:r>
        <w:t>“I mean, not like the kind we had at—at—” She found that she was still too shaky to say the words at home, lest she burst into tears again. “Not like the kind we had before,” she said.</w:t>
      </w:r>
    </w:p>
    <w:p w:rsidR="00D842E1" w:rsidRDefault="00D842E1" w:rsidP="00D842E1">
      <w:r>
        <w:t>“I know,” her mother said quietly. “I’ve seen this kind blooming along the lake. Its flowers aren’t as pretty, but it’s strong enough to make it through the cold months here, this winter hibiscus. That’s what matters.”</w:t>
      </w:r>
    </w:p>
    <w:p w:rsidR="00D842E1" w:rsidRDefault="00D842E1" w:rsidP="00D842E1">
      <w:r>
        <w:t>She tipped the pot and deftly eased the ball of soil out, balancing the rest of the plant in her other hand. “Look how root-bound it is, poor thing,” she said. “Let’s plant it, right now.”</w:t>
      </w:r>
    </w:p>
    <w:p w:rsidR="00D842E1" w:rsidRDefault="00D842E1" w:rsidP="00D842E1">
      <w:r>
        <w:t xml:space="preserve">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w:t>
      </w:r>
      <w:proofErr w:type="spellStart"/>
      <w:r>
        <w:t>Saeng</w:t>
      </w:r>
      <w:proofErr w:type="spellEnd"/>
      <w:r>
        <w:t xml:space="preserve"> deeply.</w:t>
      </w:r>
    </w:p>
    <w:p w:rsidR="00D842E1" w:rsidRDefault="00D842E1" w:rsidP="00D842E1">
      <w:r>
        <w:t>“Here, let me help, Mother,” she offered, getting up and taking the shovel away from her.</w:t>
      </w:r>
    </w:p>
    <w:p w:rsidR="00D842E1" w:rsidRDefault="00D842E1" w:rsidP="00D842E1">
      <w:r>
        <w:t xml:space="preserve">Mrs. </w:t>
      </w:r>
      <w:proofErr w:type="spellStart"/>
      <w:r>
        <w:t>Panouvong</w:t>
      </w:r>
      <w:proofErr w:type="spellEnd"/>
      <w:r>
        <w:t xml:space="preserve"> made no resistance. “I’ll bring in the hot peppers and bitter melons, then, and start dinner. How would you like an omelet with slices of the bitter melon?”</w:t>
      </w:r>
    </w:p>
    <w:p w:rsidR="00D842E1" w:rsidRDefault="00D842E1" w:rsidP="00D842E1">
      <w:r>
        <w:t xml:space="preserve">“I’d love it,” </w:t>
      </w:r>
      <w:proofErr w:type="spellStart"/>
      <w:r>
        <w:t>Saeng</w:t>
      </w:r>
      <w:proofErr w:type="spellEnd"/>
      <w:r>
        <w:t xml:space="preserve"> said.</w:t>
      </w:r>
    </w:p>
    <w:p w:rsidR="00D842E1" w:rsidRDefault="00D842E1" w:rsidP="00D842E1">
      <w:r>
        <w:t xml:space="preserve">Left alone in the garden, </w:t>
      </w:r>
      <w:proofErr w:type="spellStart"/>
      <w:r>
        <w:t>Saeng</w:t>
      </w:r>
      <w:proofErr w:type="spellEnd"/>
      <w:r>
        <w:t xml:space="preserve"> dug out a hole and carefully lowered the “winter hibiscus” into it. She could hear the sounds of cooking from the kitchen now, the beating of eggs against a bowl, the sizzle of hot oil in the pan. The pungent smell of bitter melon wafted out, and </w:t>
      </w:r>
      <w:proofErr w:type="spellStart"/>
      <w:r>
        <w:t>Saeng’s</w:t>
      </w:r>
      <w:proofErr w:type="spellEnd"/>
      <w:r>
        <w:t xml:space="preserve"> mouth watered. It was a cultivated taste, she had discovered—none of her classmates or friends, not even Mrs. Lambert, liked it—this sharp, bitter melon that left a golden aftertaste on the tongue. But she had grown up eating it and, she admitted to herself, much preferred it to a Big Mac.</w:t>
      </w:r>
    </w:p>
    <w:p w:rsidR="00D842E1" w:rsidRDefault="00D842E1" w:rsidP="00D842E1">
      <w:r>
        <w:t xml:space="preserve">The “winter hibiscus” was in the ground now, and </w:t>
      </w:r>
      <w:proofErr w:type="spellStart"/>
      <w:r>
        <w:t>Saeng</w:t>
      </w:r>
      <w:proofErr w:type="spellEnd"/>
      <w:r>
        <w:t xml:space="preserve"> tamped down the soil around it. Overhead, a flock of Canada geese flew by, their faint honks clear and—yes—familiar to </w:t>
      </w:r>
      <w:proofErr w:type="spellStart"/>
      <w:r>
        <w:t>Saeng</w:t>
      </w:r>
      <w:proofErr w:type="spellEnd"/>
      <w:r>
        <w:t xml:space="preserve"> now. Almost </w:t>
      </w:r>
      <w:r>
        <w:lastRenderedPageBreak/>
        <w:t>reluctantly, she realized that many of the things that she had thought of as strange before had become, through the quiet repetition of season upon season, almost familiar to her now. Like the geese. She lifted her head and watched as their distinctive V was etched against the evening sky, slowly fading into the distance.</w:t>
      </w:r>
    </w:p>
    <w:p w:rsidR="00D842E1" w:rsidRDefault="00D842E1" w:rsidP="00D842E1">
      <w:r>
        <w:t xml:space="preserve">When they come back, </w:t>
      </w:r>
      <w:proofErr w:type="spellStart"/>
      <w:r>
        <w:t>Saeng</w:t>
      </w:r>
      <w:proofErr w:type="spellEnd"/>
      <w:r>
        <w:t xml:space="preserve"> vowed silently to herself, in the spring, when the snows melt and the geese return and this hibiscus is budding, then I will take that test again.</w:t>
      </w:r>
    </w:p>
    <w:p w:rsidR="00AD1774" w:rsidRPr="00D842E1" w:rsidRDefault="00D842E1" w:rsidP="00D842E1">
      <w:pPr>
        <w:spacing w:after="0" w:line="240" w:lineRule="auto"/>
        <w:rPr>
          <w:i/>
        </w:rPr>
      </w:pPr>
      <w:r w:rsidRPr="00D842E1">
        <w:rPr>
          <w:i/>
        </w:rPr>
        <w:t xml:space="preserve">“Winter Hibiscus” by </w:t>
      </w:r>
      <w:proofErr w:type="spellStart"/>
      <w:r w:rsidRPr="00D842E1">
        <w:rPr>
          <w:i/>
        </w:rPr>
        <w:t>Minfong</w:t>
      </w:r>
      <w:proofErr w:type="spellEnd"/>
      <w:r w:rsidRPr="00D842E1">
        <w:rPr>
          <w:i/>
        </w:rPr>
        <w:t xml:space="preserve"> Ho, copyright © 1993 by </w:t>
      </w:r>
      <w:proofErr w:type="spellStart"/>
      <w:r w:rsidRPr="00D842E1">
        <w:rPr>
          <w:i/>
        </w:rPr>
        <w:t>Minfong</w:t>
      </w:r>
      <w:proofErr w:type="spellEnd"/>
      <w:r w:rsidRPr="00D842E1">
        <w:rPr>
          <w:i/>
        </w:rPr>
        <w:t xml:space="preserve"> Ho, from Join In, Multiethnic Short Stories, by Donald R. Gallo, </w:t>
      </w:r>
      <w:proofErr w:type="gramStart"/>
      <w:r w:rsidRPr="00D842E1">
        <w:rPr>
          <w:i/>
        </w:rPr>
        <w:t>ed</w:t>
      </w:r>
      <w:proofErr w:type="gramEnd"/>
      <w:r w:rsidRPr="00D842E1">
        <w:rPr>
          <w:i/>
        </w:rPr>
        <w:t>.</w:t>
      </w:r>
    </w:p>
    <w:p w:rsidR="00AD1774" w:rsidRDefault="00AD1774" w:rsidP="00AD1774">
      <w:pPr>
        <w:pStyle w:val="Heading4"/>
      </w:pPr>
      <w:r>
        <w:t>Prompt</w:t>
      </w:r>
    </w:p>
    <w:p w:rsidR="00D842E1" w:rsidRDefault="00D842E1" w:rsidP="00D842E1">
      <w:pPr>
        <w:spacing w:after="0" w:line="240" w:lineRule="auto"/>
      </w:pPr>
      <w:r>
        <w:t>Read the last paragraph of the story.</w:t>
      </w:r>
    </w:p>
    <w:p w:rsidR="00D842E1" w:rsidRDefault="00D842E1" w:rsidP="00D842E1">
      <w:pPr>
        <w:spacing w:after="0" w:line="240" w:lineRule="auto"/>
      </w:pPr>
    </w:p>
    <w:p w:rsidR="00D842E1" w:rsidRDefault="00D842E1" w:rsidP="00D842E1">
      <w:pPr>
        <w:spacing w:after="0" w:line="240" w:lineRule="auto"/>
      </w:pPr>
      <w:r>
        <w:t xml:space="preserve">"When they come back, </w:t>
      </w:r>
      <w:proofErr w:type="spellStart"/>
      <w:r>
        <w:t>Saeng</w:t>
      </w:r>
      <w:proofErr w:type="spellEnd"/>
      <w:r>
        <w:t xml:space="preserve"> vowed silently to herself, in the spring, when the snows melt and the geese return and this hibiscus </w:t>
      </w:r>
      <w:proofErr w:type="gramStart"/>
      <w:r>
        <w:t>is</w:t>
      </w:r>
      <w:proofErr w:type="gramEnd"/>
      <w:r>
        <w:t xml:space="preserve"> budding, then I will take that test again." </w:t>
      </w:r>
    </w:p>
    <w:p w:rsidR="00D842E1" w:rsidRDefault="00D842E1" w:rsidP="00D842E1">
      <w:pPr>
        <w:spacing w:after="0" w:line="240" w:lineRule="auto"/>
      </w:pPr>
    </w:p>
    <w:p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rsidR="00E566EC" w:rsidRDefault="00E566EC" w:rsidP="00E566EC">
      <w:pPr>
        <w:pStyle w:val="Heading4"/>
      </w:pPr>
      <w:r>
        <w:t>Rubric Guidelines</w:t>
      </w:r>
    </w:p>
    <w:p w:rsidR="00E566EC" w:rsidRDefault="00E566EC" w:rsidP="00E566EC">
      <w:r w:rsidRPr="00F87C53">
        <w:rPr>
          <w:b/>
        </w:rPr>
        <w:t xml:space="preserve">Score 3: </w:t>
      </w:r>
      <w:r>
        <w:t>The response demonstrates an understanding of the complexities of the text.</w:t>
      </w:r>
    </w:p>
    <w:p w:rsidR="00E566EC" w:rsidRDefault="00E566EC" w:rsidP="00E566EC">
      <w:pPr>
        <w:pStyle w:val="ListParagraph"/>
        <w:numPr>
          <w:ilvl w:val="0"/>
          <w:numId w:val="4"/>
        </w:numPr>
      </w:pPr>
      <w:r>
        <w:t>Addresses the demands of the question</w:t>
      </w:r>
    </w:p>
    <w:p w:rsidR="00E566EC" w:rsidRDefault="00E566EC" w:rsidP="00E566EC">
      <w:pPr>
        <w:pStyle w:val="ListParagraph"/>
        <w:numPr>
          <w:ilvl w:val="0"/>
          <w:numId w:val="4"/>
        </w:numPr>
      </w:pPr>
      <w:r>
        <w:t>Uses expressed and implied information from the text</w:t>
      </w:r>
    </w:p>
    <w:p w:rsidR="00E566EC" w:rsidRDefault="00E566EC" w:rsidP="00E566EC">
      <w:pPr>
        <w:pStyle w:val="ListParagraph"/>
        <w:numPr>
          <w:ilvl w:val="0"/>
          <w:numId w:val="4"/>
        </w:numPr>
      </w:pPr>
      <w:r>
        <w:t>Clarifies and extends understanding beyond the literal</w:t>
      </w:r>
    </w:p>
    <w:p w:rsidR="00E566EC" w:rsidRDefault="00E566EC" w:rsidP="00E566EC">
      <w:r w:rsidRPr="00F87C53">
        <w:rPr>
          <w:b/>
        </w:rPr>
        <w:t>Score 2:</w:t>
      </w:r>
      <w:r>
        <w:t xml:space="preserve"> The response demonstrates a partial or literal understanding of the text.</w:t>
      </w:r>
    </w:p>
    <w:p w:rsidR="00E566EC" w:rsidRDefault="00E566EC" w:rsidP="00E566EC">
      <w:pPr>
        <w:pStyle w:val="ListParagraph"/>
        <w:numPr>
          <w:ilvl w:val="0"/>
          <w:numId w:val="5"/>
        </w:numPr>
      </w:pPr>
      <w:r>
        <w:t>Addresses the demands of the question, although may not develop all parts equally</w:t>
      </w:r>
    </w:p>
    <w:p w:rsidR="00E566EC" w:rsidRDefault="00E566EC" w:rsidP="00E566EC">
      <w:pPr>
        <w:pStyle w:val="ListParagraph"/>
        <w:numPr>
          <w:ilvl w:val="0"/>
          <w:numId w:val="5"/>
        </w:numPr>
      </w:pPr>
      <w:r>
        <w:t>Uses some expressed or implied information from the text to demonstrate understanding</w:t>
      </w:r>
    </w:p>
    <w:p w:rsidR="00E566EC" w:rsidRDefault="00E566EC" w:rsidP="00E566EC">
      <w:pPr>
        <w:pStyle w:val="ListParagraph"/>
        <w:numPr>
          <w:ilvl w:val="0"/>
          <w:numId w:val="5"/>
        </w:numPr>
      </w:pPr>
      <w:r>
        <w:t>May not fully connect the support to a conclusion or assertion made about the text(s)</w:t>
      </w:r>
    </w:p>
    <w:p w:rsidR="00E566EC" w:rsidRDefault="00E566EC" w:rsidP="00E566EC">
      <w:r w:rsidRPr="00F87C53">
        <w:rPr>
          <w:b/>
        </w:rPr>
        <w:t>Score 1:</w:t>
      </w:r>
      <w:r>
        <w:t xml:space="preserve"> The response shows evidence of a minimal understanding of the text.</w:t>
      </w:r>
    </w:p>
    <w:p w:rsidR="00E566EC" w:rsidRDefault="00E566EC" w:rsidP="00E566EC">
      <w:pPr>
        <w:pStyle w:val="ListParagraph"/>
        <w:numPr>
          <w:ilvl w:val="0"/>
          <w:numId w:val="6"/>
        </w:numPr>
      </w:pPr>
      <w:r>
        <w:t>May show evidence that some meaning has been derived from the text</w:t>
      </w:r>
    </w:p>
    <w:p w:rsidR="00E566EC" w:rsidRDefault="00E566EC" w:rsidP="00E566EC">
      <w:pPr>
        <w:pStyle w:val="ListParagraph"/>
        <w:numPr>
          <w:ilvl w:val="0"/>
          <w:numId w:val="6"/>
        </w:numPr>
      </w:pPr>
      <w:r>
        <w:t>May indicate a misreading of the text or the question</w:t>
      </w:r>
    </w:p>
    <w:p w:rsidR="00E566EC" w:rsidRDefault="00E566EC" w:rsidP="00E566EC">
      <w:pPr>
        <w:pStyle w:val="ListParagraph"/>
        <w:numPr>
          <w:ilvl w:val="0"/>
          <w:numId w:val="6"/>
        </w:numPr>
      </w:pPr>
      <w:r>
        <w:t>May lack information or explanation to support an understanding of the text in relation to the question</w:t>
      </w:r>
    </w:p>
    <w:p w:rsidR="00E566EC" w:rsidRDefault="00E566EC" w:rsidP="00E566EC">
      <w:r w:rsidRPr="00F87C53">
        <w:rPr>
          <w:b/>
        </w:rPr>
        <w:t>Score 0:</w:t>
      </w:r>
      <w:r>
        <w:t xml:space="preserve"> The response is completely irrelevant or incorrect, or there is no response.</w:t>
      </w:r>
    </w:p>
    <w:p w:rsidR="00E566EC" w:rsidRDefault="00E566EC" w:rsidP="00E566EC">
      <w:pPr>
        <w:pStyle w:val="Heading4"/>
      </w:pPr>
      <w:r>
        <w:t>Adjudication Rules</w:t>
      </w:r>
    </w:p>
    <w:p w:rsidR="00E566EC" w:rsidRDefault="00E566EC" w:rsidP="00E566EC">
      <w:pPr>
        <w:pStyle w:val="ListParagraph"/>
        <w:numPr>
          <w:ilvl w:val="0"/>
          <w:numId w:val="7"/>
        </w:numPr>
      </w:pPr>
      <w:r w:rsidRPr="0078600B">
        <w:t xml:space="preserve">If Reader‐1 Score and Reader‐2 Score are exact or adjacent, adjudication by a third reader is not required. </w:t>
      </w:r>
    </w:p>
    <w:p w:rsidR="00E566EC" w:rsidRDefault="00E566EC" w:rsidP="00E566EC">
      <w:pPr>
        <w:pStyle w:val="ListParagraph"/>
        <w:numPr>
          <w:ilvl w:val="0"/>
          <w:numId w:val="7"/>
        </w:numPr>
      </w:pPr>
      <w:r w:rsidRPr="0078600B">
        <w:lastRenderedPageBreak/>
        <w:t xml:space="preserve">If Reader‐1 Score and Reader‐2 Score are not adjacent or exact, then adjudication by a third reader is required. </w:t>
      </w:r>
    </w:p>
    <w:p w:rsidR="00E566EC" w:rsidRDefault="00E566EC" w:rsidP="00D842E1">
      <w:pPr>
        <w:spacing w:after="0" w:line="240" w:lineRule="auto"/>
      </w:pPr>
    </w:p>
    <w:sectPr w:rsidR="00E566EC" w:rsidSect="00B51A90">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23B" w:rsidRDefault="0062023B" w:rsidP="007273BD">
      <w:pPr>
        <w:spacing w:after="0" w:line="240" w:lineRule="auto"/>
      </w:pPr>
      <w:r>
        <w:separator/>
      </w:r>
    </w:p>
  </w:endnote>
  <w:endnote w:type="continuationSeparator" w:id="0">
    <w:p w:rsidR="0062023B" w:rsidRDefault="0062023B"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FC60CE">
          <w:rPr>
            <w:noProof/>
          </w:rPr>
          <w:t>3</w:t>
        </w:r>
        <w:r>
          <w:rPr>
            <w:noProof/>
          </w:rPr>
          <w:fldChar w:fldCharType="end"/>
        </w:r>
      </w:p>
    </w:sdtContent>
  </w:sdt>
  <w:p w:rsidR="007273BD" w:rsidRDefault="007273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112582"/>
      <w:docPartObj>
        <w:docPartGallery w:val="Page Numbers (Bottom of Page)"/>
        <w:docPartUnique/>
      </w:docPartObj>
    </w:sdtPr>
    <w:sdtEndPr>
      <w:rPr>
        <w:noProof/>
      </w:rPr>
    </w:sdtEndPr>
    <w:sdtContent>
      <w:p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02790" w:rsidRDefault="00E02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23B" w:rsidRDefault="0062023B" w:rsidP="007273BD">
      <w:pPr>
        <w:spacing w:after="0" w:line="240" w:lineRule="auto"/>
      </w:pPr>
      <w:r>
        <w:separator/>
      </w:r>
    </w:p>
  </w:footnote>
  <w:footnote w:type="continuationSeparator" w:id="0">
    <w:p w:rsidR="0062023B" w:rsidRDefault="0062023B"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B0A7B"/>
    <w:rsid w:val="00406D29"/>
    <w:rsid w:val="00410CA1"/>
    <w:rsid w:val="004457CE"/>
    <w:rsid w:val="00454401"/>
    <w:rsid w:val="00456688"/>
    <w:rsid w:val="00456D5E"/>
    <w:rsid w:val="00462C19"/>
    <w:rsid w:val="00485944"/>
    <w:rsid w:val="00492631"/>
    <w:rsid w:val="004A302E"/>
    <w:rsid w:val="004A3AD0"/>
    <w:rsid w:val="004A4FE5"/>
    <w:rsid w:val="004F04EA"/>
    <w:rsid w:val="0050478B"/>
    <w:rsid w:val="005354ED"/>
    <w:rsid w:val="00560B67"/>
    <w:rsid w:val="00573FF7"/>
    <w:rsid w:val="005D7D25"/>
    <w:rsid w:val="005E32BA"/>
    <w:rsid w:val="00612471"/>
    <w:rsid w:val="0062023B"/>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40DF6"/>
    <w:rsid w:val="00A45DF4"/>
    <w:rsid w:val="00A47F1A"/>
    <w:rsid w:val="00AB17CB"/>
    <w:rsid w:val="00AD1774"/>
    <w:rsid w:val="00AE646F"/>
    <w:rsid w:val="00B12981"/>
    <w:rsid w:val="00B23EBD"/>
    <w:rsid w:val="00B51A90"/>
    <w:rsid w:val="00B571DD"/>
    <w:rsid w:val="00B71556"/>
    <w:rsid w:val="00B806F8"/>
    <w:rsid w:val="00B87B34"/>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D3C09"/>
    <w:rsid w:val="00F01ECD"/>
    <w:rsid w:val="00F1683A"/>
    <w:rsid w:val="00F67009"/>
    <w:rsid w:val="00F851B6"/>
    <w:rsid w:val="00FC60CE"/>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2453E-88A1-435B-B1ED-604A71B7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20</cp:revision>
  <dcterms:created xsi:type="dcterms:W3CDTF">2012-01-05T23:37:00Z</dcterms:created>
  <dcterms:modified xsi:type="dcterms:W3CDTF">2012-01-19T18:35:00Z</dcterms:modified>
</cp:coreProperties>
</file>