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58DC8" w14:textId="3310C5EF" w:rsidR="0049096E" w:rsidRPr="00F52E5B" w:rsidRDefault="0049096E" w:rsidP="0049096E">
      <w:pPr>
        <w:pStyle w:val="Title"/>
        <w:tabs>
          <w:tab w:val="left" w:pos="20271"/>
        </w:tabs>
        <w:ind w:left="2268" w:right="2766"/>
        <w:jc w:val="center"/>
        <w:rPr>
          <w:rFonts w:ascii="Calibri Light" w:eastAsia="Malgun Gothic" w:hAnsi="Calibri Light"/>
          <w:color w:val="000000"/>
          <w:sz w:val="72"/>
          <w:szCs w:val="72"/>
        </w:rPr>
      </w:pPr>
      <w:r w:rsidRPr="00F52E5B">
        <w:rPr>
          <w:noProof/>
        </w:rPr>
        <w:drawing>
          <wp:anchor distT="0" distB="0" distL="114300" distR="114300" simplePos="0" relativeHeight="251661312" behindDoc="0" locked="0" layoutInCell="1" allowOverlap="0" wp14:anchorId="7B31D112" wp14:editId="27DE5B5A">
            <wp:simplePos x="3355975" y="457200"/>
            <wp:positionH relativeFrom="margin">
              <wp:align>center</wp:align>
            </wp:positionH>
            <wp:positionV relativeFrom="margin">
              <wp:align>top</wp:align>
            </wp:positionV>
            <wp:extent cx="7967980" cy="41243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967980" cy="4124325"/>
                    </a:xfrm>
                    <a:prstGeom prst="rect">
                      <a:avLst/>
                    </a:prstGeom>
                  </pic:spPr>
                </pic:pic>
              </a:graphicData>
            </a:graphic>
            <wp14:sizeRelH relativeFrom="margin">
              <wp14:pctWidth>0</wp14:pctWidth>
            </wp14:sizeRelH>
            <wp14:sizeRelV relativeFrom="margin">
              <wp14:pctHeight>0</wp14:pctHeight>
            </wp14:sizeRelV>
          </wp:anchor>
        </w:drawing>
      </w:r>
      <w:bookmarkStart w:id="0" w:name="front_ministry"/>
      <w:bookmarkStart w:id="1" w:name="_Hlk74916507"/>
      <w:bookmarkEnd w:id="0"/>
      <w:r w:rsidR="00440E75" w:rsidRPr="00F52E5B">
        <w:rPr>
          <w:rFonts w:ascii="Calibri Light" w:eastAsia="Malgun Gothic" w:hAnsi="Calibri Light"/>
          <w:color w:val="000000"/>
          <w:sz w:val="72"/>
          <w:szCs w:val="72"/>
        </w:rPr>
        <w:t>Digital Asset Catalogue</w:t>
      </w:r>
      <w:bookmarkEnd w:id="1"/>
    </w:p>
    <w:p w14:paraId="258624BD" w14:textId="4374B57A" w:rsidR="0049096E" w:rsidRPr="00F52E5B" w:rsidRDefault="0049096E" w:rsidP="0049096E">
      <w:pPr>
        <w:pStyle w:val="Subtitle"/>
        <w:jc w:val="center"/>
      </w:pPr>
      <w:r w:rsidRPr="00F52E5B">
        <w:t>January 1, 2021</w:t>
      </w:r>
    </w:p>
    <w:p w14:paraId="093341A6"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1CF4E247"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0EA6B539"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3BC05A80"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49B029EA"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1A05FC93"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7D91271D"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5A23DF9E"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079F2769"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43B0608B"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7262CC77"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6A3BAB65" w14:textId="77777777" w:rsidR="0049096E" w:rsidRPr="00F52E5B" w:rsidRDefault="0049096E" w:rsidP="0049096E">
      <w:pPr>
        <w:tabs>
          <w:tab w:val="left" w:pos="20271"/>
        </w:tabs>
        <w:ind w:left="2268" w:right="2766"/>
        <w:rPr>
          <w:lang w:eastAsia="ko-KR"/>
        </w:rPr>
      </w:pPr>
    </w:p>
    <w:p w14:paraId="5FBA29A2"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2E5400A0"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4FD05F52" w14:textId="77777777" w:rsidR="0049096E" w:rsidRPr="00F52E5B" w:rsidRDefault="0049096E" w:rsidP="0049096E">
      <w:pPr>
        <w:pStyle w:val="Title"/>
        <w:tabs>
          <w:tab w:val="left" w:pos="20271"/>
        </w:tabs>
        <w:ind w:left="2268" w:right="2766"/>
        <w:rPr>
          <w:rStyle w:val="SubtleEmphasis"/>
          <w:i w:val="0"/>
          <w:iCs w:val="0"/>
          <w:sz w:val="22"/>
          <w:szCs w:val="22"/>
          <w:lang w:eastAsia="ko-KR"/>
        </w:rPr>
      </w:pPr>
    </w:p>
    <w:p w14:paraId="5252D907" w14:textId="3A655EAA" w:rsidR="00920C3B" w:rsidRPr="00B82299" w:rsidRDefault="00920C3B" w:rsidP="00920C3B">
      <w:pPr>
        <w:pStyle w:val="NoSpacing"/>
        <w:ind w:right="4"/>
        <w:rPr>
          <w:b/>
          <w:bCs/>
          <w:color w:val="595959" w:themeColor="text1" w:themeTint="A6"/>
          <w:sz w:val="20"/>
          <w:szCs w:val="20"/>
        </w:rPr>
      </w:pPr>
      <w:r w:rsidRPr="00B82299">
        <w:rPr>
          <w:b/>
          <w:bCs/>
          <w:color w:val="595959" w:themeColor="text1" w:themeTint="A6"/>
          <w:sz w:val="20"/>
          <w:szCs w:val="20"/>
        </w:rPr>
        <w:t>D</w:t>
      </w:r>
      <w:r w:rsidR="00F52E5B" w:rsidRPr="00B82299">
        <w:rPr>
          <w:b/>
          <w:bCs/>
          <w:color w:val="595959" w:themeColor="text1" w:themeTint="A6"/>
          <w:sz w:val="20"/>
          <w:szCs w:val="20"/>
        </w:rPr>
        <w:t>isclaimer</w:t>
      </w:r>
    </w:p>
    <w:p w14:paraId="4F5CD455" w14:textId="1B5E5521" w:rsidR="00920C3B" w:rsidRPr="00F52E5B" w:rsidRDefault="00920C3B" w:rsidP="00920C3B">
      <w:pPr>
        <w:pStyle w:val="NoSpacing"/>
        <w:ind w:right="4"/>
        <w:rPr>
          <w:color w:val="595959" w:themeColor="text1" w:themeTint="A6"/>
          <w:sz w:val="20"/>
          <w:szCs w:val="20"/>
        </w:rPr>
      </w:pPr>
      <w:r w:rsidRPr="00F52E5B">
        <w:rPr>
          <w:color w:val="595959" w:themeColor="text1" w:themeTint="A6"/>
          <w:sz w:val="20"/>
          <w:szCs w:val="20"/>
        </w:rPr>
        <w:t>This document is for informational purposes only. The information contained in this document is intended as an educational resource and guidance for the CyberSecure Canada eLearning series. Reliance on the information contained in this document does not guarantee a successful certification.</w:t>
      </w:r>
    </w:p>
    <w:p w14:paraId="374AA535" w14:textId="77777777" w:rsidR="00920C3B" w:rsidRPr="00F52E5B" w:rsidRDefault="00920C3B" w:rsidP="00920C3B">
      <w:pPr>
        <w:pStyle w:val="NoSpacing"/>
        <w:ind w:right="4"/>
        <w:rPr>
          <w:color w:val="0426CE"/>
          <w:sz w:val="18"/>
          <w:szCs w:val="18"/>
        </w:rPr>
      </w:pPr>
    </w:p>
    <w:p w14:paraId="12067B9C" w14:textId="2796A18A" w:rsidR="0049096E" w:rsidRPr="00F52E5B" w:rsidRDefault="0049096E" w:rsidP="0049096E">
      <w:pPr>
        <w:tabs>
          <w:tab w:val="left" w:pos="20271"/>
          <w:tab w:val="left" w:pos="20554"/>
        </w:tabs>
        <w:ind w:left="2268" w:right="2766"/>
        <w:rPr>
          <w:color w:val="595959" w:themeColor="text1" w:themeTint="A6"/>
          <w:sz w:val="24"/>
          <w:szCs w:val="24"/>
        </w:rPr>
      </w:pPr>
      <w:r w:rsidRPr="00F52E5B">
        <w:rPr>
          <w:color w:val="595959" w:themeColor="text1" w:themeTint="A6"/>
          <w:sz w:val="24"/>
          <w:szCs w:val="24"/>
        </w:rPr>
        <w:br w:type="page"/>
      </w:r>
    </w:p>
    <w:p w14:paraId="5FF457B7" w14:textId="77777777" w:rsidR="00440E75" w:rsidRPr="00F52E5B" w:rsidRDefault="00440E75" w:rsidP="00056D18">
      <w:pPr>
        <w:pStyle w:val="Heading1"/>
      </w:pPr>
      <w:bookmarkStart w:id="2" w:name="_Hlk76996837"/>
      <w:r w:rsidRPr="00F52E5B">
        <w:lastRenderedPageBreak/>
        <w:t>Revision history</w:t>
      </w:r>
    </w:p>
    <w:bookmarkEnd w:id="2"/>
    <w:p w14:paraId="32122A88" w14:textId="19BADC23" w:rsidR="008A58A0" w:rsidRPr="00F52E5B" w:rsidRDefault="00440E75" w:rsidP="00056D18">
      <w:pPr>
        <w:rPr>
          <w:sz w:val="22"/>
          <w:szCs w:val="22"/>
        </w:rPr>
      </w:pPr>
      <w:r w:rsidRPr="00F52E5B">
        <w:rPr>
          <w:sz w:val="22"/>
          <w:szCs w:val="22"/>
        </w:rPr>
        <w:t>The Digital Asset Catalogue has been modified as follows:</w:t>
      </w:r>
    </w:p>
    <w:tbl>
      <w:tblPr>
        <w:tblStyle w:val="GridTable4-Accent3"/>
        <w:tblW w:w="0" w:type="auto"/>
        <w:tblLook w:val="04A0" w:firstRow="1" w:lastRow="0" w:firstColumn="1" w:lastColumn="0" w:noHBand="0" w:noVBand="1"/>
      </w:tblPr>
      <w:tblGrid>
        <w:gridCol w:w="1788"/>
        <w:gridCol w:w="1722"/>
        <w:gridCol w:w="3693"/>
        <w:gridCol w:w="2373"/>
      </w:tblGrid>
      <w:tr w:rsidR="00440E75" w:rsidRPr="00F52E5B" w14:paraId="3BF822E6" w14:textId="77777777" w:rsidTr="0049096E">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176E35BF" w14:textId="77777777" w:rsidR="00440E75" w:rsidRPr="00F52E5B" w:rsidRDefault="00440E75" w:rsidP="00056D18">
            <w:pPr>
              <w:rPr>
                <w:rFonts w:cstheme="minorHAnsi"/>
              </w:rPr>
            </w:pPr>
            <w:r w:rsidRPr="00F52E5B">
              <w:rPr>
                <w:rFonts w:cstheme="minorHAnsi"/>
              </w:rPr>
              <w:t>Date</w:t>
            </w:r>
          </w:p>
        </w:tc>
        <w:tc>
          <w:tcPr>
            <w:tcW w:w="1722" w:type="dxa"/>
          </w:tcPr>
          <w:p w14:paraId="7A10AFF5" w14:textId="77777777" w:rsidR="00440E75" w:rsidRPr="00F52E5B" w:rsidRDefault="00440E75" w:rsidP="00056D18">
            <w:pPr>
              <w:cnfStyle w:val="100000000000" w:firstRow="1" w:lastRow="0" w:firstColumn="0" w:lastColumn="0" w:oddVBand="0" w:evenVBand="0" w:oddHBand="0" w:evenHBand="0" w:firstRowFirstColumn="0" w:firstRowLastColumn="0" w:lastRowFirstColumn="0" w:lastRowLastColumn="0"/>
              <w:rPr>
                <w:rFonts w:cstheme="minorHAnsi"/>
              </w:rPr>
            </w:pPr>
            <w:r w:rsidRPr="00F52E5B">
              <w:rPr>
                <w:rFonts w:cstheme="minorHAnsi"/>
              </w:rPr>
              <w:t>Version</w:t>
            </w:r>
          </w:p>
        </w:tc>
        <w:tc>
          <w:tcPr>
            <w:tcW w:w="3693" w:type="dxa"/>
          </w:tcPr>
          <w:p w14:paraId="6D3B4675" w14:textId="77777777" w:rsidR="00440E75" w:rsidRPr="00F52E5B" w:rsidRDefault="00440E75" w:rsidP="00056D18">
            <w:pPr>
              <w:cnfStyle w:val="100000000000" w:firstRow="1" w:lastRow="0" w:firstColumn="0" w:lastColumn="0" w:oddVBand="0" w:evenVBand="0" w:oddHBand="0" w:evenHBand="0" w:firstRowFirstColumn="0" w:firstRowLastColumn="0" w:lastRowFirstColumn="0" w:lastRowLastColumn="0"/>
              <w:rPr>
                <w:rFonts w:cstheme="minorHAnsi"/>
              </w:rPr>
            </w:pPr>
            <w:r w:rsidRPr="00F52E5B">
              <w:rPr>
                <w:rFonts w:cstheme="minorHAnsi"/>
              </w:rPr>
              <w:t>Modification</w:t>
            </w:r>
          </w:p>
        </w:tc>
        <w:tc>
          <w:tcPr>
            <w:tcW w:w="2373" w:type="dxa"/>
          </w:tcPr>
          <w:p w14:paraId="160AEB78" w14:textId="77777777" w:rsidR="00440E75" w:rsidRPr="00F52E5B" w:rsidRDefault="00440E75" w:rsidP="00056D18">
            <w:pPr>
              <w:cnfStyle w:val="100000000000" w:firstRow="1" w:lastRow="0" w:firstColumn="0" w:lastColumn="0" w:oddVBand="0" w:evenVBand="0" w:oddHBand="0" w:evenHBand="0" w:firstRowFirstColumn="0" w:firstRowLastColumn="0" w:lastRowFirstColumn="0" w:lastRowLastColumn="0"/>
              <w:rPr>
                <w:rFonts w:cstheme="minorHAnsi"/>
              </w:rPr>
            </w:pPr>
            <w:r w:rsidRPr="00F52E5B">
              <w:rPr>
                <w:rFonts w:cstheme="minorHAnsi"/>
              </w:rPr>
              <w:t>Modifier</w:t>
            </w:r>
          </w:p>
        </w:tc>
      </w:tr>
      <w:tr w:rsidR="0049096E" w:rsidRPr="00F52E5B" w14:paraId="4D9EDBA9" w14:textId="77777777" w:rsidTr="0049096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395FB642" w14:textId="3AC347A8" w:rsidR="0049096E" w:rsidRPr="00F52E5B" w:rsidRDefault="0049096E" w:rsidP="0049096E">
            <w:pPr>
              <w:rPr>
                <w:rFonts w:cstheme="minorHAnsi"/>
                <w:b w:val="0"/>
              </w:rPr>
            </w:pPr>
            <w:r w:rsidRPr="00F52E5B">
              <w:rPr>
                <w:rFonts w:cstheme="minorHAnsi"/>
                <w:b w:val="0"/>
              </w:rPr>
              <w:t>2021-01-01</w:t>
            </w:r>
          </w:p>
        </w:tc>
        <w:tc>
          <w:tcPr>
            <w:tcW w:w="1722" w:type="dxa"/>
          </w:tcPr>
          <w:p w14:paraId="27DFE09D" w14:textId="70A0CE59"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rFonts w:cstheme="minorHAnsi"/>
              </w:rPr>
            </w:pPr>
            <w:r w:rsidRPr="00F52E5B">
              <w:rPr>
                <w:rFonts w:cstheme="minorHAnsi"/>
              </w:rPr>
              <w:t>1.0</w:t>
            </w:r>
          </w:p>
        </w:tc>
        <w:tc>
          <w:tcPr>
            <w:tcW w:w="3693" w:type="dxa"/>
          </w:tcPr>
          <w:p w14:paraId="52B8AA52" w14:textId="64190FC3"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rFonts w:cstheme="minorHAnsi"/>
              </w:rPr>
            </w:pPr>
            <w:r w:rsidRPr="00F52E5B">
              <w:rPr>
                <w:rFonts w:cstheme="minorHAnsi"/>
              </w:rPr>
              <w:t>Initial inventory of digital assets</w:t>
            </w:r>
          </w:p>
        </w:tc>
        <w:tc>
          <w:tcPr>
            <w:tcW w:w="2373" w:type="dxa"/>
          </w:tcPr>
          <w:p w14:paraId="116AE9FA" w14:textId="307E872E"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rFonts w:cstheme="minorHAnsi"/>
              </w:rPr>
            </w:pPr>
            <w:r w:rsidRPr="00F52E5B">
              <w:rPr>
                <w:rFonts w:cstheme="minorHAnsi"/>
              </w:rPr>
              <w:t>Dylan Smith</w:t>
            </w:r>
          </w:p>
        </w:tc>
      </w:tr>
      <w:tr w:rsidR="0049096E" w:rsidRPr="00F52E5B" w14:paraId="352ECDED" w14:textId="77777777" w:rsidTr="0049096E">
        <w:trPr>
          <w:trHeight w:val="267"/>
        </w:trPr>
        <w:tc>
          <w:tcPr>
            <w:cnfStyle w:val="001000000000" w:firstRow="0" w:lastRow="0" w:firstColumn="1" w:lastColumn="0" w:oddVBand="0" w:evenVBand="0" w:oddHBand="0" w:evenHBand="0" w:firstRowFirstColumn="0" w:firstRowLastColumn="0" w:lastRowFirstColumn="0" w:lastRowLastColumn="0"/>
            <w:tcW w:w="1788" w:type="dxa"/>
          </w:tcPr>
          <w:p w14:paraId="625DB2F1" w14:textId="77777777" w:rsidR="0049096E" w:rsidRPr="00F52E5B" w:rsidRDefault="0049096E" w:rsidP="0049096E">
            <w:pPr>
              <w:rPr>
                <w:rFonts w:cstheme="minorHAnsi"/>
                <w:b w:val="0"/>
              </w:rPr>
            </w:pPr>
          </w:p>
        </w:tc>
        <w:tc>
          <w:tcPr>
            <w:tcW w:w="1722" w:type="dxa"/>
          </w:tcPr>
          <w:p w14:paraId="3FA6AB81"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rFonts w:cstheme="minorHAnsi"/>
              </w:rPr>
            </w:pPr>
          </w:p>
        </w:tc>
        <w:tc>
          <w:tcPr>
            <w:tcW w:w="3693" w:type="dxa"/>
          </w:tcPr>
          <w:p w14:paraId="780E598A"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rFonts w:cstheme="minorHAnsi"/>
              </w:rPr>
            </w:pPr>
          </w:p>
        </w:tc>
        <w:tc>
          <w:tcPr>
            <w:tcW w:w="2373" w:type="dxa"/>
          </w:tcPr>
          <w:p w14:paraId="598DEFA1"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rFonts w:cstheme="minorHAnsi"/>
              </w:rPr>
            </w:pPr>
          </w:p>
        </w:tc>
      </w:tr>
      <w:tr w:rsidR="0049096E" w:rsidRPr="00F52E5B" w14:paraId="1EC3D306" w14:textId="77777777" w:rsidTr="0049096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5F9EE027" w14:textId="77777777" w:rsidR="0049096E" w:rsidRPr="00F52E5B" w:rsidRDefault="0049096E" w:rsidP="0049096E">
            <w:pPr>
              <w:rPr>
                <w:rFonts w:cstheme="minorHAnsi"/>
                <w:b w:val="0"/>
              </w:rPr>
            </w:pPr>
          </w:p>
        </w:tc>
        <w:tc>
          <w:tcPr>
            <w:tcW w:w="1722" w:type="dxa"/>
          </w:tcPr>
          <w:p w14:paraId="6D0A16F3"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rFonts w:cstheme="minorHAnsi"/>
              </w:rPr>
            </w:pPr>
          </w:p>
        </w:tc>
        <w:tc>
          <w:tcPr>
            <w:tcW w:w="3693" w:type="dxa"/>
          </w:tcPr>
          <w:p w14:paraId="371F5FDD"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rFonts w:cstheme="minorHAnsi"/>
              </w:rPr>
            </w:pPr>
          </w:p>
        </w:tc>
        <w:tc>
          <w:tcPr>
            <w:tcW w:w="2373" w:type="dxa"/>
          </w:tcPr>
          <w:p w14:paraId="49AD773A"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rFonts w:cstheme="minorHAnsi"/>
              </w:rPr>
            </w:pPr>
          </w:p>
        </w:tc>
      </w:tr>
      <w:tr w:rsidR="0049096E" w:rsidRPr="00F52E5B" w14:paraId="49370657" w14:textId="77777777" w:rsidTr="0049096E">
        <w:trPr>
          <w:trHeight w:val="267"/>
        </w:trPr>
        <w:tc>
          <w:tcPr>
            <w:cnfStyle w:val="001000000000" w:firstRow="0" w:lastRow="0" w:firstColumn="1" w:lastColumn="0" w:oddVBand="0" w:evenVBand="0" w:oddHBand="0" w:evenHBand="0" w:firstRowFirstColumn="0" w:firstRowLastColumn="0" w:lastRowFirstColumn="0" w:lastRowLastColumn="0"/>
            <w:tcW w:w="1788" w:type="dxa"/>
          </w:tcPr>
          <w:p w14:paraId="598356AF" w14:textId="77777777" w:rsidR="0049096E" w:rsidRPr="00F52E5B" w:rsidRDefault="0049096E" w:rsidP="0049096E">
            <w:pPr>
              <w:rPr>
                <w:rFonts w:cstheme="minorHAnsi"/>
                <w:b w:val="0"/>
              </w:rPr>
            </w:pPr>
          </w:p>
        </w:tc>
        <w:tc>
          <w:tcPr>
            <w:tcW w:w="1722" w:type="dxa"/>
          </w:tcPr>
          <w:p w14:paraId="1EA158AF"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rFonts w:cstheme="minorHAnsi"/>
              </w:rPr>
            </w:pPr>
          </w:p>
        </w:tc>
        <w:tc>
          <w:tcPr>
            <w:tcW w:w="3693" w:type="dxa"/>
          </w:tcPr>
          <w:p w14:paraId="2ED3F4A3"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rFonts w:cstheme="minorHAnsi"/>
              </w:rPr>
            </w:pPr>
          </w:p>
        </w:tc>
        <w:tc>
          <w:tcPr>
            <w:tcW w:w="2373" w:type="dxa"/>
          </w:tcPr>
          <w:p w14:paraId="145CDA7F"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02EB3477" w14:textId="77777777" w:rsidR="0049096E" w:rsidRPr="00F52E5B" w:rsidRDefault="0049096E" w:rsidP="0049096E"/>
    <w:p w14:paraId="5C201E8D" w14:textId="2D99DE20" w:rsidR="00440E75" w:rsidRPr="00F52E5B" w:rsidRDefault="00440E75" w:rsidP="00056D18">
      <w:pPr>
        <w:pStyle w:val="Heading1"/>
      </w:pPr>
      <w:r w:rsidRPr="00F52E5B">
        <w:t>General Security Controls &amp; Justifications</w:t>
      </w:r>
    </w:p>
    <w:p w14:paraId="5740F73D" w14:textId="42B0FE8B" w:rsidR="00440E75" w:rsidRPr="00F52E5B" w:rsidRDefault="0049096E" w:rsidP="00056D18">
      <w:pPr>
        <w:rPr>
          <w:sz w:val="22"/>
          <w:szCs w:val="22"/>
        </w:rPr>
      </w:pPr>
      <w:r w:rsidRPr="00F52E5B">
        <w:rPr>
          <w:sz w:val="22"/>
          <w:szCs w:val="22"/>
        </w:rPr>
        <w:t>Frank’s Flower Shop</w:t>
      </w:r>
      <w:r w:rsidR="008A58A0" w:rsidRPr="00F52E5B">
        <w:rPr>
          <w:sz w:val="22"/>
          <w:szCs w:val="22"/>
        </w:rPr>
        <w:t xml:space="preserve"> has</w:t>
      </w:r>
      <w:r w:rsidR="00440E75" w:rsidRPr="00F52E5B">
        <w:rPr>
          <w:sz w:val="22"/>
          <w:szCs w:val="22"/>
        </w:rPr>
        <w:t xml:space="preserve"> reviewed the devices and implemented the following security controls universally</w:t>
      </w:r>
      <w:r w:rsidR="008A58A0" w:rsidRPr="00F52E5B">
        <w:t>:</w:t>
      </w:r>
    </w:p>
    <w:p w14:paraId="39F7D75E" w14:textId="596357F0" w:rsidR="0049096E" w:rsidRPr="00F52E5B" w:rsidRDefault="0049096E" w:rsidP="0049096E">
      <w:pPr>
        <w:pStyle w:val="ListParagraph"/>
        <w:numPr>
          <w:ilvl w:val="0"/>
          <w:numId w:val="1"/>
        </w:numPr>
        <w:spacing w:after="160" w:line="259" w:lineRule="auto"/>
      </w:pPr>
      <w:r w:rsidRPr="00F52E5B">
        <w:t xml:space="preserve">User Auth – </w:t>
      </w:r>
      <w:r w:rsidR="003937A3" w:rsidRPr="00F52E5B">
        <w:t>W</w:t>
      </w:r>
      <w:r w:rsidRPr="00F52E5B">
        <w:t>e are standardizing Two-Factor Authentication (2FA)</w:t>
      </w:r>
      <w:r w:rsidR="003937A3" w:rsidRPr="00F52E5B">
        <w:t xml:space="preserve"> across our organization</w:t>
      </w:r>
      <w:r w:rsidRPr="00F52E5B">
        <w:t>. Wherever possible, 2FA must be enabled and used. This is to reduce the risk of access breaches.</w:t>
      </w:r>
    </w:p>
    <w:p w14:paraId="740E0B5C" w14:textId="20D85267" w:rsidR="0049096E" w:rsidRPr="00F52E5B" w:rsidRDefault="0049096E" w:rsidP="0049096E">
      <w:pPr>
        <w:pStyle w:val="ListParagraph"/>
        <w:numPr>
          <w:ilvl w:val="0"/>
          <w:numId w:val="1"/>
        </w:numPr>
        <w:spacing w:after="160" w:line="259" w:lineRule="auto"/>
      </w:pPr>
      <w:r w:rsidRPr="00F52E5B">
        <w:t>Auto Patching –</w:t>
      </w:r>
      <w:r w:rsidR="003937A3" w:rsidRPr="00F52E5B">
        <w:t xml:space="preserve"> A</w:t>
      </w:r>
      <w:r w:rsidR="008A43A3" w:rsidRPr="00F52E5B">
        <w:t xml:space="preserve">utomatic patching must be enabled </w:t>
      </w:r>
      <w:r w:rsidRPr="00F52E5B">
        <w:t>wherever possible</w:t>
      </w:r>
      <w:r w:rsidR="003937A3" w:rsidRPr="00F52E5B">
        <w:t xml:space="preserve"> across our organization</w:t>
      </w:r>
      <w:r w:rsidRPr="00F52E5B">
        <w:t>. This is to reduce the risk of malware.</w:t>
      </w:r>
    </w:p>
    <w:p w14:paraId="59D6BCEF" w14:textId="64D0F61B" w:rsidR="0049096E" w:rsidRPr="00F52E5B" w:rsidRDefault="0049096E" w:rsidP="0049096E">
      <w:pPr>
        <w:pStyle w:val="ListParagraph"/>
        <w:numPr>
          <w:ilvl w:val="0"/>
          <w:numId w:val="1"/>
        </w:numPr>
        <w:spacing w:after="160" w:line="259" w:lineRule="auto"/>
      </w:pPr>
      <w:r w:rsidRPr="00F52E5B">
        <w:t>EMM – Enterprise Mobile Management is used for all mobile devices with SIM cards, such as smartphones and laptops</w:t>
      </w:r>
      <w:r w:rsidR="008A43A3" w:rsidRPr="00F52E5B">
        <w:t>.</w:t>
      </w:r>
    </w:p>
    <w:p w14:paraId="1E1B080D" w14:textId="4F7C6BDA" w:rsidR="0049096E" w:rsidRPr="00F52E5B" w:rsidRDefault="0049096E" w:rsidP="0049096E">
      <w:pPr>
        <w:pStyle w:val="ListParagraph"/>
        <w:numPr>
          <w:ilvl w:val="0"/>
          <w:numId w:val="1"/>
        </w:numPr>
        <w:spacing w:after="160" w:line="259" w:lineRule="auto"/>
      </w:pPr>
      <w:r w:rsidRPr="00F52E5B">
        <w:t xml:space="preserve">COBO – </w:t>
      </w:r>
      <w:r w:rsidR="003937A3" w:rsidRPr="00F52E5B">
        <w:t>Company Owned, Business Only setup will apply to a</w:t>
      </w:r>
      <w:r w:rsidRPr="00F52E5B">
        <w:t>ll mobile devices</w:t>
      </w:r>
      <w:r w:rsidR="003937A3" w:rsidRPr="00F52E5B">
        <w:t>. All such devices will be</w:t>
      </w:r>
      <w:r w:rsidRPr="00F52E5B">
        <w:t xml:space="preserve"> managed in EMM</w:t>
      </w:r>
      <w:r w:rsidR="008A43A3" w:rsidRPr="00F52E5B">
        <w:t>.</w:t>
      </w:r>
    </w:p>
    <w:p w14:paraId="0E108B6E" w14:textId="2A4E83F9" w:rsidR="0049096E" w:rsidRPr="00F52E5B" w:rsidRDefault="0049096E" w:rsidP="0049096E">
      <w:pPr>
        <w:pStyle w:val="ListParagraph"/>
        <w:numPr>
          <w:ilvl w:val="0"/>
          <w:numId w:val="1"/>
        </w:numPr>
        <w:spacing w:after="160" w:line="259" w:lineRule="auto"/>
      </w:pPr>
      <w:r w:rsidRPr="00F52E5B">
        <w:t xml:space="preserve">NFC </w:t>
      </w:r>
      <w:r w:rsidR="003937A3" w:rsidRPr="00F52E5B">
        <w:t>–</w:t>
      </w:r>
      <w:r w:rsidRPr="00F52E5B">
        <w:t xml:space="preserve"> </w:t>
      </w:r>
      <w:r w:rsidR="003937A3" w:rsidRPr="00F52E5B">
        <w:t>Near Field Communication will be disabled on a</w:t>
      </w:r>
      <w:r w:rsidRPr="00F52E5B">
        <w:t>ll mobile devices managed by EMM, as it poses a security risk to corporate data</w:t>
      </w:r>
      <w:r w:rsidR="008A43A3" w:rsidRPr="00F52E5B">
        <w:t>.</w:t>
      </w:r>
    </w:p>
    <w:p w14:paraId="2BC1B0FC" w14:textId="5922FB34" w:rsidR="0049096E" w:rsidRPr="00F52E5B" w:rsidRDefault="0049096E" w:rsidP="0049096E">
      <w:pPr>
        <w:pStyle w:val="ListParagraph"/>
        <w:numPr>
          <w:ilvl w:val="0"/>
          <w:numId w:val="1"/>
        </w:numPr>
        <w:spacing w:after="160" w:line="259" w:lineRule="auto"/>
      </w:pPr>
      <w:r w:rsidRPr="00F52E5B">
        <w:t xml:space="preserve">IRDA – </w:t>
      </w:r>
      <w:r w:rsidR="003937A3" w:rsidRPr="00F52E5B">
        <w:t>Infra Red Data Association transmitters and receivers will be disabled in the OS of all</w:t>
      </w:r>
      <w:r w:rsidRPr="00F52E5B">
        <w:t xml:space="preserve"> laptops</w:t>
      </w:r>
      <w:r w:rsidR="003937A3" w:rsidRPr="00F52E5B">
        <w:t xml:space="preserve"> managed by EMM</w:t>
      </w:r>
      <w:r w:rsidRPr="00F52E5B">
        <w:t xml:space="preserve"> as </w:t>
      </w:r>
      <w:r w:rsidR="003937A3" w:rsidRPr="00F52E5B">
        <w:t>this function</w:t>
      </w:r>
      <w:r w:rsidRPr="00F52E5B">
        <w:t xml:space="preserve"> poses a security risk to corporate data</w:t>
      </w:r>
      <w:r w:rsidR="008A43A3" w:rsidRPr="00F52E5B">
        <w:t>.</w:t>
      </w:r>
    </w:p>
    <w:p w14:paraId="40AF8BF6" w14:textId="2E0BE317" w:rsidR="0049096E" w:rsidRPr="00F52E5B" w:rsidRDefault="0049096E" w:rsidP="0049096E">
      <w:pPr>
        <w:pStyle w:val="ListParagraph"/>
        <w:numPr>
          <w:ilvl w:val="0"/>
          <w:numId w:val="1"/>
        </w:numPr>
        <w:spacing w:after="160" w:line="259" w:lineRule="auto"/>
      </w:pPr>
      <w:r w:rsidRPr="00F52E5B">
        <w:t xml:space="preserve">Mobile Wallet – </w:t>
      </w:r>
      <w:r w:rsidR="003937A3" w:rsidRPr="00F52E5B">
        <w:t>Our</w:t>
      </w:r>
      <w:r w:rsidRPr="00F52E5B">
        <w:t xml:space="preserve"> standard smart phones will have mobile payment disabled to reduce risk of security breaches on corporate payment cards.</w:t>
      </w:r>
    </w:p>
    <w:p w14:paraId="6B6735FA" w14:textId="29994318" w:rsidR="00D607EF" w:rsidRPr="00F52E5B" w:rsidRDefault="00D607EF" w:rsidP="0049096E">
      <w:pPr>
        <w:pStyle w:val="ListParagraph"/>
        <w:numPr>
          <w:ilvl w:val="0"/>
          <w:numId w:val="2"/>
        </w:numPr>
        <w:rPr>
          <w:sz w:val="22"/>
          <w:szCs w:val="22"/>
        </w:rPr>
      </w:pPr>
      <w:r w:rsidRPr="00F52E5B">
        <w:rPr>
          <w:sz w:val="22"/>
          <w:szCs w:val="22"/>
        </w:rPr>
        <w:br w:type="page"/>
      </w:r>
    </w:p>
    <w:p w14:paraId="15168448" w14:textId="5BA9CE8F" w:rsidR="008B4FE1" w:rsidRPr="00F52E5B" w:rsidRDefault="0049096E" w:rsidP="00056D18">
      <w:pPr>
        <w:pStyle w:val="Heading1"/>
      </w:pPr>
      <w:r w:rsidRPr="00F52E5B">
        <w:lastRenderedPageBreak/>
        <w:t>I</w:t>
      </w:r>
      <w:r w:rsidR="008B4FE1" w:rsidRPr="00F52E5B">
        <w:t>nventory of assets</w:t>
      </w:r>
    </w:p>
    <w:p w14:paraId="54A00C85" w14:textId="77777777" w:rsidR="00440E75" w:rsidRPr="00F52E5B" w:rsidRDefault="00440E75" w:rsidP="00056D18">
      <w:pPr>
        <w:spacing w:after="160" w:line="259" w:lineRule="auto"/>
        <w:rPr>
          <w:sz w:val="22"/>
          <w:szCs w:val="22"/>
        </w:rPr>
      </w:pPr>
    </w:p>
    <w:p w14:paraId="2EC254F8" w14:textId="77777777" w:rsidR="00440E75" w:rsidRPr="00F52E5B" w:rsidRDefault="00440E75" w:rsidP="00D607EF">
      <w:pPr>
        <w:pStyle w:val="Heading2"/>
      </w:pPr>
      <w:r w:rsidRPr="00F52E5B">
        <w:t>IT Hardware Inventory</w:t>
      </w:r>
    </w:p>
    <w:tbl>
      <w:tblPr>
        <w:tblStyle w:val="ListTable6Colorful-Accent3"/>
        <w:tblW w:w="23101" w:type="dxa"/>
        <w:tblLayout w:type="fixed"/>
        <w:tblLook w:val="0480" w:firstRow="0" w:lastRow="0" w:firstColumn="1" w:lastColumn="0" w:noHBand="0" w:noVBand="1"/>
      </w:tblPr>
      <w:tblGrid>
        <w:gridCol w:w="421"/>
        <w:gridCol w:w="849"/>
        <w:gridCol w:w="991"/>
        <w:gridCol w:w="884"/>
        <w:gridCol w:w="992"/>
        <w:gridCol w:w="991"/>
        <w:gridCol w:w="1133"/>
        <w:gridCol w:w="1698"/>
        <w:gridCol w:w="1133"/>
        <w:gridCol w:w="1275"/>
        <w:gridCol w:w="1555"/>
        <w:gridCol w:w="1415"/>
        <w:gridCol w:w="1555"/>
        <w:gridCol w:w="1275"/>
        <w:gridCol w:w="1127"/>
        <w:gridCol w:w="1417"/>
        <w:gridCol w:w="1134"/>
        <w:gridCol w:w="2122"/>
        <w:gridCol w:w="1134"/>
      </w:tblGrid>
      <w:tr w:rsidR="00F52E5B" w:rsidRPr="00F52E5B" w14:paraId="54FA983F" w14:textId="77777777" w:rsidTr="0003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033C3F"/>
          </w:tcPr>
          <w:p w14:paraId="704272BA" w14:textId="77777777" w:rsidR="00F52E5B" w:rsidRPr="00F52E5B" w:rsidRDefault="00F52E5B" w:rsidP="00F52E5B">
            <w:pPr>
              <w:rPr>
                <w:color w:val="FFFFFF" w:themeColor="background1"/>
                <w:sz w:val="18"/>
                <w:szCs w:val="18"/>
              </w:rPr>
            </w:pPr>
            <w:r w:rsidRPr="00F52E5B">
              <w:rPr>
                <w:color w:val="FFFFFF" w:themeColor="background1"/>
                <w:sz w:val="18"/>
                <w:szCs w:val="18"/>
              </w:rPr>
              <w:t>ID</w:t>
            </w:r>
          </w:p>
        </w:tc>
        <w:tc>
          <w:tcPr>
            <w:tcW w:w="849" w:type="dxa"/>
            <w:shd w:val="clear" w:color="auto" w:fill="033C3F"/>
          </w:tcPr>
          <w:p w14:paraId="40383218" w14:textId="21A1FC77"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b/>
                <w:bCs/>
                <w:color w:val="FFFFFF" w:themeColor="background1"/>
                <w:sz w:val="18"/>
                <w:szCs w:val="18"/>
              </w:rPr>
            </w:pPr>
            <w:r w:rsidRPr="00F52E5B">
              <w:rPr>
                <w:b/>
                <w:bCs/>
                <w:color w:val="FFFFFF" w:themeColor="background1"/>
                <w:sz w:val="18"/>
                <w:szCs w:val="18"/>
              </w:rPr>
              <w:t>Device Type</w:t>
            </w:r>
          </w:p>
        </w:tc>
        <w:tc>
          <w:tcPr>
            <w:tcW w:w="991" w:type="dxa"/>
            <w:shd w:val="clear" w:color="auto" w:fill="033C3F"/>
          </w:tcPr>
          <w:p w14:paraId="46E6AB8B" w14:textId="043C4C4E"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b/>
                <w:bCs/>
                <w:color w:val="FFFFFF" w:themeColor="background1"/>
                <w:sz w:val="18"/>
                <w:szCs w:val="18"/>
              </w:rPr>
            </w:pPr>
            <w:r w:rsidRPr="00F52E5B">
              <w:rPr>
                <w:b/>
                <w:bCs/>
                <w:color w:val="FFFFFF" w:themeColor="background1"/>
                <w:sz w:val="18"/>
                <w:szCs w:val="18"/>
              </w:rPr>
              <w:t>Vendor</w:t>
            </w:r>
            <w:r w:rsidRPr="00F52E5B">
              <w:rPr>
                <w:b/>
                <w:bCs/>
                <w:color w:val="FFFFFF" w:themeColor="background1"/>
                <w:sz w:val="18"/>
                <w:szCs w:val="18"/>
              </w:rPr>
              <w:tab/>
            </w:r>
          </w:p>
        </w:tc>
        <w:tc>
          <w:tcPr>
            <w:tcW w:w="884" w:type="dxa"/>
            <w:shd w:val="clear" w:color="auto" w:fill="033C3F"/>
          </w:tcPr>
          <w:p w14:paraId="1A4FD1C2" w14:textId="1C30AB9E"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b/>
                <w:bCs/>
                <w:color w:val="FFFFFF" w:themeColor="background1"/>
                <w:sz w:val="18"/>
                <w:szCs w:val="18"/>
              </w:rPr>
            </w:pPr>
            <w:r w:rsidRPr="00F52E5B">
              <w:rPr>
                <w:b/>
                <w:bCs/>
                <w:color w:val="FFFFFF" w:themeColor="background1"/>
                <w:sz w:val="18"/>
                <w:szCs w:val="18"/>
              </w:rPr>
              <w:t>Model</w:t>
            </w:r>
            <w:r w:rsidRPr="00F52E5B">
              <w:rPr>
                <w:b/>
                <w:bCs/>
                <w:color w:val="FFFFFF" w:themeColor="background1"/>
                <w:sz w:val="18"/>
                <w:szCs w:val="18"/>
              </w:rPr>
              <w:tab/>
            </w:r>
          </w:p>
        </w:tc>
        <w:tc>
          <w:tcPr>
            <w:tcW w:w="992" w:type="dxa"/>
            <w:shd w:val="clear" w:color="auto" w:fill="033C3F"/>
          </w:tcPr>
          <w:p w14:paraId="032EC64A" w14:textId="05A428D3"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b/>
                <w:bCs/>
                <w:color w:val="FFFFFF" w:themeColor="background1"/>
                <w:sz w:val="18"/>
                <w:szCs w:val="18"/>
              </w:rPr>
            </w:pPr>
            <w:r w:rsidRPr="00F52E5B">
              <w:rPr>
                <w:b/>
                <w:bCs/>
                <w:color w:val="FFFFFF" w:themeColor="background1"/>
                <w:sz w:val="18"/>
                <w:szCs w:val="18"/>
              </w:rPr>
              <w:t>Assignee</w:t>
            </w:r>
            <w:r w:rsidRPr="00F52E5B">
              <w:rPr>
                <w:b/>
                <w:bCs/>
                <w:color w:val="FFFFFF" w:themeColor="background1"/>
                <w:sz w:val="18"/>
                <w:szCs w:val="18"/>
              </w:rPr>
              <w:tab/>
            </w:r>
          </w:p>
        </w:tc>
        <w:tc>
          <w:tcPr>
            <w:tcW w:w="991" w:type="dxa"/>
            <w:shd w:val="clear" w:color="auto" w:fill="033C3F"/>
          </w:tcPr>
          <w:p w14:paraId="3479AAF3" w14:textId="041988CE"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b/>
                <w:bCs/>
                <w:color w:val="FFFFFF" w:themeColor="background1"/>
                <w:sz w:val="18"/>
                <w:szCs w:val="18"/>
              </w:rPr>
            </w:pPr>
            <w:r w:rsidRPr="00F52E5B">
              <w:rPr>
                <w:b/>
                <w:bCs/>
                <w:color w:val="FFFFFF" w:themeColor="background1"/>
                <w:sz w:val="18"/>
                <w:szCs w:val="18"/>
              </w:rPr>
              <w:t>O/S</w:t>
            </w:r>
          </w:p>
        </w:tc>
        <w:tc>
          <w:tcPr>
            <w:tcW w:w="1133" w:type="dxa"/>
            <w:shd w:val="clear" w:color="auto" w:fill="033C3F"/>
          </w:tcPr>
          <w:p w14:paraId="3A9FEA3F" w14:textId="7A65E83B"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b/>
                <w:bCs/>
                <w:color w:val="FFFFFF" w:themeColor="background1"/>
                <w:sz w:val="18"/>
                <w:szCs w:val="18"/>
              </w:rPr>
            </w:pPr>
            <w:r w:rsidRPr="00F52E5B">
              <w:rPr>
                <w:b/>
                <w:bCs/>
                <w:color w:val="FFFFFF" w:themeColor="background1"/>
                <w:sz w:val="18"/>
                <w:szCs w:val="18"/>
              </w:rPr>
              <w:t>Purchase Date</w:t>
            </w:r>
          </w:p>
        </w:tc>
        <w:tc>
          <w:tcPr>
            <w:tcW w:w="16840" w:type="dxa"/>
            <w:gridSpan w:val="12"/>
            <w:shd w:val="clear" w:color="auto" w:fill="033C3F"/>
          </w:tcPr>
          <w:p w14:paraId="665B3B30" w14:textId="1F8B737B"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b/>
                <w:bCs/>
                <w:color w:val="FFFFFF" w:themeColor="background1"/>
                <w:sz w:val="18"/>
                <w:szCs w:val="18"/>
              </w:rPr>
            </w:pPr>
            <w:r w:rsidRPr="00F52E5B">
              <w:rPr>
                <w:b/>
                <w:bCs/>
                <w:color w:val="FFFFFF" w:themeColor="background1"/>
                <w:sz w:val="18"/>
                <w:szCs w:val="18"/>
              </w:rPr>
              <w:t>Security Controls And Justifications</w:t>
            </w:r>
          </w:p>
        </w:tc>
      </w:tr>
      <w:tr w:rsidR="000D577F" w:rsidRPr="00F52E5B" w14:paraId="588ED9A3" w14:textId="77777777" w:rsidTr="000D577F">
        <w:tc>
          <w:tcPr>
            <w:cnfStyle w:val="001000000000" w:firstRow="0" w:lastRow="0" w:firstColumn="1" w:lastColumn="0" w:oddVBand="0" w:evenVBand="0" w:oddHBand="0" w:evenHBand="0" w:firstRowFirstColumn="0" w:firstRowLastColumn="0" w:lastRowFirstColumn="0" w:lastRowLastColumn="0"/>
            <w:tcW w:w="421" w:type="dxa"/>
            <w:shd w:val="clear" w:color="auto" w:fill="05676C" w:themeFill="accent3" w:themeFillShade="80"/>
          </w:tcPr>
          <w:p w14:paraId="2CAF93BC" w14:textId="77777777" w:rsidR="00F52E5B" w:rsidRPr="00F52E5B" w:rsidRDefault="00F52E5B" w:rsidP="00F52E5B">
            <w:pPr>
              <w:rPr>
                <w:color w:val="262626" w:themeColor="text1" w:themeTint="D9"/>
                <w:sz w:val="18"/>
                <w:szCs w:val="18"/>
              </w:rPr>
            </w:pPr>
            <w:bookmarkStart w:id="3" w:name="_Hlk74904826"/>
          </w:p>
        </w:tc>
        <w:tc>
          <w:tcPr>
            <w:tcW w:w="849" w:type="dxa"/>
            <w:shd w:val="clear" w:color="auto" w:fill="05676C" w:themeFill="accent3" w:themeFillShade="80"/>
          </w:tcPr>
          <w:p w14:paraId="66C36DE2" w14:textId="77777777"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p>
        </w:tc>
        <w:tc>
          <w:tcPr>
            <w:tcW w:w="991" w:type="dxa"/>
            <w:shd w:val="clear" w:color="auto" w:fill="05676C" w:themeFill="accent3" w:themeFillShade="80"/>
          </w:tcPr>
          <w:p w14:paraId="725B6817" w14:textId="77777777"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p>
        </w:tc>
        <w:tc>
          <w:tcPr>
            <w:tcW w:w="884" w:type="dxa"/>
            <w:shd w:val="clear" w:color="auto" w:fill="05676C" w:themeFill="accent3" w:themeFillShade="80"/>
          </w:tcPr>
          <w:p w14:paraId="37B53743" w14:textId="77777777"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p>
        </w:tc>
        <w:tc>
          <w:tcPr>
            <w:tcW w:w="992" w:type="dxa"/>
            <w:shd w:val="clear" w:color="auto" w:fill="05676C" w:themeFill="accent3" w:themeFillShade="80"/>
          </w:tcPr>
          <w:p w14:paraId="3E15D763" w14:textId="77777777"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p>
        </w:tc>
        <w:tc>
          <w:tcPr>
            <w:tcW w:w="991" w:type="dxa"/>
            <w:shd w:val="clear" w:color="auto" w:fill="05676C" w:themeFill="accent3" w:themeFillShade="80"/>
          </w:tcPr>
          <w:p w14:paraId="66F4C6D5" w14:textId="77777777"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p>
        </w:tc>
        <w:tc>
          <w:tcPr>
            <w:tcW w:w="1133" w:type="dxa"/>
            <w:shd w:val="clear" w:color="auto" w:fill="05676C" w:themeFill="accent3" w:themeFillShade="80"/>
          </w:tcPr>
          <w:p w14:paraId="577CB95C" w14:textId="77777777"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p>
        </w:tc>
        <w:tc>
          <w:tcPr>
            <w:tcW w:w="1698" w:type="dxa"/>
            <w:shd w:val="clear" w:color="auto" w:fill="05676C" w:themeFill="accent3" w:themeFillShade="80"/>
          </w:tcPr>
          <w:p w14:paraId="66DFF269" w14:textId="0C899E4A"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b/>
                <w:bCs/>
                <w:color w:val="FFFFFF" w:themeColor="background1"/>
                <w:sz w:val="18"/>
                <w:szCs w:val="18"/>
              </w:rPr>
            </w:pPr>
            <w:r w:rsidRPr="00F52E5B">
              <w:rPr>
                <w:rFonts w:eastAsia="Malgun Gothic"/>
                <w:color w:val="FFFFFF" w:themeColor="background1"/>
              </w:rPr>
              <w:t>Criticality</w:t>
            </w:r>
            <w:r w:rsidRPr="00F52E5B">
              <w:rPr>
                <w:rFonts w:eastAsia="Malgun Gothic"/>
                <w:color w:val="FFFFFF" w:themeColor="background1"/>
              </w:rPr>
              <w:tab/>
            </w:r>
          </w:p>
        </w:tc>
        <w:tc>
          <w:tcPr>
            <w:tcW w:w="1133" w:type="dxa"/>
            <w:shd w:val="clear" w:color="auto" w:fill="05676C" w:themeFill="accent3" w:themeFillShade="80"/>
          </w:tcPr>
          <w:p w14:paraId="4C548347" w14:textId="77777777" w:rsidR="00F52E5B" w:rsidRPr="00F52E5B" w:rsidRDefault="00F52E5B" w:rsidP="00F52E5B">
            <w:pPr>
              <w:pStyle w:val="NoSpacing"/>
              <w:cnfStyle w:val="000000000000" w:firstRow="0" w:lastRow="0" w:firstColumn="0" w:lastColumn="0" w:oddVBand="0" w:evenVBand="0" w:oddHBand="0" w:evenHBand="0" w:firstRowFirstColumn="0" w:firstRowLastColumn="0" w:lastRowFirstColumn="0" w:lastRowLastColumn="0"/>
              <w:rPr>
                <w:rFonts w:eastAsia="Malgun Gothic"/>
                <w:color w:val="FFFFFF" w:themeColor="background1"/>
              </w:rPr>
            </w:pPr>
            <w:r w:rsidRPr="00F52E5B">
              <w:rPr>
                <w:rFonts w:eastAsia="Malgun Gothic"/>
                <w:color w:val="FFFFFF" w:themeColor="background1"/>
              </w:rPr>
              <w:t>User</w:t>
            </w:r>
          </w:p>
          <w:p w14:paraId="386386E1" w14:textId="613D178D"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b/>
                <w:bCs/>
                <w:color w:val="FFFFFF" w:themeColor="background1"/>
                <w:sz w:val="18"/>
                <w:szCs w:val="18"/>
              </w:rPr>
            </w:pPr>
            <w:r w:rsidRPr="00F52E5B">
              <w:rPr>
                <w:rFonts w:eastAsia="Malgun Gothic"/>
                <w:color w:val="FFFFFF" w:themeColor="background1"/>
              </w:rPr>
              <w:t>Auth</w:t>
            </w:r>
          </w:p>
        </w:tc>
        <w:tc>
          <w:tcPr>
            <w:tcW w:w="1275" w:type="dxa"/>
            <w:shd w:val="clear" w:color="auto" w:fill="05676C" w:themeFill="accent3" w:themeFillShade="80"/>
          </w:tcPr>
          <w:p w14:paraId="229D7BCF" w14:textId="77777777" w:rsidR="00F52E5B" w:rsidRPr="00F52E5B" w:rsidRDefault="00F52E5B" w:rsidP="00F52E5B">
            <w:pPr>
              <w:pStyle w:val="NoSpacing"/>
              <w:cnfStyle w:val="000000000000" w:firstRow="0" w:lastRow="0" w:firstColumn="0" w:lastColumn="0" w:oddVBand="0" w:evenVBand="0" w:oddHBand="0" w:evenHBand="0" w:firstRowFirstColumn="0" w:firstRowLastColumn="0" w:lastRowFirstColumn="0" w:lastRowLastColumn="0"/>
              <w:rPr>
                <w:rFonts w:eastAsia="Malgun Gothic"/>
                <w:color w:val="FFFFFF" w:themeColor="background1"/>
              </w:rPr>
            </w:pPr>
            <w:r w:rsidRPr="00F52E5B">
              <w:rPr>
                <w:rFonts w:eastAsia="Malgun Gothic"/>
                <w:color w:val="FFFFFF" w:themeColor="background1"/>
              </w:rPr>
              <w:t>Auto</w:t>
            </w:r>
          </w:p>
          <w:p w14:paraId="5D3A2C52" w14:textId="0EA36AAD"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b/>
                <w:bCs/>
                <w:color w:val="FFFFFF" w:themeColor="background1"/>
                <w:sz w:val="18"/>
                <w:szCs w:val="18"/>
              </w:rPr>
            </w:pPr>
            <w:r w:rsidRPr="00F52E5B">
              <w:rPr>
                <w:rFonts w:eastAsia="Malgun Gothic"/>
                <w:color w:val="FFFFFF" w:themeColor="background1"/>
              </w:rPr>
              <w:t>Patching</w:t>
            </w:r>
          </w:p>
        </w:tc>
        <w:tc>
          <w:tcPr>
            <w:tcW w:w="1555" w:type="dxa"/>
            <w:shd w:val="clear" w:color="auto" w:fill="05676C" w:themeFill="accent3" w:themeFillShade="80"/>
          </w:tcPr>
          <w:p w14:paraId="6DBF3854" w14:textId="77777777" w:rsidR="00F52E5B" w:rsidRPr="00F52E5B" w:rsidRDefault="00F52E5B" w:rsidP="00F52E5B">
            <w:pPr>
              <w:pStyle w:val="NoSpacing"/>
              <w:cnfStyle w:val="000000000000" w:firstRow="0" w:lastRow="0" w:firstColumn="0" w:lastColumn="0" w:oddVBand="0" w:evenVBand="0" w:oddHBand="0" w:evenHBand="0" w:firstRowFirstColumn="0" w:firstRowLastColumn="0" w:lastRowFirstColumn="0" w:lastRowLastColumn="0"/>
              <w:rPr>
                <w:rFonts w:eastAsia="Malgun Gothic"/>
                <w:color w:val="FFFFFF" w:themeColor="background1"/>
              </w:rPr>
            </w:pPr>
            <w:r w:rsidRPr="00F52E5B">
              <w:rPr>
                <w:rFonts w:eastAsia="Malgun Gothic"/>
                <w:color w:val="FFFFFF" w:themeColor="background1"/>
              </w:rPr>
              <w:t>Remote</w:t>
            </w:r>
          </w:p>
          <w:p w14:paraId="1BC323AD" w14:textId="5BE0F217"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b/>
                <w:bCs/>
                <w:color w:val="FFFFFF" w:themeColor="background1"/>
                <w:sz w:val="18"/>
                <w:szCs w:val="18"/>
              </w:rPr>
            </w:pPr>
            <w:proofErr w:type="spellStart"/>
            <w:r w:rsidRPr="00F52E5B">
              <w:rPr>
                <w:rFonts w:eastAsia="Malgun Gothic"/>
                <w:color w:val="FFFFFF" w:themeColor="background1"/>
              </w:rPr>
              <w:t>Mgmt</w:t>
            </w:r>
            <w:proofErr w:type="spellEnd"/>
          </w:p>
        </w:tc>
        <w:tc>
          <w:tcPr>
            <w:tcW w:w="1415" w:type="dxa"/>
            <w:shd w:val="clear" w:color="auto" w:fill="05676C" w:themeFill="accent3" w:themeFillShade="80"/>
          </w:tcPr>
          <w:p w14:paraId="283C6E2E" w14:textId="1F56706D"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b/>
                <w:bCs/>
                <w:color w:val="FFFFFF" w:themeColor="background1"/>
                <w:sz w:val="18"/>
                <w:szCs w:val="18"/>
              </w:rPr>
            </w:pPr>
            <w:r w:rsidRPr="00F52E5B">
              <w:rPr>
                <w:rFonts w:eastAsia="Malgun Gothic"/>
                <w:color w:val="FFFFFF" w:themeColor="background1"/>
              </w:rPr>
              <w:t>Wi-Fi</w:t>
            </w:r>
          </w:p>
        </w:tc>
        <w:tc>
          <w:tcPr>
            <w:tcW w:w="1555" w:type="dxa"/>
            <w:shd w:val="clear" w:color="auto" w:fill="05676C" w:themeFill="accent3" w:themeFillShade="80"/>
          </w:tcPr>
          <w:p w14:paraId="40491686" w14:textId="77777777" w:rsidR="00F52E5B" w:rsidRPr="00F52E5B" w:rsidRDefault="00F52E5B" w:rsidP="00F52E5B">
            <w:pPr>
              <w:pStyle w:val="NoSpacing"/>
              <w:cnfStyle w:val="000000000000" w:firstRow="0" w:lastRow="0" w:firstColumn="0" w:lastColumn="0" w:oddVBand="0" w:evenVBand="0" w:oddHBand="0" w:evenHBand="0" w:firstRowFirstColumn="0" w:firstRowLastColumn="0" w:lastRowFirstColumn="0" w:lastRowLastColumn="0"/>
              <w:rPr>
                <w:rFonts w:eastAsia="Malgun Gothic"/>
                <w:color w:val="FFFFFF" w:themeColor="background1"/>
              </w:rPr>
            </w:pPr>
            <w:r w:rsidRPr="00F52E5B">
              <w:rPr>
                <w:rFonts w:eastAsia="Malgun Gothic"/>
                <w:color w:val="FFFFFF" w:themeColor="background1"/>
              </w:rPr>
              <w:t>Blue</w:t>
            </w:r>
          </w:p>
          <w:p w14:paraId="315B9562" w14:textId="4EF1D823"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b/>
                <w:bCs/>
                <w:color w:val="FFFFFF" w:themeColor="background1"/>
                <w:sz w:val="18"/>
                <w:szCs w:val="18"/>
              </w:rPr>
            </w:pPr>
            <w:r w:rsidRPr="00F52E5B">
              <w:rPr>
                <w:rFonts w:eastAsia="Malgun Gothic"/>
                <w:color w:val="FFFFFF" w:themeColor="background1"/>
              </w:rPr>
              <w:t>Tooth</w:t>
            </w:r>
          </w:p>
        </w:tc>
        <w:tc>
          <w:tcPr>
            <w:tcW w:w="1275" w:type="dxa"/>
            <w:shd w:val="clear" w:color="auto" w:fill="05676C" w:themeFill="accent3" w:themeFillShade="80"/>
          </w:tcPr>
          <w:p w14:paraId="52CFF00A" w14:textId="77777777" w:rsidR="00F52E5B" w:rsidRPr="00F52E5B" w:rsidRDefault="00F52E5B" w:rsidP="00F52E5B">
            <w:pPr>
              <w:pStyle w:val="NoSpacing"/>
              <w:cnfStyle w:val="000000000000" w:firstRow="0" w:lastRow="0" w:firstColumn="0" w:lastColumn="0" w:oddVBand="0" w:evenVBand="0" w:oddHBand="0" w:evenHBand="0" w:firstRowFirstColumn="0" w:firstRowLastColumn="0" w:lastRowFirstColumn="0" w:lastRowLastColumn="0"/>
              <w:rPr>
                <w:rFonts w:eastAsia="Malgun Gothic"/>
                <w:color w:val="FFFFFF" w:themeColor="background1"/>
              </w:rPr>
            </w:pPr>
            <w:r w:rsidRPr="00F52E5B">
              <w:rPr>
                <w:rFonts w:eastAsia="Malgun Gothic"/>
                <w:color w:val="FFFFFF" w:themeColor="background1"/>
              </w:rPr>
              <w:t>Shared</w:t>
            </w:r>
          </w:p>
          <w:p w14:paraId="217E8CB2" w14:textId="0E388B0C"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b/>
                <w:bCs/>
                <w:color w:val="FFFFFF" w:themeColor="background1"/>
                <w:sz w:val="18"/>
                <w:szCs w:val="18"/>
              </w:rPr>
            </w:pPr>
            <w:r w:rsidRPr="00F52E5B">
              <w:rPr>
                <w:rFonts w:eastAsia="Malgun Gothic"/>
                <w:color w:val="FFFFFF" w:themeColor="background1"/>
              </w:rPr>
              <w:t>Drive</w:t>
            </w:r>
            <w:r w:rsidRPr="00F52E5B">
              <w:rPr>
                <w:rFonts w:eastAsia="Malgun Gothic"/>
                <w:color w:val="FFFFFF" w:themeColor="background1"/>
              </w:rPr>
              <w:tab/>
            </w:r>
          </w:p>
        </w:tc>
        <w:tc>
          <w:tcPr>
            <w:tcW w:w="1127" w:type="dxa"/>
            <w:shd w:val="clear" w:color="auto" w:fill="05676C" w:themeFill="accent3" w:themeFillShade="80"/>
          </w:tcPr>
          <w:p w14:paraId="37C48195" w14:textId="77777777" w:rsidR="00F52E5B" w:rsidRPr="00F52E5B" w:rsidRDefault="00F52E5B" w:rsidP="00F52E5B">
            <w:pPr>
              <w:pStyle w:val="NoSpacing"/>
              <w:cnfStyle w:val="000000000000" w:firstRow="0" w:lastRow="0" w:firstColumn="0" w:lastColumn="0" w:oddVBand="0" w:evenVBand="0" w:oddHBand="0" w:evenHBand="0" w:firstRowFirstColumn="0" w:firstRowLastColumn="0" w:lastRowFirstColumn="0" w:lastRowLastColumn="0"/>
              <w:rPr>
                <w:rFonts w:eastAsia="Malgun Gothic"/>
                <w:color w:val="FFFFFF" w:themeColor="background1"/>
              </w:rPr>
            </w:pPr>
            <w:r w:rsidRPr="00F52E5B">
              <w:rPr>
                <w:rFonts w:eastAsia="Malgun Gothic"/>
                <w:color w:val="FFFFFF" w:themeColor="background1"/>
              </w:rPr>
              <w:t>Storage</w:t>
            </w:r>
          </w:p>
          <w:p w14:paraId="0EE85611" w14:textId="08AC073A"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b/>
                <w:bCs/>
                <w:color w:val="FFFFFF" w:themeColor="background1"/>
                <w:sz w:val="18"/>
                <w:szCs w:val="18"/>
              </w:rPr>
            </w:pPr>
            <w:r w:rsidRPr="00F52E5B">
              <w:rPr>
                <w:rFonts w:eastAsia="Malgun Gothic"/>
                <w:color w:val="FFFFFF" w:themeColor="background1"/>
              </w:rPr>
              <w:t>Encrypt</w:t>
            </w:r>
            <w:r w:rsidRPr="00F52E5B">
              <w:rPr>
                <w:rFonts w:eastAsia="Malgun Gothic"/>
                <w:color w:val="FFFFFF" w:themeColor="background1"/>
              </w:rPr>
              <w:tab/>
            </w:r>
          </w:p>
        </w:tc>
        <w:tc>
          <w:tcPr>
            <w:tcW w:w="1417" w:type="dxa"/>
            <w:shd w:val="clear" w:color="auto" w:fill="05676C" w:themeFill="accent3" w:themeFillShade="80"/>
          </w:tcPr>
          <w:p w14:paraId="26499310" w14:textId="77777777" w:rsidR="00F52E5B" w:rsidRPr="00F52E5B" w:rsidRDefault="00F52E5B" w:rsidP="00F52E5B">
            <w:pPr>
              <w:pStyle w:val="NoSpacing"/>
              <w:cnfStyle w:val="000000000000" w:firstRow="0" w:lastRow="0" w:firstColumn="0" w:lastColumn="0" w:oddVBand="0" w:evenVBand="0" w:oddHBand="0" w:evenHBand="0" w:firstRowFirstColumn="0" w:firstRowLastColumn="0" w:lastRowFirstColumn="0" w:lastRowLastColumn="0"/>
              <w:rPr>
                <w:rFonts w:eastAsia="Malgun Gothic"/>
                <w:color w:val="FFFFFF" w:themeColor="background1"/>
              </w:rPr>
            </w:pPr>
            <w:r w:rsidRPr="00F52E5B">
              <w:rPr>
                <w:rFonts w:eastAsia="Malgun Gothic"/>
                <w:color w:val="FFFFFF" w:themeColor="background1"/>
              </w:rPr>
              <w:t>Onsite</w:t>
            </w:r>
          </w:p>
          <w:p w14:paraId="023A9602" w14:textId="6F9B884E"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b/>
                <w:bCs/>
                <w:color w:val="FFFFFF" w:themeColor="background1"/>
                <w:sz w:val="18"/>
                <w:szCs w:val="18"/>
              </w:rPr>
            </w:pPr>
            <w:r w:rsidRPr="00F52E5B">
              <w:rPr>
                <w:rFonts w:eastAsia="Malgun Gothic"/>
                <w:color w:val="FFFFFF" w:themeColor="background1"/>
              </w:rPr>
              <w:t>Backup</w:t>
            </w:r>
            <w:r w:rsidRPr="00F52E5B">
              <w:rPr>
                <w:rFonts w:eastAsia="Malgun Gothic"/>
                <w:color w:val="FFFFFF" w:themeColor="background1"/>
              </w:rPr>
              <w:tab/>
            </w:r>
          </w:p>
        </w:tc>
        <w:tc>
          <w:tcPr>
            <w:tcW w:w="1134" w:type="dxa"/>
            <w:shd w:val="clear" w:color="auto" w:fill="05676C" w:themeFill="accent3" w:themeFillShade="80"/>
          </w:tcPr>
          <w:p w14:paraId="05472B5B" w14:textId="77777777" w:rsidR="00F52E5B" w:rsidRPr="00F52E5B" w:rsidRDefault="00F52E5B" w:rsidP="00F52E5B">
            <w:pPr>
              <w:pStyle w:val="NoSpacing"/>
              <w:cnfStyle w:val="000000000000" w:firstRow="0" w:lastRow="0" w:firstColumn="0" w:lastColumn="0" w:oddVBand="0" w:evenVBand="0" w:oddHBand="0" w:evenHBand="0" w:firstRowFirstColumn="0" w:firstRowLastColumn="0" w:lastRowFirstColumn="0" w:lastRowLastColumn="0"/>
              <w:rPr>
                <w:rFonts w:eastAsia="Malgun Gothic"/>
                <w:color w:val="FFFFFF" w:themeColor="background1"/>
              </w:rPr>
            </w:pPr>
            <w:r w:rsidRPr="00F52E5B">
              <w:rPr>
                <w:rFonts w:eastAsia="Malgun Gothic"/>
                <w:color w:val="FFFFFF" w:themeColor="background1"/>
              </w:rPr>
              <w:t>Offsite</w:t>
            </w:r>
          </w:p>
          <w:p w14:paraId="4682EE76" w14:textId="1656F29D"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b/>
                <w:bCs/>
                <w:color w:val="FFFFFF" w:themeColor="background1"/>
                <w:sz w:val="18"/>
                <w:szCs w:val="18"/>
              </w:rPr>
            </w:pPr>
            <w:r w:rsidRPr="00F52E5B">
              <w:rPr>
                <w:rFonts w:eastAsia="Malgun Gothic"/>
                <w:color w:val="FFFFFF" w:themeColor="background1"/>
              </w:rPr>
              <w:t>Backup</w:t>
            </w:r>
            <w:r w:rsidRPr="00F52E5B">
              <w:rPr>
                <w:rFonts w:eastAsia="Malgun Gothic"/>
                <w:color w:val="FFFFFF" w:themeColor="background1"/>
              </w:rPr>
              <w:tab/>
            </w:r>
          </w:p>
        </w:tc>
        <w:tc>
          <w:tcPr>
            <w:tcW w:w="2122" w:type="dxa"/>
            <w:shd w:val="clear" w:color="auto" w:fill="05676C" w:themeFill="accent3" w:themeFillShade="80"/>
          </w:tcPr>
          <w:p w14:paraId="280310C4" w14:textId="24DE58B5" w:rsidR="00F52E5B" w:rsidRPr="00B82299" w:rsidRDefault="00F52E5B" w:rsidP="00F52E5B">
            <w:pPr>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rPr>
            </w:pPr>
            <w:r w:rsidRPr="00B82299">
              <w:rPr>
                <w:color w:val="FFFFFF" w:themeColor="background1"/>
                <w:sz w:val="20"/>
                <w:szCs w:val="20"/>
              </w:rPr>
              <w:t>Offline Backup</w:t>
            </w:r>
          </w:p>
        </w:tc>
        <w:tc>
          <w:tcPr>
            <w:tcW w:w="1134" w:type="dxa"/>
            <w:shd w:val="clear" w:color="auto" w:fill="05676C" w:themeFill="accent3" w:themeFillShade="80"/>
          </w:tcPr>
          <w:p w14:paraId="253C1328" w14:textId="77777777" w:rsidR="00F52E5B" w:rsidRPr="00F52E5B" w:rsidRDefault="00F52E5B" w:rsidP="00F52E5B">
            <w:pPr>
              <w:pStyle w:val="NoSpacing"/>
              <w:cnfStyle w:val="000000000000" w:firstRow="0" w:lastRow="0" w:firstColumn="0" w:lastColumn="0" w:oddVBand="0" w:evenVBand="0" w:oddHBand="0" w:evenHBand="0" w:firstRowFirstColumn="0" w:firstRowLastColumn="0" w:lastRowFirstColumn="0" w:lastRowLastColumn="0"/>
              <w:rPr>
                <w:rFonts w:eastAsia="Malgun Gothic"/>
                <w:color w:val="FFFFFF" w:themeColor="background1"/>
              </w:rPr>
            </w:pPr>
            <w:r w:rsidRPr="00F52E5B">
              <w:rPr>
                <w:rFonts w:eastAsia="Malgun Gothic"/>
                <w:color w:val="FFFFFF" w:themeColor="background1"/>
              </w:rPr>
              <w:t>Perimeter</w:t>
            </w:r>
          </w:p>
          <w:p w14:paraId="18A6F843" w14:textId="0CB7AF7D"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b/>
                <w:bCs/>
                <w:color w:val="FFFFFF" w:themeColor="background1"/>
                <w:sz w:val="18"/>
                <w:szCs w:val="18"/>
              </w:rPr>
            </w:pPr>
            <w:r w:rsidRPr="00F52E5B">
              <w:rPr>
                <w:rFonts w:eastAsia="Malgun Gothic"/>
                <w:color w:val="FFFFFF" w:themeColor="background1"/>
              </w:rPr>
              <w:t>Defense</w:t>
            </w:r>
          </w:p>
        </w:tc>
      </w:tr>
      <w:bookmarkEnd w:id="3"/>
      <w:tr w:rsidR="0049096E" w:rsidRPr="00F52E5B" w14:paraId="6536C166" w14:textId="77777777" w:rsidTr="000D577F">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421" w:type="dxa"/>
          </w:tcPr>
          <w:p w14:paraId="7B401E00" w14:textId="255205DB" w:rsidR="0049096E" w:rsidRPr="00F52E5B" w:rsidRDefault="0049096E" w:rsidP="0049096E">
            <w:pPr>
              <w:rPr>
                <w:b w:val="0"/>
                <w:bCs w:val="0"/>
                <w:color w:val="262626" w:themeColor="text1" w:themeTint="D9"/>
                <w:sz w:val="18"/>
                <w:szCs w:val="18"/>
              </w:rPr>
            </w:pPr>
            <w:r w:rsidRPr="00F52E5B">
              <w:rPr>
                <w:color w:val="262626" w:themeColor="text1" w:themeTint="D9"/>
                <w:sz w:val="18"/>
                <w:szCs w:val="18"/>
              </w:rPr>
              <w:t>1</w:t>
            </w:r>
          </w:p>
        </w:tc>
        <w:tc>
          <w:tcPr>
            <w:tcW w:w="849" w:type="dxa"/>
          </w:tcPr>
          <w:p w14:paraId="65CBD365" w14:textId="56C1F705"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Laptop</w:t>
            </w:r>
          </w:p>
        </w:tc>
        <w:tc>
          <w:tcPr>
            <w:tcW w:w="991" w:type="dxa"/>
          </w:tcPr>
          <w:p w14:paraId="5779AB06" w14:textId="1174E00C"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Dell</w:t>
            </w:r>
          </w:p>
        </w:tc>
        <w:tc>
          <w:tcPr>
            <w:tcW w:w="884" w:type="dxa"/>
          </w:tcPr>
          <w:p w14:paraId="71A2DD25" w14:textId="35941939"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Latitude 7410</w:t>
            </w:r>
            <w:r w:rsidRPr="00F52E5B">
              <w:rPr>
                <w:color w:val="262626" w:themeColor="text1" w:themeTint="D9"/>
                <w:sz w:val="18"/>
                <w:szCs w:val="18"/>
              </w:rPr>
              <w:br/>
              <w:t>Standard</w:t>
            </w:r>
          </w:p>
        </w:tc>
        <w:tc>
          <w:tcPr>
            <w:tcW w:w="992" w:type="dxa"/>
          </w:tcPr>
          <w:p w14:paraId="100AB7BA" w14:textId="2DA9BF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John Doe</w:t>
            </w:r>
          </w:p>
        </w:tc>
        <w:tc>
          <w:tcPr>
            <w:tcW w:w="991" w:type="dxa"/>
          </w:tcPr>
          <w:p w14:paraId="0637019D" w14:textId="2C45FE95"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Windows 10</w:t>
            </w:r>
          </w:p>
        </w:tc>
        <w:tc>
          <w:tcPr>
            <w:tcW w:w="1133" w:type="dxa"/>
          </w:tcPr>
          <w:p w14:paraId="07458981" w14:textId="1C537A1F"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2020-03-01</w:t>
            </w:r>
          </w:p>
        </w:tc>
        <w:tc>
          <w:tcPr>
            <w:tcW w:w="1698" w:type="dxa"/>
          </w:tcPr>
          <w:p w14:paraId="11B8C673" w14:textId="1913C419"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1-Critical</w:t>
            </w:r>
            <w:r w:rsidRPr="00F52E5B">
              <w:rPr>
                <w:color w:val="262626" w:themeColor="text1" w:themeTint="D9"/>
                <w:sz w:val="18"/>
                <w:szCs w:val="18"/>
              </w:rPr>
              <w:br/>
              <w:t xml:space="preserve">Can operate for </w:t>
            </w:r>
            <w:r w:rsidR="00A94CA1" w:rsidRPr="00F52E5B">
              <w:rPr>
                <w:color w:val="262626" w:themeColor="text1" w:themeTint="D9"/>
                <w:sz w:val="18"/>
                <w:szCs w:val="18"/>
              </w:rPr>
              <w:t>two</w:t>
            </w:r>
            <w:r w:rsidRPr="00F52E5B">
              <w:rPr>
                <w:color w:val="262626" w:themeColor="text1" w:themeTint="D9"/>
                <w:sz w:val="18"/>
                <w:szCs w:val="18"/>
              </w:rPr>
              <w:t xml:space="preserve"> days without.</w:t>
            </w:r>
            <w:r w:rsidRPr="00F52E5B">
              <w:rPr>
                <w:color w:val="262626" w:themeColor="text1" w:themeTint="D9"/>
                <w:sz w:val="18"/>
                <w:szCs w:val="18"/>
              </w:rPr>
              <w:br/>
              <w:t>Workaround: close temporarily.</w:t>
            </w:r>
          </w:p>
        </w:tc>
        <w:tc>
          <w:tcPr>
            <w:tcW w:w="1133" w:type="dxa"/>
          </w:tcPr>
          <w:p w14:paraId="78A1E02C" w14:textId="257D95A5"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2FA</w:t>
            </w:r>
            <w:r w:rsidRPr="00F52E5B">
              <w:rPr>
                <w:color w:val="262626" w:themeColor="text1" w:themeTint="D9"/>
                <w:sz w:val="18"/>
                <w:szCs w:val="18"/>
              </w:rPr>
              <w:br/>
              <w:t>Standard</w:t>
            </w:r>
          </w:p>
        </w:tc>
        <w:tc>
          <w:tcPr>
            <w:tcW w:w="1275" w:type="dxa"/>
          </w:tcPr>
          <w:p w14:paraId="59221DA9"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Auto</w:t>
            </w:r>
          </w:p>
          <w:p w14:paraId="327D63B9" w14:textId="0CD8C1ED"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1555" w:type="dxa"/>
          </w:tcPr>
          <w:p w14:paraId="403274ED"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Disabled</w:t>
            </w:r>
          </w:p>
          <w:p w14:paraId="0DE930EB" w14:textId="6ABC8A7A"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1415" w:type="dxa"/>
          </w:tcPr>
          <w:p w14:paraId="0D2FE9DA"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Enabled</w:t>
            </w:r>
          </w:p>
          <w:p w14:paraId="0041E131" w14:textId="022AFC68"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1555" w:type="dxa"/>
          </w:tcPr>
          <w:p w14:paraId="7A68D503" w14:textId="1BF64B88"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Disabled</w:t>
            </w:r>
            <w:r w:rsidRPr="00F52E5B">
              <w:rPr>
                <w:color w:val="262626" w:themeColor="text1" w:themeTint="D9"/>
                <w:sz w:val="18"/>
                <w:szCs w:val="18"/>
              </w:rPr>
              <w:br/>
              <w:t>Standard</w:t>
            </w:r>
          </w:p>
        </w:tc>
        <w:tc>
          <w:tcPr>
            <w:tcW w:w="1275" w:type="dxa"/>
          </w:tcPr>
          <w:p w14:paraId="22C0C77C" w14:textId="1FED5FA0"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\\NAS\Exec</w:t>
            </w:r>
            <w:r w:rsidRPr="00F52E5B">
              <w:rPr>
                <w:color w:val="262626" w:themeColor="text1" w:themeTint="D9"/>
                <w:sz w:val="18"/>
                <w:szCs w:val="18"/>
              </w:rPr>
              <w:br/>
              <w:t>Executive use</w:t>
            </w:r>
          </w:p>
        </w:tc>
        <w:tc>
          <w:tcPr>
            <w:tcW w:w="1127" w:type="dxa"/>
          </w:tcPr>
          <w:p w14:paraId="58B1976B" w14:textId="1F058350"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Yes</w:t>
            </w:r>
            <w:r w:rsidRPr="00F52E5B">
              <w:rPr>
                <w:color w:val="262626" w:themeColor="text1" w:themeTint="D9"/>
                <w:sz w:val="18"/>
                <w:szCs w:val="18"/>
              </w:rPr>
              <w:br/>
              <w:t>Standard</w:t>
            </w:r>
            <w:r w:rsidRPr="00F52E5B">
              <w:rPr>
                <w:color w:val="262626" w:themeColor="text1" w:themeTint="D9"/>
                <w:sz w:val="18"/>
                <w:szCs w:val="18"/>
              </w:rPr>
              <w:br/>
            </w:r>
          </w:p>
        </w:tc>
        <w:tc>
          <w:tcPr>
            <w:tcW w:w="1417" w:type="dxa"/>
          </w:tcPr>
          <w:p w14:paraId="300AC6A1" w14:textId="486F3D5B"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\\NAS\Backup</w:t>
            </w:r>
            <w:r w:rsidRPr="00F52E5B">
              <w:rPr>
                <w:color w:val="262626" w:themeColor="text1" w:themeTint="D9"/>
                <w:sz w:val="18"/>
                <w:szCs w:val="18"/>
              </w:rPr>
              <w:br/>
              <w:t>Nightly</w:t>
            </w:r>
          </w:p>
        </w:tc>
        <w:tc>
          <w:tcPr>
            <w:tcW w:w="1134" w:type="dxa"/>
          </w:tcPr>
          <w:p w14:paraId="63880662"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OneDrive</w:t>
            </w:r>
          </w:p>
          <w:p w14:paraId="57D817C3" w14:textId="7469BABC"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2122" w:type="dxa"/>
          </w:tcPr>
          <w:p w14:paraId="61F18731" w14:textId="4FAD34EF"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Windows Firewall</w:t>
            </w:r>
            <w:r w:rsidRPr="00F52E5B">
              <w:rPr>
                <w:color w:val="262626" w:themeColor="text1" w:themeTint="D9"/>
                <w:sz w:val="18"/>
                <w:szCs w:val="18"/>
              </w:rPr>
              <w:br/>
              <w:t>Standard</w:t>
            </w:r>
          </w:p>
        </w:tc>
        <w:tc>
          <w:tcPr>
            <w:tcW w:w="1134" w:type="dxa"/>
          </w:tcPr>
          <w:p w14:paraId="09DC585E" w14:textId="1336E109"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1</w:t>
            </w:r>
          </w:p>
        </w:tc>
      </w:tr>
      <w:tr w:rsidR="0049096E" w:rsidRPr="00F52E5B" w14:paraId="54E05A1D" w14:textId="77777777" w:rsidTr="000D577F">
        <w:trPr>
          <w:trHeight w:val="702"/>
        </w:trPr>
        <w:tc>
          <w:tcPr>
            <w:cnfStyle w:val="001000000000" w:firstRow="0" w:lastRow="0" w:firstColumn="1" w:lastColumn="0" w:oddVBand="0" w:evenVBand="0" w:oddHBand="0" w:evenHBand="0" w:firstRowFirstColumn="0" w:firstRowLastColumn="0" w:lastRowFirstColumn="0" w:lastRowLastColumn="0"/>
            <w:tcW w:w="421" w:type="dxa"/>
          </w:tcPr>
          <w:p w14:paraId="00A64930" w14:textId="42D4A178" w:rsidR="0049096E" w:rsidRPr="00F52E5B" w:rsidRDefault="0049096E" w:rsidP="0049096E">
            <w:pPr>
              <w:rPr>
                <w:color w:val="262626" w:themeColor="text1" w:themeTint="D9"/>
                <w:sz w:val="18"/>
                <w:szCs w:val="18"/>
              </w:rPr>
            </w:pPr>
            <w:r w:rsidRPr="00F52E5B">
              <w:rPr>
                <w:color w:val="262626" w:themeColor="text1" w:themeTint="D9"/>
                <w:sz w:val="18"/>
                <w:szCs w:val="18"/>
              </w:rPr>
              <w:t>2</w:t>
            </w:r>
          </w:p>
        </w:tc>
        <w:tc>
          <w:tcPr>
            <w:tcW w:w="849" w:type="dxa"/>
          </w:tcPr>
          <w:p w14:paraId="065275D5" w14:textId="724360F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Laptop</w:t>
            </w:r>
          </w:p>
        </w:tc>
        <w:tc>
          <w:tcPr>
            <w:tcW w:w="991" w:type="dxa"/>
          </w:tcPr>
          <w:p w14:paraId="247F131F" w14:textId="1DEBE4E9"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Apple</w:t>
            </w:r>
          </w:p>
        </w:tc>
        <w:tc>
          <w:tcPr>
            <w:tcW w:w="884" w:type="dxa"/>
          </w:tcPr>
          <w:p w14:paraId="3A0D47B7" w14:textId="5A8C2DBB" w:rsidR="0049096E" w:rsidRPr="00F52E5B" w:rsidRDefault="008A43A3"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MacBook</w:t>
            </w:r>
            <w:r w:rsidR="0049096E" w:rsidRPr="00F52E5B">
              <w:rPr>
                <w:color w:val="262626" w:themeColor="text1" w:themeTint="D9"/>
                <w:sz w:val="18"/>
                <w:szCs w:val="18"/>
              </w:rPr>
              <w:t xml:space="preserve"> Air 2020</w:t>
            </w:r>
            <w:r w:rsidR="0049096E" w:rsidRPr="00F52E5B">
              <w:rPr>
                <w:color w:val="262626" w:themeColor="text1" w:themeTint="D9"/>
                <w:sz w:val="18"/>
                <w:szCs w:val="18"/>
              </w:rPr>
              <w:br/>
              <w:t>User needs to use Mac specific software.</w:t>
            </w:r>
          </w:p>
        </w:tc>
        <w:tc>
          <w:tcPr>
            <w:tcW w:w="992" w:type="dxa"/>
          </w:tcPr>
          <w:p w14:paraId="2A84FB8E" w14:textId="4F36571B"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Jane Doe</w:t>
            </w:r>
          </w:p>
        </w:tc>
        <w:tc>
          <w:tcPr>
            <w:tcW w:w="991" w:type="dxa"/>
          </w:tcPr>
          <w:p w14:paraId="4AB33E11" w14:textId="72B87A0D"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MacOS X</w:t>
            </w:r>
          </w:p>
        </w:tc>
        <w:tc>
          <w:tcPr>
            <w:tcW w:w="1133" w:type="dxa"/>
          </w:tcPr>
          <w:p w14:paraId="5960F6F4" w14:textId="2A2F3D5C"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2020-06-23</w:t>
            </w:r>
          </w:p>
        </w:tc>
        <w:tc>
          <w:tcPr>
            <w:tcW w:w="1698" w:type="dxa"/>
          </w:tcPr>
          <w:p w14:paraId="77EED43E" w14:textId="2656A549"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2-Normal</w:t>
            </w:r>
            <w:r w:rsidRPr="00F52E5B">
              <w:rPr>
                <w:color w:val="262626" w:themeColor="text1" w:themeTint="D9"/>
                <w:sz w:val="18"/>
                <w:szCs w:val="18"/>
              </w:rPr>
              <w:br/>
              <w:t xml:space="preserve">Can operate for </w:t>
            </w:r>
            <w:r w:rsidR="00A94CA1" w:rsidRPr="00F52E5B">
              <w:rPr>
                <w:color w:val="262626" w:themeColor="text1" w:themeTint="D9"/>
                <w:sz w:val="18"/>
                <w:szCs w:val="18"/>
              </w:rPr>
              <w:t>two</w:t>
            </w:r>
            <w:r w:rsidRPr="00F52E5B">
              <w:rPr>
                <w:color w:val="262626" w:themeColor="text1" w:themeTint="D9"/>
                <w:sz w:val="18"/>
                <w:szCs w:val="18"/>
              </w:rPr>
              <w:t xml:space="preserve"> days without.</w:t>
            </w:r>
            <w:r w:rsidRPr="00F52E5B">
              <w:rPr>
                <w:color w:val="262626" w:themeColor="text1" w:themeTint="D9"/>
                <w:sz w:val="18"/>
                <w:szCs w:val="18"/>
              </w:rPr>
              <w:br/>
              <w:t>Workaround: close temporarily.</w:t>
            </w:r>
          </w:p>
        </w:tc>
        <w:tc>
          <w:tcPr>
            <w:tcW w:w="1133" w:type="dxa"/>
          </w:tcPr>
          <w:p w14:paraId="2051340E" w14:textId="66E59CBD"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2FA</w:t>
            </w:r>
            <w:r w:rsidRPr="00F52E5B">
              <w:rPr>
                <w:color w:val="262626" w:themeColor="text1" w:themeTint="D9"/>
                <w:sz w:val="18"/>
                <w:szCs w:val="18"/>
              </w:rPr>
              <w:br/>
              <w:t>Standard</w:t>
            </w:r>
          </w:p>
        </w:tc>
        <w:tc>
          <w:tcPr>
            <w:tcW w:w="1275" w:type="dxa"/>
          </w:tcPr>
          <w:p w14:paraId="11BAEBAF"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Auto</w:t>
            </w:r>
          </w:p>
          <w:p w14:paraId="41A84DB5" w14:textId="4AF05710"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1555" w:type="dxa"/>
          </w:tcPr>
          <w:p w14:paraId="0148ED63"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Disabled</w:t>
            </w:r>
          </w:p>
          <w:p w14:paraId="29433B64" w14:textId="65C7AA02"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1415" w:type="dxa"/>
          </w:tcPr>
          <w:p w14:paraId="37D1EDAA"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Enabled</w:t>
            </w:r>
          </w:p>
          <w:p w14:paraId="21E7E455" w14:textId="0B975705"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1555" w:type="dxa"/>
          </w:tcPr>
          <w:p w14:paraId="582F5031" w14:textId="15C60F0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Enabled.</w:t>
            </w:r>
            <w:r w:rsidRPr="00F52E5B">
              <w:rPr>
                <w:color w:val="262626" w:themeColor="text1" w:themeTint="D9"/>
                <w:sz w:val="18"/>
                <w:szCs w:val="18"/>
              </w:rPr>
              <w:br/>
              <w:t xml:space="preserve">Combo wireless card cannot be disabled without disabling </w:t>
            </w:r>
            <w:r w:rsidR="008A43A3" w:rsidRPr="00F52E5B">
              <w:rPr>
                <w:color w:val="262626" w:themeColor="text1" w:themeTint="D9"/>
                <w:sz w:val="18"/>
                <w:szCs w:val="18"/>
              </w:rPr>
              <w:t>Wi-Fi</w:t>
            </w:r>
          </w:p>
        </w:tc>
        <w:tc>
          <w:tcPr>
            <w:tcW w:w="1275" w:type="dxa"/>
          </w:tcPr>
          <w:p w14:paraId="2A24544C" w14:textId="2ED5A57E"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\\NAS\Exec</w:t>
            </w:r>
            <w:r w:rsidRPr="00F52E5B">
              <w:rPr>
                <w:color w:val="262626" w:themeColor="text1" w:themeTint="D9"/>
                <w:sz w:val="18"/>
                <w:szCs w:val="18"/>
              </w:rPr>
              <w:br/>
              <w:t>Executive use</w:t>
            </w:r>
          </w:p>
        </w:tc>
        <w:tc>
          <w:tcPr>
            <w:tcW w:w="1127" w:type="dxa"/>
          </w:tcPr>
          <w:p w14:paraId="4EC2C20C" w14:textId="553AA831"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Yes</w:t>
            </w:r>
            <w:r w:rsidRPr="00F52E5B">
              <w:rPr>
                <w:color w:val="262626" w:themeColor="text1" w:themeTint="D9"/>
                <w:sz w:val="18"/>
                <w:szCs w:val="18"/>
              </w:rPr>
              <w:br/>
              <w:t>Standard</w:t>
            </w:r>
            <w:r w:rsidRPr="00F52E5B">
              <w:rPr>
                <w:color w:val="262626" w:themeColor="text1" w:themeTint="D9"/>
                <w:sz w:val="18"/>
                <w:szCs w:val="18"/>
              </w:rPr>
              <w:br/>
            </w:r>
          </w:p>
        </w:tc>
        <w:tc>
          <w:tcPr>
            <w:tcW w:w="1417" w:type="dxa"/>
          </w:tcPr>
          <w:p w14:paraId="209B296B" w14:textId="46533C56"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\\NAS\Backup</w:t>
            </w:r>
            <w:r w:rsidRPr="00F52E5B">
              <w:rPr>
                <w:color w:val="262626" w:themeColor="text1" w:themeTint="D9"/>
                <w:sz w:val="18"/>
                <w:szCs w:val="18"/>
              </w:rPr>
              <w:br/>
              <w:t>Nightly</w:t>
            </w:r>
          </w:p>
        </w:tc>
        <w:tc>
          <w:tcPr>
            <w:tcW w:w="1134" w:type="dxa"/>
          </w:tcPr>
          <w:p w14:paraId="023E9599"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OneDrive</w:t>
            </w:r>
          </w:p>
          <w:p w14:paraId="77485C77" w14:textId="35FDC6B4"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2122" w:type="dxa"/>
          </w:tcPr>
          <w:p w14:paraId="401597CC" w14:textId="63BCC31A"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r w:rsidRPr="00F52E5B">
              <w:rPr>
                <w:color w:val="262626" w:themeColor="text1" w:themeTint="D9"/>
                <w:sz w:val="18"/>
                <w:szCs w:val="18"/>
              </w:rPr>
              <w:br/>
              <w:t>Not available</w:t>
            </w:r>
          </w:p>
        </w:tc>
        <w:tc>
          <w:tcPr>
            <w:tcW w:w="1134" w:type="dxa"/>
          </w:tcPr>
          <w:p w14:paraId="176D3D96" w14:textId="3B63D7FB"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w:t>
            </w:r>
          </w:p>
        </w:tc>
      </w:tr>
      <w:tr w:rsidR="0049096E" w:rsidRPr="00F52E5B" w14:paraId="4AEC1414" w14:textId="77777777" w:rsidTr="000D5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DEDF456" w14:textId="5B95B9E0" w:rsidR="0049096E" w:rsidRPr="00F52E5B" w:rsidRDefault="0049096E" w:rsidP="0049096E">
            <w:pPr>
              <w:rPr>
                <w:color w:val="262626" w:themeColor="text1" w:themeTint="D9"/>
                <w:sz w:val="18"/>
                <w:szCs w:val="18"/>
              </w:rPr>
            </w:pPr>
            <w:r w:rsidRPr="00F52E5B">
              <w:rPr>
                <w:color w:val="262626" w:themeColor="text1" w:themeTint="D9"/>
                <w:sz w:val="18"/>
                <w:szCs w:val="18"/>
              </w:rPr>
              <w:t>3</w:t>
            </w:r>
          </w:p>
        </w:tc>
        <w:tc>
          <w:tcPr>
            <w:tcW w:w="849" w:type="dxa"/>
          </w:tcPr>
          <w:p w14:paraId="6CC34CFF" w14:textId="1A08A2C4"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Router</w:t>
            </w:r>
          </w:p>
        </w:tc>
        <w:tc>
          <w:tcPr>
            <w:tcW w:w="991" w:type="dxa"/>
          </w:tcPr>
          <w:p w14:paraId="1B6DD6F6" w14:textId="6D9A8DFB" w:rsidR="0049096E" w:rsidRPr="00F52E5B" w:rsidRDefault="008A43A3"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D-Link</w:t>
            </w:r>
          </w:p>
        </w:tc>
        <w:tc>
          <w:tcPr>
            <w:tcW w:w="884" w:type="dxa"/>
          </w:tcPr>
          <w:p w14:paraId="5FDC6CD0" w14:textId="6646035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DIR-X1560</w:t>
            </w:r>
          </w:p>
        </w:tc>
        <w:tc>
          <w:tcPr>
            <w:tcW w:w="992" w:type="dxa"/>
          </w:tcPr>
          <w:p w14:paraId="2647526A" w14:textId="26FAFB92"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HQ Data Closet</w:t>
            </w:r>
          </w:p>
        </w:tc>
        <w:tc>
          <w:tcPr>
            <w:tcW w:w="991" w:type="dxa"/>
          </w:tcPr>
          <w:p w14:paraId="193160BC" w14:textId="0591D726"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133" w:type="dxa"/>
          </w:tcPr>
          <w:p w14:paraId="1658D6EE" w14:textId="46F78EBE"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2020-03-07</w:t>
            </w:r>
          </w:p>
        </w:tc>
        <w:tc>
          <w:tcPr>
            <w:tcW w:w="1698" w:type="dxa"/>
          </w:tcPr>
          <w:p w14:paraId="693A18A3" w14:textId="650FAFD1"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1-Critical</w:t>
            </w:r>
            <w:r w:rsidRPr="00F52E5B">
              <w:rPr>
                <w:color w:val="262626" w:themeColor="text1" w:themeTint="D9"/>
                <w:sz w:val="18"/>
                <w:szCs w:val="18"/>
              </w:rPr>
              <w:br/>
              <w:t xml:space="preserve">Can operate for </w:t>
            </w:r>
            <w:r w:rsidR="00A94CA1" w:rsidRPr="00F52E5B">
              <w:rPr>
                <w:color w:val="262626" w:themeColor="text1" w:themeTint="D9"/>
                <w:sz w:val="18"/>
                <w:szCs w:val="18"/>
              </w:rPr>
              <w:t>two</w:t>
            </w:r>
            <w:r w:rsidRPr="00F52E5B">
              <w:rPr>
                <w:color w:val="262626" w:themeColor="text1" w:themeTint="D9"/>
                <w:sz w:val="18"/>
                <w:szCs w:val="18"/>
              </w:rPr>
              <w:t xml:space="preserve"> days without.</w:t>
            </w:r>
            <w:r w:rsidRPr="00F52E5B">
              <w:rPr>
                <w:color w:val="262626" w:themeColor="text1" w:themeTint="D9"/>
                <w:sz w:val="18"/>
                <w:szCs w:val="18"/>
              </w:rPr>
              <w:br/>
              <w:t>Workaround: close temporarily.</w:t>
            </w:r>
          </w:p>
        </w:tc>
        <w:tc>
          <w:tcPr>
            <w:tcW w:w="1133" w:type="dxa"/>
          </w:tcPr>
          <w:p w14:paraId="74D01D8C" w14:textId="08AB424F"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Passphrase</w:t>
            </w:r>
            <w:r w:rsidRPr="00F52E5B">
              <w:rPr>
                <w:color w:val="262626" w:themeColor="text1" w:themeTint="D9"/>
                <w:sz w:val="18"/>
                <w:szCs w:val="18"/>
              </w:rPr>
              <w:br/>
              <w:t>Device does not support 2FA</w:t>
            </w:r>
          </w:p>
        </w:tc>
        <w:tc>
          <w:tcPr>
            <w:tcW w:w="1275" w:type="dxa"/>
          </w:tcPr>
          <w:p w14:paraId="6F0A791F" w14:textId="2D1B7424"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Manual</w:t>
            </w:r>
            <w:r w:rsidRPr="00F52E5B">
              <w:rPr>
                <w:color w:val="262626" w:themeColor="text1" w:themeTint="D9"/>
                <w:sz w:val="18"/>
                <w:szCs w:val="18"/>
              </w:rPr>
              <w:br/>
              <w:t>Device does not support auto update</w:t>
            </w:r>
          </w:p>
        </w:tc>
        <w:tc>
          <w:tcPr>
            <w:tcW w:w="1555" w:type="dxa"/>
          </w:tcPr>
          <w:p w14:paraId="7FD57E70" w14:textId="11435FB3"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LAN Only</w:t>
            </w:r>
            <w:r w:rsidRPr="00F52E5B">
              <w:rPr>
                <w:color w:val="262626" w:themeColor="text1" w:themeTint="D9"/>
                <w:sz w:val="18"/>
                <w:szCs w:val="18"/>
              </w:rPr>
              <w:br/>
              <w:t>Admin use only</w:t>
            </w:r>
          </w:p>
        </w:tc>
        <w:tc>
          <w:tcPr>
            <w:tcW w:w="1415" w:type="dxa"/>
          </w:tcPr>
          <w:p w14:paraId="60BB089A"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WPA2-Personal</w:t>
            </w:r>
          </w:p>
          <w:p w14:paraId="5E81DC25" w14:textId="0245ED1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1555" w:type="dxa"/>
          </w:tcPr>
          <w:p w14:paraId="36E755DA" w14:textId="4FA54978"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275" w:type="dxa"/>
          </w:tcPr>
          <w:p w14:paraId="63D560F0" w14:textId="130070B1"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127" w:type="dxa"/>
          </w:tcPr>
          <w:p w14:paraId="0BF4C1BD" w14:textId="12EFF698"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417" w:type="dxa"/>
          </w:tcPr>
          <w:p w14:paraId="1AD3D2DA"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\\NAS\Backup</w:t>
            </w:r>
            <w:r w:rsidRPr="00F52E5B">
              <w:rPr>
                <w:color w:val="262626" w:themeColor="text1" w:themeTint="D9"/>
                <w:sz w:val="18"/>
                <w:szCs w:val="18"/>
              </w:rPr>
              <w:br/>
              <w:t>Nightly</w:t>
            </w:r>
          </w:p>
          <w:p w14:paraId="2634F3FD"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p>
        </w:tc>
        <w:tc>
          <w:tcPr>
            <w:tcW w:w="1134" w:type="dxa"/>
          </w:tcPr>
          <w:p w14:paraId="4B4CC06C"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OneDrive</w:t>
            </w:r>
          </w:p>
          <w:p w14:paraId="68CE41B2" w14:textId="5A7ED729"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2122" w:type="dxa"/>
          </w:tcPr>
          <w:p w14:paraId="4F111743"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proofErr w:type="spellStart"/>
            <w:r w:rsidRPr="00F52E5B">
              <w:rPr>
                <w:color w:val="262626" w:themeColor="text1" w:themeTint="D9"/>
                <w:sz w:val="18"/>
                <w:szCs w:val="18"/>
              </w:rPr>
              <w:t>Vlan</w:t>
            </w:r>
            <w:proofErr w:type="spellEnd"/>
            <w:r w:rsidRPr="00F52E5B">
              <w:rPr>
                <w:color w:val="262626" w:themeColor="text1" w:themeTint="D9"/>
                <w:sz w:val="18"/>
                <w:szCs w:val="18"/>
              </w:rPr>
              <w:br/>
              <w:t xml:space="preserve">- Office </w:t>
            </w:r>
            <w:proofErr w:type="spellStart"/>
            <w:r w:rsidRPr="00F52E5B">
              <w:rPr>
                <w:color w:val="262626" w:themeColor="text1" w:themeTint="D9"/>
                <w:sz w:val="18"/>
                <w:szCs w:val="18"/>
              </w:rPr>
              <w:t>VLan</w:t>
            </w:r>
            <w:proofErr w:type="spellEnd"/>
            <w:r w:rsidRPr="00F52E5B">
              <w:rPr>
                <w:color w:val="262626" w:themeColor="text1" w:themeTint="D9"/>
                <w:sz w:val="18"/>
                <w:szCs w:val="18"/>
              </w:rPr>
              <w:t xml:space="preserve"> (30)</w:t>
            </w:r>
            <w:r w:rsidRPr="00F52E5B">
              <w:rPr>
                <w:color w:val="262626" w:themeColor="text1" w:themeTint="D9"/>
                <w:sz w:val="18"/>
                <w:szCs w:val="18"/>
              </w:rPr>
              <w:br/>
              <w:t xml:space="preserve">- Access </w:t>
            </w:r>
            <w:proofErr w:type="spellStart"/>
            <w:r w:rsidRPr="00F52E5B">
              <w:rPr>
                <w:color w:val="262626" w:themeColor="text1" w:themeTint="D9"/>
                <w:sz w:val="18"/>
                <w:szCs w:val="18"/>
              </w:rPr>
              <w:t>Vlan</w:t>
            </w:r>
            <w:proofErr w:type="spellEnd"/>
            <w:r w:rsidRPr="00F52E5B">
              <w:rPr>
                <w:color w:val="262626" w:themeColor="text1" w:themeTint="D9"/>
                <w:sz w:val="18"/>
                <w:szCs w:val="18"/>
              </w:rPr>
              <w:t xml:space="preserve"> (10)</w:t>
            </w:r>
            <w:r w:rsidRPr="00F52E5B">
              <w:rPr>
                <w:color w:val="262626" w:themeColor="text1" w:themeTint="D9"/>
                <w:sz w:val="18"/>
                <w:szCs w:val="18"/>
              </w:rPr>
              <w:br/>
            </w:r>
            <w:r w:rsidRPr="00F52E5B">
              <w:rPr>
                <w:color w:val="262626" w:themeColor="text1" w:themeTint="D9"/>
                <w:sz w:val="18"/>
                <w:szCs w:val="18"/>
              </w:rPr>
              <w:br/>
              <w:t>Router Firewall</w:t>
            </w:r>
            <w:r w:rsidRPr="00F52E5B">
              <w:rPr>
                <w:color w:val="262626" w:themeColor="text1" w:themeTint="D9"/>
                <w:sz w:val="18"/>
                <w:szCs w:val="18"/>
              </w:rPr>
              <w:br/>
              <w:t xml:space="preserve">Office </w:t>
            </w:r>
            <w:proofErr w:type="spellStart"/>
            <w:r w:rsidRPr="00F52E5B">
              <w:rPr>
                <w:color w:val="262626" w:themeColor="text1" w:themeTint="D9"/>
                <w:sz w:val="18"/>
                <w:szCs w:val="18"/>
              </w:rPr>
              <w:t>WiFi</w:t>
            </w:r>
            <w:proofErr w:type="spellEnd"/>
            <w:r w:rsidRPr="00F52E5B">
              <w:rPr>
                <w:color w:val="262626" w:themeColor="text1" w:themeTint="D9"/>
                <w:sz w:val="18"/>
                <w:szCs w:val="18"/>
              </w:rPr>
              <w:t xml:space="preserve"> (WPA2)</w:t>
            </w:r>
            <w:r w:rsidRPr="00F52E5B">
              <w:rPr>
                <w:color w:val="262626" w:themeColor="text1" w:themeTint="D9"/>
                <w:sz w:val="18"/>
                <w:szCs w:val="18"/>
              </w:rPr>
              <w:br/>
              <w:t>- Deny All</w:t>
            </w:r>
            <w:r w:rsidRPr="00F52E5B">
              <w:rPr>
                <w:color w:val="262626" w:themeColor="text1" w:themeTint="D9"/>
                <w:sz w:val="18"/>
                <w:szCs w:val="18"/>
              </w:rPr>
              <w:br/>
              <w:t xml:space="preserve">- Route to Office </w:t>
            </w:r>
            <w:proofErr w:type="spellStart"/>
            <w:r w:rsidRPr="00F52E5B">
              <w:rPr>
                <w:color w:val="262626" w:themeColor="text1" w:themeTint="D9"/>
                <w:sz w:val="18"/>
                <w:szCs w:val="18"/>
              </w:rPr>
              <w:t>Vlan</w:t>
            </w:r>
            <w:proofErr w:type="spellEnd"/>
          </w:p>
          <w:p w14:paraId="5DB6373C"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p>
          <w:p w14:paraId="6A44645F" w14:textId="3271E718"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 xml:space="preserve">Guest </w:t>
            </w:r>
            <w:proofErr w:type="spellStart"/>
            <w:r w:rsidRPr="00F52E5B">
              <w:rPr>
                <w:color w:val="262626" w:themeColor="text1" w:themeTint="D9"/>
                <w:sz w:val="18"/>
                <w:szCs w:val="18"/>
              </w:rPr>
              <w:t>WiFi</w:t>
            </w:r>
            <w:proofErr w:type="spellEnd"/>
            <w:r w:rsidRPr="00F52E5B">
              <w:rPr>
                <w:color w:val="262626" w:themeColor="text1" w:themeTint="D9"/>
                <w:sz w:val="18"/>
                <w:szCs w:val="18"/>
              </w:rPr>
              <w:t xml:space="preserve"> (WPA2)</w:t>
            </w:r>
            <w:r w:rsidRPr="00F52E5B">
              <w:rPr>
                <w:color w:val="262626" w:themeColor="text1" w:themeTint="D9"/>
                <w:sz w:val="18"/>
                <w:szCs w:val="18"/>
              </w:rPr>
              <w:br/>
              <w:t>- Deny All</w:t>
            </w:r>
            <w:r w:rsidRPr="00F52E5B">
              <w:rPr>
                <w:color w:val="262626" w:themeColor="text1" w:themeTint="D9"/>
                <w:sz w:val="18"/>
                <w:szCs w:val="18"/>
              </w:rPr>
              <w:br/>
              <w:t xml:space="preserve">- Route to Access </w:t>
            </w:r>
            <w:proofErr w:type="spellStart"/>
            <w:r w:rsidRPr="00F52E5B">
              <w:rPr>
                <w:color w:val="262626" w:themeColor="text1" w:themeTint="D9"/>
                <w:sz w:val="18"/>
                <w:szCs w:val="18"/>
              </w:rPr>
              <w:t>Vlan</w:t>
            </w:r>
            <w:proofErr w:type="spellEnd"/>
          </w:p>
        </w:tc>
        <w:tc>
          <w:tcPr>
            <w:tcW w:w="1134" w:type="dxa"/>
          </w:tcPr>
          <w:p w14:paraId="79B90B1B" w14:textId="00619D7E"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3</w:t>
            </w:r>
          </w:p>
        </w:tc>
      </w:tr>
      <w:tr w:rsidR="0049096E" w:rsidRPr="00F52E5B" w14:paraId="2A99AF5B" w14:textId="77777777" w:rsidTr="000D577F">
        <w:tc>
          <w:tcPr>
            <w:cnfStyle w:val="001000000000" w:firstRow="0" w:lastRow="0" w:firstColumn="1" w:lastColumn="0" w:oddVBand="0" w:evenVBand="0" w:oddHBand="0" w:evenHBand="0" w:firstRowFirstColumn="0" w:firstRowLastColumn="0" w:lastRowFirstColumn="0" w:lastRowLastColumn="0"/>
            <w:tcW w:w="421" w:type="dxa"/>
          </w:tcPr>
          <w:p w14:paraId="5DCB141D" w14:textId="56BB4594" w:rsidR="0049096E" w:rsidRPr="00F52E5B" w:rsidRDefault="0049096E" w:rsidP="0049096E">
            <w:pPr>
              <w:rPr>
                <w:color w:val="262626" w:themeColor="text1" w:themeTint="D9"/>
                <w:sz w:val="18"/>
                <w:szCs w:val="18"/>
              </w:rPr>
            </w:pPr>
            <w:r w:rsidRPr="00F52E5B">
              <w:rPr>
                <w:color w:val="262626" w:themeColor="text1" w:themeTint="D9"/>
                <w:sz w:val="18"/>
                <w:szCs w:val="18"/>
              </w:rPr>
              <w:t>4</w:t>
            </w:r>
          </w:p>
        </w:tc>
        <w:tc>
          <w:tcPr>
            <w:tcW w:w="849" w:type="dxa"/>
          </w:tcPr>
          <w:p w14:paraId="52CF7600" w14:textId="69693201"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Monitor</w:t>
            </w:r>
          </w:p>
        </w:tc>
        <w:tc>
          <w:tcPr>
            <w:tcW w:w="991" w:type="dxa"/>
          </w:tcPr>
          <w:p w14:paraId="7BEEB331" w14:textId="03B03825"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LG</w:t>
            </w:r>
          </w:p>
        </w:tc>
        <w:tc>
          <w:tcPr>
            <w:tcW w:w="884" w:type="dxa"/>
          </w:tcPr>
          <w:p w14:paraId="0F5D4CCC" w14:textId="1A668683"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22MN430H-B</w:t>
            </w:r>
          </w:p>
        </w:tc>
        <w:tc>
          <w:tcPr>
            <w:tcW w:w="992" w:type="dxa"/>
          </w:tcPr>
          <w:p w14:paraId="0957FA77" w14:textId="6A43035D"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John Doe</w:t>
            </w:r>
          </w:p>
        </w:tc>
        <w:tc>
          <w:tcPr>
            <w:tcW w:w="991" w:type="dxa"/>
          </w:tcPr>
          <w:p w14:paraId="0F305E3B" w14:textId="27E4F455"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133" w:type="dxa"/>
          </w:tcPr>
          <w:p w14:paraId="4D9BBD59" w14:textId="157E29C9"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2020-03-01</w:t>
            </w:r>
          </w:p>
        </w:tc>
        <w:tc>
          <w:tcPr>
            <w:tcW w:w="1698" w:type="dxa"/>
          </w:tcPr>
          <w:p w14:paraId="6ABBD6D9" w14:textId="25D8DE03"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2-Normal</w:t>
            </w:r>
            <w:r w:rsidRPr="00F52E5B">
              <w:rPr>
                <w:color w:val="262626" w:themeColor="text1" w:themeTint="D9"/>
                <w:sz w:val="18"/>
                <w:szCs w:val="18"/>
              </w:rPr>
              <w:br/>
              <w:t xml:space="preserve">Can operate for </w:t>
            </w:r>
            <w:r w:rsidR="00A94CA1" w:rsidRPr="00F52E5B">
              <w:rPr>
                <w:color w:val="262626" w:themeColor="text1" w:themeTint="D9"/>
                <w:sz w:val="18"/>
                <w:szCs w:val="18"/>
              </w:rPr>
              <w:t>two</w:t>
            </w:r>
            <w:r w:rsidRPr="00F52E5B">
              <w:rPr>
                <w:color w:val="262626" w:themeColor="text1" w:themeTint="D9"/>
                <w:sz w:val="18"/>
                <w:szCs w:val="18"/>
              </w:rPr>
              <w:t xml:space="preserve"> weeks without.</w:t>
            </w:r>
            <w:r w:rsidRPr="00F52E5B">
              <w:rPr>
                <w:color w:val="262626" w:themeColor="text1" w:themeTint="D9"/>
                <w:sz w:val="18"/>
                <w:szCs w:val="18"/>
              </w:rPr>
              <w:br/>
              <w:t>Workaround: laptop screen.</w:t>
            </w:r>
          </w:p>
        </w:tc>
        <w:tc>
          <w:tcPr>
            <w:tcW w:w="1133" w:type="dxa"/>
          </w:tcPr>
          <w:p w14:paraId="432E22AA" w14:textId="7469040D"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Passphrase</w:t>
            </w:r>
            <w:r w:rsidRPr="00F52E5B">
              <w:rPr>
                <w:color w:val="262626" w:themeColor="text1" w:themeTint="D9"/>
                <w:sz w:val="18"/>
                <w:szCs w:val="18"/>
              </w:rPr>
              <w:br/>
              <w:t>Device does not support</w:t>
            </w:r>
          </w:p>
        </w:tc>
        <w:tc>
          <w:tcPr>
            <w:tcW w:w="1275" w:type="dxa"/>
          </w:tcPr>
          <w:p w14:paraId="5BF4B9CF" w14:textId="7BCD535E"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555" w:type="dxa"/>
          </w:tcPr>
          <w:p w14:paraId="5689232C" w14:textId="0F0425AD"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415" w:type="dxa"/>
          </w:tcPr>
          <w:p w14:paraId="66173B2E" w14:textId="2D26204F"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555" w:type="dxa"/>
          </w:tcPr>
          <w:p w14:paraId="244638A4" w14:textId="2AB254F6"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275" w:type="dxa"/>
          </w:tcPr>
          <w:p w14:paraId="34F7B8C1" w14:textId="1672282D"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127" w:type="dxa"/>
          </w:tcPr>
          <w:p w14:paraId="1E77A167" w14:textId="347C12C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417" w:type="dxa"/>
          </w:tcPr>
          <w:p w14:paraId="6E77A55C" w14:textId="16E91A43"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134" w:type="dxa"/>
          </w:tcPr>
          <w:p w14:paraId="7F0FBC6B" w14:textId="07A13823"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2122" w:type="dxa"/>
          </w:tcPr>
          <w:p w14:paraId="19BC5AC5" w14:textId="4EF3483E"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134" w:type="dxa"/>
          </w:tcPr>
          <w:p w14:paraId="69F301D1" w14:textId="3BE38E11"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4</w:t>
            </w:r>
          </w:p>
        </w:tc>
      </w:tr>
      <w:tr w:rsidR="0049096E" w:rsidRPr="00F52E5B" w14:paraId="535456AF" w14:textId="77777777" w:rsidTr="000D5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4E8F645" w14:textId="66274ED5" w:rsidR="0049096E" w:rsidRPr="00F52E5B" w:rsidRDefault="0049096E" w:rsidP="0049096E">
            <w:pPr>
              <w:rPr>
                <w:color w:val="262626" w:themeColor="text1" w:themeTint="D9"/>
                <w:sz w:val="18"/>
                <w:szCs w:val="18"/>
              </w:rPr>
            </w:pPr>
            <w:r w:rsidRPr="00F52E5B">
              <w:rPr>
                <w:color w:val="262626" w:themeColor="text1" w:themeTint="D9"/>
                <w:sz w:val="18"/>
                <w:szCs w:val="18"/>
              </w:rPr>
              <w:t>5</w:t>
            </w:r>
          </w:p>
        </w:tc>
        <w:tc>
          <w:tcPr>
            <w:tcW w:w="849" w:type="dxa"/>
          </w:tcPr>
          <w:p w14:paraId="583CA874" w14:textId="0D083931"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Laptop</w:t>
            </w:r>
          </w:p>
        </w:tc>
        <w:tc>
          <w:tcPr>
            <w:tcW w:w="991" w:type="dxa"/>
          </w:tcPr>
          <w:p w14:paraId="2A175FDB" w14:textId="0F86D14A"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Dell</w:t>
            </w:r>
          </w:p>
        </w:tc>
        <w:tc>
          <w:tcPr>
            <w:tcW w:w="884" w:type="dxa"/>
          </w:tcPr>
          <w:p w14:paraId="5DC515BF" w14:textId="4217B81C"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Latitude 7410</w:t>
            </w:r>
            <w:r w:rsidRPr="00F52E5B">
              <w:rPr>
                <w:color w:val="262626" w:themeColor="text1" w:themeTint="D9"/>
                <w:sz w:val="18"/>
                <w:szCs w:val="18"/>
              </w:rPr>
              <w:br/>
              <w:t>Standard</w:t>
            </w:r>
          </w:p>
        </w:tc>
        <w:tc>
          <w:tcPr>
            <w:tcW w:w="992" w:type="dxa"/>
          </w:tcPr>
          <w:p w14:paraId="6CE01B46" w14:textId="22FED4CD"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Peter Smith</w:t>
            </w:r>
          </w:p>
        </w:tc>
        <w:tc>
          <w:tcPr>
            <w:tcW w:w="991" w:type="dxa"/>
          </w:tcPr>
          <w:p w14:paraId="6C8332EE" w14:textId="25369304"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Windows 10</w:t>
            </w:r>
          </w:p>
        </w:tc>
        <w:tc>
          <w:tcPr>
            <w:tcW w:w="1133" w:type="dxa"/>
          </w:tcPr>
          <w:p w14:paraId="0045C0E3" w14:textId="39B2D26D"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2020-04-01</w:t>
            </w:r>
          </w:p>
        </w:tc>
        <w:tc>
          <w:tcPr>
            <w:tcW w:w="1698" w:type="dxa"/>
          </w:tcPr>
          <w:p w14:paraId="0F0571A6" w14:textId="0BC9E0F3"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2-Normal</w:t>
            </w:r>
            <w:r w:rsidRPr="00F52E5B">
              <w:rPr>
                <w:color w:val="262626" w:themeColor="text1" w:themeTint="D9"/>
                <w:sz w:val="18"/>
                <w:szCs w:val="18"/>
              </w:rPr>
              <w:br/>
              <w:t xml:space="preserve">Can operate for </w:t>
            </w:r>
            <w:r w:rsidR="00A94CA1" w:rsidRPr="00F52E5B">
              <w:rPr>
                <w:color w:val="262626" w:themeColor="text1" w:themeTint="D9"/>
                <w:sz w:val="18"/>
                <w:szCs w:val="18"/>
              </w:rPr>
              <w:t>two</w:t>
            </w:r>
            <w:r w:rsidRPr="00F52E5B">
              <w:rPr>
                <w:color w:val="262626" w:themeColor="text1" w:themeTint="D9"/>
                <w:sz w:val="18"/>
                <w:szCs w:val="18"/>
              </w:rPr>
              <w:t xml:space="preserve"> weeks without.</w:t>
            </w:r>
            <w:r w:rsidRPr="00F52E5B">
              <w:rPr>
                <w:color w:val="262626" w:themeColor="text1" w:themeTint="D9"/>
                <w:sz w:val="18"/>
                <w:szCs w:val="18"/>
              </w:rPr>
              <w:br/>
              <w:t>Workaround: Work from home</w:t>
            </w:r>
          </w:p>
        </w:tc>
        <w:tc>
          <w:tcPr>
            <w:tcW w:w="1133" w:type="dxa"/>
          </w:tcPr>
          <w:p w14:paraId="5EE5B516" w14:textId="487EE23E"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2FA</w:t>
            </w:r>
            <w:r w:rsidRPr="00F52E5B">
              <w:rPr>
                <w:color w:val="262626" w:themeColor="text1" w:themeTint="D9"/>
                <w:sz w:val="18"/>
                <w:szCs w:val="18"/>
              </w:rPr>
              <w:br/>
              <w:t>Standard</w:t>
            </w:r>
          </w:p>
        </w:tc>
        <w:tc>
          <w:tcPr>
            <w:tcW w:w="1275" w:type="dxa"/>
          </w:tcPr>
          <w:p w14:paraId="2D60F5A6" w14:textId="46BA31C6"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Auto</w:t>
            </w:r>
            <w:r w:rsidRPr="00F52E5B">
              <w:rPr>
                <w:color w:val="262626" w:themeColor="text1" w:themeTint="D9"/>
                <w:sz w:val="18"/>
                <w:szCs w:val="18"/>
              </w:rPr>
              <w:br/>
              <w:t>Standard</w:t>
            </w:r>
          </w:p>
        </w:tc>
        <w:tc>
          <w:tcPr>
            <w:tcW w:w="1555" w:type="dxa"/>
          </w:tcPr>
          <w:p w14:paraId="7BBCB97E" w14:textId="70145D2E"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Enabled</w:t>
            </w:r>
            <w:r w:rsidRPr="00F52E5B">
              <w:rPr>
                <w:color w:val="262626" w:themeColor="text1" w:themeTint="D9"/>
                <w:sz w:val="18"/>
                <w:szCs w:val="18"/>
              </w:rPr>
              <w:br/>
              <w:t>For remote helpdesk support</w:t>
            </w:r>
          </w:p>
        </w:tc>
        <w:tc>
          <w:tcPr>
            <w:tcW w:w="1415" w:type="dxa"/>
          </w:tcPr>
          <w:p w14:paraId="5847AF43"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Enabled</w:t>
            </w:r>
          </w:p>
          <w:p w14:paraId="32BBB455" w14:textId="511B796D"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1555" w:type="dxa"/>
          </w:tcPr>
          <w:p w14:paraId="6601E6DC" w14:textId="260E2D81"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Disabled</w:t>
            </w:r>
            <w:r w:rsidRPr="00F52E5B">
              <w:rPr>
                <w:color w:val="262626" w:themeColor="text1" w:themeTint="D9"/>
                <w:sz w:val="18"/>
                <w:szCs w:val="18"/>
              </w:rPr>
              <w:br/>
              <w:t>Standard</w:t>
            </w:r>
          </w:p>
        </w:tc>
        <w:tc>
          <w:tcPr>
            <w:tcW w:w="1275" w:type="dxa"/>
          </w:tcPr>
          <w:p w14:paraId="720278C9" w14:textId="08F47EB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127" w:type="dxa"/>
          </w:tcPr>
          <w:p w14:paraId="63E0A251" w14:textId="26ADE595"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Yes</w:t>
            </w:r>
            <w:r w:rsidRPr="00F52E5B">
              <w:rPr>
                <w:color w:val="262626" w:themeColor="text1" w:themeTint="D9"/>
                <w:sz w:val="18"/>
                <w:szCs w:val="18"/>
              </w:rPr>
              <w:br/>
              <w:t>Standard</w:t>
            </w:r>
          </w:p>
        </w:tc>
        <w:tc>
          <w:tcPr>
            <w:tcW w:w="1417" w:type="dxa"/>
          </w:tcPr>
          <w:p w14:paraId="3BBFDB76" w14:textId="784D5A52"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r w:rsidRPr="00F52E5B">
              <w:rPr>
                <w:color w:val="262626" w:themeColor="text1" w:themeTint="D9"/>
                <w:sz w:val="18"/>
                <w:szCs w:val="18"/>
              </w:rPr>
              <w:br/>
              <w:t>Non-critical. Offsite only.</w:t>
            </w:r>
          </w:p>
        </w:tc>
        <w:tc>
          <w:tcPr>
            <w:tcW w:w="1134" w:type="dxa"/>
          </w:tcPr>
          <w:p w14:paraId="4A8EE9C9"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OneDrive</w:t>
            </w:r>
          </w:p>
          <w:p w14:paraId="7084EF24" w14:textId="67AB905F"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2122" w:type="dxa"/>
          </w:tcPr>
          <w:p w14:paraId="753E85E0" w14:textId="3BCE69DF"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Windows Firewall</w:t>
            </w:r>
            <w:r w:rsidRPr="00F52E5B">
              <w:rPr>
                <w:color w:val="262626" w:themeColor="text1" w:themeTint="D9"/>
                <w:sz w:val="18"/>
                <w:szCs w:val="18"/>
              </w:rPr>
              <w:br/>
              <w:t>Standard</w:t>
            </w:r>
          </w:p>
        </w:tc>
        <w:tc>
          <w:tcPr>
            <w:tcW w:w="1134" w:type="dxa"/>
          </w:tcPr>
          <w:p w14:paraId="7AA2D1B7" w14:textId="23CDEADC"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5</w:t>
            </w:r>
          </w:p>
        </w:tc>
      </w:tr>
      <w:tr w:rsidR="0049096E" w:rsidRPr="00F52E5B" w14:paraId="5DE930CA" w14:textId="77777777" w:rsidTr="000D577F">
        <w:tc>
          <w:tcPr>
            <w:cnfStyle w:val="001000000000" w:firstRow="0" w:lastRow="0" w:firstColumn="1" w:lastColumn="0" w:oddVBand="0" w:evenVBand="0" w:oddHBand="0" w:evenHBand="0" w:firstRowFirstColumn="0" w:firstRowLastColumn="0" w:lastRowFirstColumn="0" w:lastRowLastColumn="0"/>
            <w:tcW w:w="421" w:type="dxa"/>
          </w:tcPr>
          <w:p w14:paraId="658E657E" w14:textId="78C07649" w:rsidR="0049096E" w:rsidRPr="00F52E5B" w:rsidRDefault="0049096E" w:rsidP="0049096E">
            <w:pPr>
              <w:rPr>
                <w:color w:val="262626" w:themeColor="text1" w:themeTint="D9"/>
                <w:sz w:val="18"/>
                <w:szCs w:val="18"/>
              </w:rPr>
            </w:pPr>
            <w:r w:rsidRPr="00F52E5B">
              <w:rPr>
                <w:color w:val="262626" w:themeColor="text1" w:themeTint="D9"/>
                <w:sz w:val="18"/>
                <w:szCs w:val="18"/>
              </w:rPr>
              <w:t>6</w:t>
            </w:r>
          </w:p>
        </w:tc>
        <w:tc>
          <w:tcPr>
            <w:tcW w:w="849" w:type="dxa"/>
          </w:tcPr>
          <w:p w14:paraId="22D87E86" w14:textId="0A86CC6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Laptop</w:t>
            </w:r>
          </w:p>
        </w:tc>
        <w:tc>
          <w:tcPr>
            <w:tcW w:w="991" w:type="dxa"/>
          </w:tcPr>
          <w:p w14:paraId="667A95CC" w14:textId="705C44E3"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Dell</w:t>
            </w:r>
          </w:p>
        </w:tc>
        <w:tc>
          <w:tcPr>
            <w:tcW w:w="884" w:type="dxa"/>
          </w:tcPr>
          <w:p w14:paraId="07D19904" w14:textId="1ECB9E85"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Latitude 7410</w:t>
            </w:r>
            <w:r w:rsidRPr="00F52E5B">
              <w:rPr>
                <w:color w:val="262626" w:themeColor="text1" w:themeTint="D9"/>
                <w:sz w:val="18"/>
                <w:szCs w:val="18"/>
              </w:rPr>
              <w:br/>
              <w:t>Standard</w:t>
            </w:r>
          </w:p>
        </w:tc>
        <w:tc>
          <w:tcPr>
            <w:tcW w:w="992" w:type="dxa"/>
          </w:tcPr>
          <w:p w14:paraId="0EE7E322" w14:textId="048D1715"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Tom Larsson</w:t>
            </w:r>
          </w:p>
        </w:tc>
        <w:tc>
          <w:tcPr>
            <w:tcW w:w="991" w:type="dxa"/>
          </w:tcPr>
          <w:p w14:paraId="71013710" w14:textId="33BB2E09"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Windows 10</w:t>
            </w:r>
          </w:p>
        </w:tc>
        <w:tc>
          <w:tcPr>
            <w:tcW w:w="1133" w:type="dxa"/>
          </w:tcPr>
          <w:p w14:paraId="56AA44FE" w14:textId="2EE1EBF5"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2020-04-01</w:t>
            </w:r>
          </w:p>
        </w:tc>
        <w:tc>
          <w:tcPr>
            <w:tcW w:w="1698" w:type="dxa"/>
          </w:tcPr>
          <w:p w14:paraId="5D259891" w14:textId="5AC7852B"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2-Normal</w:t>
            </w:r>
            <w:r w:rsidRPr="00F52E5B">
              <w:rPr>
                <w:color w:val="262626" w:themeColor="text1" w:themeTint="D9"/>
                <w:sz w:val="18"/>
                <w:szCs w:val="18"/>
              </w:rPr>
              <w:br/>
              <w:t xml:space="preserve">Can operate for </w:t>
            </w:r>
            <w:r w:rsidR="00A94CA1" w:rsidRPr="00F52E5B">
              <w:rPr>
                <w:color w:val="262626" w:themeColor="text1" w:themeTint="D9"/>
                <w:sz w:val="18"/>
                <w:szCs w:val="18"/>
              </w:rPr>
              <w:t>two</w:t>
            </w:r>
            <w:r w:rsidRPr="00F52E5B">
              <w:rPr>
                <w:color w:val="262626" w:themeColor="text1" w:themeTint="D9"/>
                <w:sz w:val="18"/>
                <w:szCs w:val="18"/>
              </w:rPr>
              <w:t xml:space="preserve"> weeks without.</w:t>
            </w:r>
            <w:r w:rsidRPr="00F52E5B">
              <w:rPr>
                <w:color w:val="262626" w:themeColor="text1" w:themeTint="D9"/>
                <w:sz w:val="18"/>
                <w:szCs w:val="18"/>
              </w:rPr>
              <w:br/>
              <w:t>Workaround: Work from home</w:t>
            </w:r>
          </w:p>
        </w:tc>
        <w:tc>
          <w:tcPr>
            <w:tcW w:w="1133" w:type="dxa"/>
          </w:tcPr>
          <w:p w14:paraId="065AD9C8" w14:textId="44A5F7B4"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2FA</w:t>
            </w:r>
            <w:r w:rsidRPr="00F52E5B">
              <w:rPr>
                <w:color w:val="262626" w:themeColor="text1" w:themeTint="D9"/>
                <w:sz w:val="18"/>
                <w:szCs w:val="18"/>
              </w:rPr>
              <w:br/>
              <w:t>Standard</w:t>
            </w:r>
          </w:p>
        </w:tc>
        <w:tc>
          <w:tcPr>
            <w:tcW w:w="1275" w:type="dxa"/>
          </w:tcPr>
          <w:p w14:paraId="66617EBB" w14:textId="2E1C90DB"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Auto</w:t>
            </w:r>
            <w:r w:rsidRPr="00F52E5B">
              <w:rPr>
                <w:color w:val="262626" w:themeColor="text1" w:themeTint="D9"/>
                <w:sz w:val="18"/>
                <w:szCs w:val="18"/>
              </w:rPr>
              <w:br/>
              <w:t>Standard</w:t>
            </w:r>
          </w:p>
        </w:tc>
        <w:tc>
          <w:tcPr>
            <w:tcW w:w="1555" w:type="dxa"/>
          </w:tcPr>
          <w:p w14:paraId="4547CB29" w14:textId="18EDDA95"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Enabled</w:t>
            </w:r>
            <w:r w:rsidRPr="00F52E5B">
              <w:rPr>
                <w:color w:val="262626" w:themeColor="text1" w:themeTint="D9"/>
                <w:sz w:val="18"/>
                <w:szCs w:val="18"/>
              </w:rPr>
              <w:br/>
              <w:t>For remote helpdesk support</w:t>
            </w:r>
          </w:p>
        </w:tc>
        <w:tc>
          <w:tcPr>
            <w:tcW w:w="1415" w:type="dxa"/>
          </w:tcPr>
          <w:p w14:paraId="77E7425E"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Enabled</w:t>
            </w:r>
          </w:p>
          <w:p w14:paraId="20734AC7" w14:textId="7DEA11D9"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1555" w:type="dxa"/>
          </w:tcPr>
          <w:p w14:paraId="02087DA7" w14:textId="17BB9BDC"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Disabled</w:t>
            </w:r>
            <w:r w:rsidRPr="00F52E5B">
              <w:rPr>
                <w:color w:val="262626" w:themeColor="text1" w:themeTint="D9"/>
                <w:sz w:val="18"/>
                <w:szCs w:val="18"/>
              </w:rPr>
              <w:br/>
              <w:t>Standard</w:t>
            </w:r>
          </w:p>
        </w:tc>
        <w:tc>
          <w:tcPr>
            <w:tcW w:w="1275" w:type="dxa"/>
          </w:tcPr>
          <w:p w14:paraId="1AC91C7A" w14:textId="1356FB4D"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127" w:type="dxa"/>
          </w:tcPr>
          <w:p w14:paraId="30563FA0" w14:textId="0AF36B2E"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Yes</w:t>
            </w:r>
            <w:r w:rsidRPr="00F52E5B">
              <w:rPr>
                <w:color w:val="262626" w:themeColor="text1" w:themeTint="D9"/>
                <w:sz w:val="18"/>
                <w:szCs w:val="18"/>
              </w:rPr>
              <w:br/>
              <w:t>Standard</w:t>
            </w:r>
          </w:p>
        </w:tc>
        <w:tc>
          <w:tcPr>
            <w:tcW w:w="1417" w:type="dxa"/>
          </w:tcPr>
          <w:p w14:paraId="77D3BCA8" w14:textId="37636BA6"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r w:rsidRPr="00F52E5B">
              <w:rPr>
                <w:color w:val="262626" w:themeColor="text1" w:themeTint="D9"/>
                <w:sz w:val="18"/>
                <w:szCs w:val="18"/>
              </w:rPr>
              <w:br/>
              <w:t>Non-critical. Offsite only.</w:t>
            </w:r>
          </w:p>
        </w:tc>
        <w:tc>
          <w:tcPr>
            <w:tcW w:w="1134" w:type="dxa"/>
          </w:tcPr>
          <w:p w14:paraId="7C259206"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OneDrive</w:t>
            </w:r>
          </w:p>
          <w:p w14:paraId="4B53FFA6" w14:textId="485FDE66"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2122" w:type="dxa"/>
          </w:tcPr>
          <w:p w14:paraId="7976D32C" w14:textId="20E3D064"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Windows Firewall</w:t>
            </w:r>
            <w:r w:rsidRPr="00F52E5B">
              <w:rPr>
                <w:color w:val="262626" w:themeColor="text1" w:themeTint="D9"/>
                <w:sz w:val="18"/>
                <w:szCs w:val="18"/>
              </w:rPr>
              <w:br/>
              <w:t>Standard</w:t>
            </w:r>
          </w:p>
        </w:tc>
        <w:tc>
          <w:tcPr>
            <w:tcW w:w="1134" w:type="dxa"/>
          </w:tcPr>
          <w:p w14:paraId="5E90390B" w14:textId="2DB7C321"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6</w:t>
            </w:r>
          </w:p>
        </w:tc>
      </w:tr>
      <w:tr w:rsidR="0049096E" w:rsidRPr="00F52E5B" w14:paraId="6433EFEF" w14:textId="77777777" w:rsidTr="000D5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6018E66" w14:textId="5EBE3DEE" w:rsidR="0049096E" w:rsidRPr="00F52E5B" w:rsidRDefault="0049096E" w:rsidP="0049096E">
            <w:pPr>
              <w:rPr>
                <w:color w:val="262626" w:themeColor="text1" w:themeTint="D9"/>
                <w:sz w:val="18"/>
                <w:szCs w:val="18"/>
              </w:rPr>
            </w:pPr>
            <w:r w:rsidRPr="00F52E5B">
              <w:rPr>
                <w:color w:val="262626" w:themeColor="text1" w:themeTint="D9"/>
                <w:sz w:val="18"/>
                <w:szCs w:val="18"/>
              </w:rPr>
              <w:t>7</w:t>
            </w:r>
          </w:p>
        </w:tc>
        <w:tc>
          <w:tcPr>
            <w:tcW w:w="849" w:type="dxa"/>
          </w:tcPr>
          <w:p w14:paraId="14C0B0CE" w14:textId="435AB6BE"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Laptop</w:t>
            </w:r>
          </w:p>
        </w:tc>
        <w:tc>
          <w:tcPr>
            <w:tcW w:w="991" w:type="dxa"/>
          </w:tcPr>
          <w:p w14:paraId="3F4B88D5" w14:textId="0A21645A"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Dell</w:t>
            </w:r>
          </w:p>
        </w:tc>
        <w:tc>
          <w:tcPr>
            <w:tcW w:w="884" w:type="dxa"/>
          </w:tcPr>
          <w:p w14:paraId="4FCD1D7B" w14:textId="3E13958E"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Latitude 7410</w:t>
            </w:r>
            <w:r w:rsidRPr="00F52E5B">
              <w:rPr>
                <w:color w:val="262626" w:themeColor="text1" w:themeTint="D9"/>
                <w:sz w:val="18"/>
                <w:szCs w:val="18"/>
              </w:rPr>
              <w:br/>
              <w:t>Standard</w:t>
            </w:r>
          </w:p>
        </w:tc>
        <w:tc>
          <w:tcPr>
            <w:tcW w:w="992" w:type="dxa"/>
          </w:tcPr>
          <w:p w14:paraId="0AF0EA2D" w14:textId="105D3FA8"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Ron Jacob</w:t>
            </w:r>
          </w:p>
        </w:tc>
        <w:tc>
          <w:tcPr>
            <w:tcW w:w="991" w:type="dxa"/>
          </w:tcPr>
          <w:p w14:paraId="575488CD" w14:textId="645FC60D"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Windows 10</w:t>
            </w:r>
          </w:p>
        </w:tc>
        <w:tc>
          <w:tcPr>
            <w:tcW w:w="1133" w:type="dxa"/>
          </w:tcPr>
          <w:p w14:paraId="6111131C" w14:textId="493DDF80"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2020-04-01</w:t>
            </w:r>
          </w:p>
        </w:tc>
        <w:tc>
          <w:tcPr>
            <w:tcW w:w="1698" w:type="dxa"/>
          </w:tcPr>
          <w:p w14:paraId="671715ED" w14:textId="334CB9FC"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2-Normal</w:t>
            </w:r>
            <w:r w:rsidRPr="00F52E5B">
              <w:rPr>
                <w:color w:val="262626" w:themeColor="text1" w:themeTint="D9"/>
                <w:sz w:val="18"/>
                <w:szCs w:val="18"/>
              </w:rPr>
              <w:br/>
              <w:t xml:space="preserve">Can operate for </w:t>
            </w:r>
            <w:r w:rsidR="00A94CA1" w:rsidRPr="00F52E5B">
              <w:rPr>
                <w:color w:val="262626" w:themeColor="text1" w:themeTint="D9"/>
                <w:sz w:val="18"/>
                <w:szCs w:val="18"/>
              </w:rPr>
              <w:t>two</w:t>
            </w:r>
            <w:r w:rsidRPr="00F52E5B">
              <w:rPr>
                <w:color w:val="262626" w:themeColor="text1" w:themeTint="D9"/>
                <w:sz w:val="18"/>
                <w:szCs w:val="18"/>
              </w:rPr>
              <w:t xml:space="preserve"> weeks without.</w:t>
            </w:r>
            <w:r w:rsidRPr="00F52E5B">
              <w:rPr>
                <w:color w:val="262626" w:themeColor="text1" w:themeTint="D9"/>
                <w:sz w:val="18"/>
                <w:szCs w:val="18"/>
              </w:rPr>
              <w:br/>
            </w:r>
            <w:r w:rsidRPr="00F52E5B">
              <w:rPr>
                <w:color w:val="262626" w:themeColor="text1" w:themeTint="D9"/>
                <w:sz w:val="18"/>
                <w:szCs w:val="18"/>
              </w:rPr>
              <w:lastRenderedPageBreak/>
              <w:t>Workaround: Work from home</w:t>
            </w:r>
          </w:p>
        </w:tc>
        <w:tc>
          <w:tcPr>
            <w:tcW w:w="1133" w:type="dxa"/>
          </w:tcPr>
          <w:p w14:paraId="7BB10F7E" w14:textId="49124408"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lastRenderedPageBreak/>
              <w:t>2FA</w:t>
            </w:r>
            <w:r w:rsidRPr="00F52E5B">
              <w:rPr>
                <w:color w:val="262626" w:themeColor="text1" w:themeTint="D9"/>
                <w:sz w:val="18"/>
                <w:szCs w:val="18"/>
              </w:rPr>
              <w:br/>
              <w:t>Standard</w:t>
            </w:r>
          </w:p>
        </w:tc>
        <w:tc>
          <w:tcPr>
            <w:tcW w:w="1275" w:type="dxa"/>
          </w:tcPr>
          <w:p w14:paraId="52AC5247" w14:textId="5CC8D460"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Auto</w:t>
            </w:r>
            <w:r w:rsidRPr="00F52E5B">
              <w:rPr>
                <w:color w:val="262626" w:themeColor="text1" w:themeTint="D9"/>
                <w:sz w:val="18"/>
                <w:szCs w:val="18"/>
              </w:rPr>
              <w:br/>
              <w:t>Standard</w:t>
            </w:r>
          </w:p>
        </w:tc>
        <w:tc>
          <w:tcPr>
            <w:tcW w:w="1555" w:type="dxa"/>
          </w:tcPr>
          <w:p w14:paraId="37DD5139" w14:textId="1F884F2D"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Enabled</w:t>
            </w:r>
            <w:r w:rsidRPr="00F52E5B">
              <w:rPr>
                <w:color w:val="262626" w:themeColor="text1" w:themeTint="D9"/>
                <w:sz w:val="18"/>
                <w:szCs w:val="18"/>
              </w:rPr>
              <w:br/>
              <w:t>For remote helpdesk support</w:t>
            </w:r>
          </w:p>
        </w:tc>
        <w:tc>
          <w:tcPr>
            <w:tcW w:w="1415" w:type="dxa"/>
          </w:tcPr>
          <w:p w14:paraId="4B524531"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Enabled</w:t>
            </w:r>
          </w:p>
          <w:p w14:paraId="4F875713" w14:textId="2E354C75"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1555" w:type="dxa"/>
          </w:tcPr>
          <w:p w14:paraId="16244BB9" w14:textId="4DC2EE4F"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Disabled</w:t>
            </w:r>
            <w:r w:rsidRPr="00F52E5B">
              <w:rPr>
                <w:color w:val="262626" w:themeColor="text1" w:themeTint="D9"/>
                <w:sz w:val="18"/>
                <w:szCs w:val="18"/>
              </w:rPr>
              <w:br/>
              <w:t>Standard</w:t>
            </w:r>
          </w:p>
        </w:tc>
        <w:tc>
          <w:tcPr>
            <w:tcW w:w="1275" w:type="dxa"/>
          </w:tcPr>
          <w:p w14:paraId="0979A731" w14:textId="4A3D2351"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p>
        </w:tc>
        <w:tc>
          <w:tcPr>
            <w:tcW w:w="1127" w:type="dxa"/>
          </w:tcPr>
          <w:p w14:paraId="1B0FB202" w14:textId="2680B35E"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Yes</w:t>
            </w:r>
            <w:r w:rsidRPr="00F52E5B">
              <w:rPr>
                <w:color w:val="262626" w:themeColor="text1" w:themeTint="D9"/>
                <w:sz w:val="18"/>
                <w:szCs w:val="18"/>
              </w:rPr>
              <w:br/>
              <w:t>Standard</w:t>
            </w:r>
          </w:p>
        </w:tc>
        <w:tc>
          <w:tcPr>
            <w:tcW w:w="1417" w:type="dxa"/>
          </w:tcPr>
          <w:p w14:paraId="442CBAD6" w14:textId="326DE7EE"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n/a</w:t>
            </w:r>
            <w:r w:rsidRPr="00F52E5B">
              <w:rPr>
                <w:color w:val="262626" w:themeColor="text1" w:themeTint="D9"/>
                <w:sz w:val="18"/>
                <w:szCs w:val="18"/>
              </w:rPr>
              <w:br/>
              <w:t>Non-critical. Offsite only.</w:t>
            </w:r>
          </w:p>
        </w:tc>
        <w:tc>
          <w:tcPr>
            <w:tcW w:w="1134" w:type="dxa"/>
          </w:tcPr>
          <w:p w14:paraId="3D675394"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OneDrive</w:t>
            </w:r>
          </w:p>
          <w:p w14:paraId="786A676D" w14:textId="3FFE1E7F"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Standard</w:t>
            </w:r>
          </w:p>
        </w:tc>
        <w:tc>
          <w:tcPr>
            <w:tcW w:w="2122" w:type="dxa"/>
          </w:tcPr>
          <w:p w14:paraId="4A62D35B" w14:textId="77777777" w:rsidR="0049096E"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t>Windows Firewall</w:t>
            </w:r>
            <w:r w:rsidRPr="00F52E5B">
              <w:rPr>
                <w:color w:val="262626" w:themeColor="text1" w:themeTint="D9"/>
                <w:sz w:val="18"/>
                <w:szCs w:val="18"/>
              </w:rPr>
              <w:br/>
              <w:t>Standard</w:t>
            </w:r>
          </w:p>
          <w:p w14:paraId="2EE52596" w14:textId="77777777" w:rsidR="000D577F" w:rsidRPr="000D577F" w:rsidRDefault="000D577F" w:rsidP="000D577F">
            <w:pPr>
              <w:cnfStyle w:val="000000100000" w:firstRow="0" w:lastRow="0" w:firstColumn="0" w:lastColumn="0" w:oddVBand="0" w:evenVBand="0" w:oddHBand="1" w:evenHBand="0" w:firstRowFirstColumn="0" w:firstRowLastColumn="0" w:lastRowFirstColumn="0" w:lastRowLastColumn="0"/>
              <w:rPr>
                <w:sz w:val="18"/>
                <w:szCs w:val="18"/>
              </w:rPr>
            </w:pPr>
          </w:p>
          <w:p w14:paraId="4DD328DD" w14:textId="77777777" w:rsidR="000D577F" w:rsidRDefault="000D577F" w:rsidP="000D577F">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p>
          <w:p w14:paraId="41410A25" w14:textId="27DFBFF0" w:rsidR="000D577F" w:rsidRPr="000D577F" w:rsidRDefault="000D577F" w:rsidP="000D577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tcPr>
          <w:p w14:paraId="772F148A" w14:textId="7DC58E38"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262626" w:themeColor="text1" w:themeTint="D9"/>
                <w:sz w:val="18"/>
                <w:szCs w:val="18"/>
              </w:rPr>
            </w:pPr>
            <w:r w:rsidRPr="00F52E5B">
              <w:rPr>
                <w:color w:val="262626" w:themeColor="text1" w:themeTint="D9"/>
                <w:sz w:val="18"/>
                <w:szCs w:val="18"/>
              </w:rPr>
              <w:lastRenderedPageBreak/>
              <w:t>7</w:t>
            </w:r>
          </w:p>
        </w:tc>
      </w:tr>
    </w:tbl>
    <w:p w14:paraId="433653EE" w14:textId="37AE59FE" w:rsidR="000C4741" w:rsidRPr="00F52E5B" w:rsidRDefault="000C4741" w:rsidP="00056D18">
      <w:pPr>
        <w:pStyle w:val="Heading2"/>
      </w:pPr>
      <w:r w:rsidRPr="00F52E5B">
        <w:t>IT Software Inventory</w:t>
      </w:r>
    </w:p>
    <w:tbl>
      <w:tblPr>
        <w:tblStyle w:val="ListTable2-Accent3"/>
        <w:tblW w:w="22959" w:type="dxa"/>
        <w:tblLook w:val="0480" w:firstRow="0" w:lastRow="0" w:firstColumn="1" w:lastColumn="0" w:noHBand="0" w:noVBand="1"/>
      </w:tblPr>
      <w:tblGrid>
        <w:gridCol w:w="476"/>
        <w:gridCol w:w="1028"/>
        <w:gridCol w:w="1672"/>
        <w:gridCol w:w="1179"/>
        <w:gridCol w:w="980"/>
        <w:gridCol w:w="1114"/>
        <w:gridCol w:w="1419"/>
        <w:gridCol w:w="2759"/>
        <w:gridCol w:w="1275"/>
        <w:gridCol w:w="1276"/>
        <w:gridCol w:w="2268"/>
        <w:gridCol w:w="2268"/>
        <w:gridCol w:w="1559"/>
        <w:gridCol w:w="1843"/>
        <w:gridCol w:w="1843"/>
      </w:tblGrid>
      <w:tr w:rsidR="00F52E5B" w:rsidRPr="00F52E5B" w14:paraId="0099C183" w14:textId="77777777" w:rsidTr="0003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 w:type="dxa"/>
            <w:shd w:val="clear" w:color="auto" w:fill="033C3F"/>
          </w:tcPr>
          <w:p w14:paraId="163EA635" w14:textId="77777777" w:rsidR="00F52E5B" w:rsidRPr="00F52E5B" w:rsidRDefault="00F52E5B" w:rsidP="00F52E5B">
            <w:pPr>
              <w:rPr>
                <w:color w:val="FFFFFF" w:themeColor="background1"/>
                <w:sz w:val="18"/>
                <w:szCs w:val="18"/>
              </w:rPr>
            </w:pPr>
            <w:r w:rsidRPr="00F52E5B">
              <w:rPr>
                <w:color w:val="FFFFFF" w:themeColor="background1"/>
                <w:sz w:val="18"/>
                <w:szCs w:val="18"/>
              </w:rPr>
              <w:t>ID</w:t>
            </w:r>
          </w:p>
        </w:tc>
        <w:tc>
          <w:tcPr>
            <w:tcW w:w="1028" w:type="dxa"/>
            <w:shd w:val="clear" w:color="auto" w:fill="033C3F"/>
          </w:tcPr>
          <w:p w14:paraId="7C7B036F" w14:textId="6C21D0C2"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C75786">
              <w:rPr>
                <w:b/>
                <w:bCs/>
                <w:sz w:val="18"/>
                <w:szCs w:val="18"/>
              </w:rPr>
              <w:t>Vendor</w:t>
            </w:r>
          </w:p>
        </w:tc>
        <w:tc>
          <w:tcPr>
            <w:tcW w:w="1672" w:type="dxa"/>
            <w:shd w:val="clear" w:color="auto" w:fill="033C3F"/>
          </w:tcPr>
          <w:p w14:paraId="43DECE7A" w14:textId="77777777" w:rsidR="00F52E5B" w:rsidRPr="00C75786" w:rsidRDefault="00F52E5B" w:rsidP="00F52E5B">
            <w:pPr>
              <w:cnfStyle w:val="000000100000" w:firstRow="0" w:lastRow="0" w:firstColumn="0" w:lastColumn="0" w:oddVBand="0" w:evenVBand="0" w:oddHBand="1" w:evenHBand="0" w:firstRowFirstColumn="0" w:firstRowLastColumn="0" w:lastRowFirstColumn="0" w:lastRowLastColumn="0"/>
              <w:rPr>
                <w:b/>
                <w:bCs/>
                <w:sz w:val="18"/>
                <w:szCs w:val="18"/>
              </w:rPr>
            </w:pPr>
            <w:r w:rsidRPr="00C75786">
              <w:rPr>
                <w:b/>
                <w:bCs/>
                <w:sz w:val="18"/>
                <w:szCs w:val="18"/>
              </w:rPr>
              <w:t>Software</w:t>
            </w:r>
          </w:p>
          <w:p w14:paraId="276C6E65" w14:textId="55A3FA7B"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C75786">
              <w:rPr>
                <w:b/>
                <w:bCs/>
                <w:sz w:val="18"/>
                <w:szCs w:val="18"/>
              </w:rPr>
              <w:t>&amp; Version</w:t>
            </w:r>
          </w:p>
        </w:tc>
        <w:tc>
          <w:tcPr>
            <w:tcW w:w="1179" w:type="dxa"/>
            <w:shd w:val="clear" w:color="auto" w:fill="033C3F"/>
          </w:tcPr>
          <w:p w14:paraId="6FE67CAC" w14:textId="77777777" w:rsidR="00F52E5B" w:rsidRPr="00C75786" w:rsidRDefault="00F52E5B" w:rsidP="00F52E5B">
            <w:pPr>
              <w:cnfStyle w:val="000000100000" w:firstRow="0" w:lastRow="0" w:firstColumn="0" w:lastColumn="0" w:oddVBand="0" w:evenVBand="0" w:oddHBand="1" w:evenHBand="0" w:firstRowFirstColumn="0" w:firstRowLastColumn="0" w:lastRowFirstColumn="0" w:lastRowLastColumn="0"/>
              <w:rPr>
                <w:b/>
                <w:bCs/>
                <w:sz w:val="18"/>
                <w:szCs w:val="18"/>
              </w:rPr>
            </w:pPr>
            <w:r w:rsidRPr="00C75786">
              <w:rPr>
                <w:b/>
                <w:bCs/>
                <w:sz w:val="18"/>
                <w:szCs w:val="18"/>
              </w:rPr>
              <w:t xml:space="preserve">Technical </w:t>
            </w:r>
          </w:p>
          <w:p w14:paraId="299FBB8B" w14:textId="7849D2AF"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C75786">
              <w:rPr>
                <w:b/>
                <w:bCs/>
                <w:sz w:val="18"/>
                <w:szCs w:val="18"/>
              </w:rPr>
              <w:t>Owner</w:t>
            </w:r>
          </w:p>
        </w:tc>
        <w:tc>
          <w:tcPr>
            <w:tcW w:w="980" w:type="dxa"/>
            <w:shd w:val="clear" w:color="auto" w:fill="033C3F"/>
          </w:tcPr>
          <w:p w14:paraId="69A9C901" w14:textId="77777777" w:rsidR="00F52E5B" w:rsidRPr="00C75786" w:rsidRDefault="00F52E5B" w:rsidP="00F52E5B">
            <w:pPr>
              <w:cnfStyle w:val="000000100000" w:firstRow="0" w:lastRow="0" w:firstColumn="0" w:lastColumn="0" w:oddVBand="0" w:evenVBand="0" w:oddHBand="1" w:evenHBand="0" w:firstRowFirstColumn="0" w:firstRowLastColumn="0" w:lastRowFirstColumn="0" w:lastRowLastColumn="0"/>
              <w:rPr>
                <w:b/>
                <w:bCs/>
                <w:sz w:val="18"/>
                <w:szCs w:val="18"/>
              </w:rPr>
            </w:pPr>
            <w:r w:rsidRPr="00C75786">
              <w:rPr>
                <w:b/>
                <w:bCs/>
                <w:sz w:val="18"/>
                <w:szCs w:val="18"/>
              </w:rPr>
              <w:t>Update</w:t>
            </w:r>
          </w:p>
          <w:p w14:paraId="15E7E653" w14:textId="319122CD"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C75786">
              <w:rPr>
                <w:b/>
                <w:bCs/>
                <w:sz w:val="18"/>
                <w:szCs w:val="18"/>
              </w:rPr>
              <w:t>Method</w:t>
            </w:r>
            <w:r w:rsidRPr="00C75786">
              <w:rPr>
                <w:b/>
                <w:bCs/>
                <w:sz w:val="18"/>
                <w:szCs w:val="18"/>
              </w:rPr>
              <w:tab/>
            </w:r>
          </w:p>
        </w:tc>
        <w:tc>
          <w:tcPr>
            <w:tcW w:w="1114" w:type="dxa"/>
            <w:shd w:val="clear" w:color="auto" w:fill="033C3F"/>
          </w:tcPr>
          <w:p w14:paraId="5DFA6983" w14:textId="77777777" w:rsidR="00F52E5B" w:rsidRPr="00C75786" w:rsidRDefault="00F52E5B" w:rsidP="00F52E5B">
            <w:pPr>
              <w:cnfStyle w:val="000000100000" w:firstRow="0" w:lastRow="0" w:firstColumn="0" w:lastColumn="0" w:oddVBand="0" w:evenVBand="0" w:oddHBand="1" w:evenHBand="0" w:firstRowFirstColumn="0" w:firstRowLastColumn="0" w:lastRowFirstColumn="0" w:lastRowLastColumn="0"/>
              <w:rPr>
                <w:b/>
                <w:bCs/>
                <w:sz w:val="18"/>
                <w:szCs w:val="18"/>
              </w:rPr>
            </w:pPr>
            <w:r w:rsidRPr="00C75786">
              <w:rPr>
                <w:b/>
                <w:bCs/>
                <w:sz w:val="18"/>
                <w:szCs w:val="18"/>
              </w:rPr>
              <w:t>Installed</w:t>
            </w:r>
          </w:p>
          <w:p w14:paraId="303200F9" w14:textId="6AAEB5B5"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C75786">
              <w:rPr>
                <w:b/>
                <w:bCs/>
                <w:sz w:val="18"/>
                <w:szCs w:val="18"/>
              </w:rPr>
              <w:t>On</w:t>
            </w:r>
          </w:p>
        </w:tc>
        <w:tc>
          <w:tcPr>
            <w:tcW w:w="1419" w:type="dxa"/>
            <w:shd w:val="clear" w:color="auto" w:fill="033C3F"/>
          </w:tcPr>
          <w:p w14:paraId="33913231" w14:textId="77777777" w:rsidR="00F52E5B" w:rsidRPr="00C75786" w:rsidRDefault="00F52E5B" w:rsidP="00F52E5B">
            <w:pPr>
              <w:cnfStyle w:val="000000100000" w:firstRow="0" w:lastRow="0" w:firstColumn="0" w:lastColumn="0" w:oddVBand="0" w:evenVBand="0" w:oddHBand="1" w:evenHBand="0" w:firstRowFirstColumn="0" w:firstRowLastColumn="0" w:lastRowFirstColumn="0" w:lastRowLastColumn="0"/>
              <w:rPr>
                <w:b/>
                <w:bCs/>
                <w:sz w:val="18"/>
                <w:szCs w:val="18"/>
              </w:rPr>
            </w:pPr>
            <w:r w:rsidRPr="00C75786">
              <w:rPr>
                <w:b/>
                <w:bCs/>
                <w:sz w:val="18"/>
                <w:szCs w:val="18"/>
              </w:rPr>
              <w:t>Confidential</w:t>
            </w:r>
          </w:p>
          <w:p w14:paraId="2CE418E8" w14:textId="643F4755"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C75786">
              <w:rPr>
                <w:b/>
                <w:bCs/>
                <w:sz w:val="18"/>
                <w:szCs w:val="18"/>
              </w:rPr>
              <w:t>Info Stored</w:t>
            </w:r>
          </w:p>
        </w:tc>
        <w:tc>
          <w:tcPr>
            <w:tcW w:w="15091" w:type="dxa"/>
            <w:gridSpan w:val="8"/>
            <w:shd w:val="clear" w:color="auto" w:fill="033C3F"/>
          </w:tcPr>
          <w:p w14:paraId="3A8AF9B1" w14:textId="290D7C45" w:rsidR="00F52E5B" w:rsidRPr="00F52E5B" w:rsidRDefault="00F52E5B" w:rsidP="00F52E5B">
            <w:pP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C75786">
              <w:rPr>
                <w:b/>
                <w:bCs/>
                <w:sz w:val="18"/>
                <w:szCs w:val="18"/>
              </w:rPr>
              <w:t>Security Controls And Justifications</w:t>
            </w:r>
          </w:p>
        </w:tc>
      </w:tr>
      <w:tr w:rsidR="00F52E5B" w:rsidRPr="00F52E5B" w14:paraId="4B713B95" w14:textId="77777777" w:rsidTr="00030E83">
        <w:tc>
          <w:tcPr>
            <w:cnfStyle w:val="001000000000" w:firstRow="0" w:lastRow="0" w:firstColumn="1" w:lastColumn="0" w:oddVBand="0" w:evenVBand="0" w:oddHBand="0" w:evenHBand="0" w:firstRowFirstColumn="0" w:firstRowLastColumn="0" w:lastRowFirstColumn="0" w:lastRowLastColumn="0"/>
            <w:tcW w:w="476" w:type="dxa"/>
            <w:shd w:val="clear" w:color="auto" w:fill="05676C" w:themeFill="accent3" w:themeFillShade="80"/>
          </w:tcPr>
          <w:p w14:paraId="25A179A3" w14:textId="77777777" w:rsidR="00F52E5B" w:rsidRPr="00F52E5B" w:rsidRDefault="00F52E5B" w:rsidP="00F52E5B">
            <w:pPr>
              <w:rPr>
                <w:color w:val="FFFFFF" w:themeColor="background1"/>
                <w:sz w:val="18"/>
                <w:szCs w:val="18"/>
              </w:rPr>
            </w:pPr>
          </w:p>
        </w:tc>
        <w:tc>
          <w:tcPr>
            <w:tcW w:w="1028" w:type="dxa"/>
            <w:shd w:val="clear" w:color="auto" w:fill="05676C" w:themeFill="accent3" w:themeFillShade="80"/>
          </w:tcPr>
          <w:p w14:paraId="3EC41ACA" w14:textId="77777777"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c>
          <w:tcPr>
            <w:tcW w:w="1672" w:type="dxa"/>
            <w:shd w:val="clear" w:color="auto" w:fill="05676C" w:themeFill="accent3" w:themeFillShade="80"/>
          </w:tcPr>
          <w:p w14:paraId="04447BAF" w14:textId="77777777"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c>
          <w:tcPr>
            <w:tcW w:w="1179" w:type="dxa"/>
            <w:shd w:val="clear" w:color="auto" w:fill="05676C" w:themeFill="accent3" w:themeFillShade="80"/>
          </w:tcPr>
          <w:p w14:paraId="52499E86" w14:textId="77777777"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c>
          <w:tcPr>
            <w:tcW w:w="980" w:type="dxa"/>
            <w:shd w:val="clear" w:color="auto" w:fill="05676C" w:themeFill="accent3" w:themeFillShade="80"/>
          </w:tcPr>
          <w:p w14:paraId="6D534C20" w14:textId="77777777"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c>
          <w:tcPr>
            <w:tcW w:w="1114" w:type="dxa"/>
            <w:shd w:val="clear" w:color="auto" w:fill="05676C" w:themeFill="accent3" w:themeFillShade="80"/>
          </w:tcPr>
          <w:p w14:paraId="2F9C5279" w14:textId="77777777"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c>
          <w:tcPr>
            <w:tcW w:w="1419" w:type="dxa"/>
            <w:shd w:val="clear" w:color="auto" w:fill="05676C" w:themeFill="accent3" w:themeFillShade="80"/>
          </w:tcPr>
          <w:p w14:paraId="1B14C6B3" w14:textId="77777777"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c>
          <w:tcPr>
            <w:tcW w:w="2759" w:type="dxa"/>
            <w:shd w:val="clear" w:color="auto" w:fill="05676C" w:themeFill="accent3" w:themeFillShade="80"/>
          </w:tcPr>
          <w:p w14:paraId="0717733C" w14:textId="435C64F6"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F52E5B">
              <w:rPr>
                <w:rFonts w:eastAsia="Malgun Gothic"/>
                <w:color w:val="FFFFFF" w:themeColor="background1"/>
              </w:rPr>
              <w:t>Criticality</w:t>
            </w:r>
            <w:r w:rsidRPr="00F52E5B">
              <w:rPr>
                <w:rFonts w:eastAsia="Malgun Gothic"/>
                <w:color w:val="FFFFFF" w:themeColor="background1"/>
              </w:rPr>
              <w:tab/>
            </w:r>
          </w:p>
        </w:tc>
        <w:tc>
          <w:tcPr>
            <w:tcW w:w="1275" w:type="dxa"/>
            <w:shd w:val="clear" w:color="auto" w:fill="05676C" w:themeFill="accent3" w:themeFillShade="80"/>
          </w:tcPr>
          <w:p w14:paraId="29AC6CBC" w14:textId="12BB2148"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F52E5B">
              <w:rPr>
                <w:color w:val="FFFFFF" w:themeColor="background1"/>
                <w:sz w:val="18"/>
                <w:szCs w:val="18"/>
              </w:rPr>
              <w:t>Hardening Guide</w:t>
            </w:r>
          </w:p>
        </w:tc>
        <w:tc>
          <w:tcPr>
            <w:tcW w:w="1276" w:type="dxa"/>
            <w:shd w:val="clear" w:color="auto" w:fill="05676C" w:themeFill="accent3" w:themeFillShade="80"/>
          </w:tcPr>
          <w:p w14:paraId="6D1D6CA6" w14:textId="77777777" w:rsidR="00F52E5B" w:rsidRPr="00F52E5B" w:rsidRDefault="00F52E5B" w:rsidP="00F52E5B">
            <w:pPr>
              <w:pStyle w:val="NoSpacing"/>
              <w:cnfStyle w:val="000000000000" w:firstRow="0" w:lastRow="0" w:firstColumn="0" w:lastColumn="0" w:oddVBand="0" w:evenVBand="0" w:oddHBand="0" w:evenHBand="0" w:firstRowFirstColumn="0" w:firstRowLastColumn="0" w:lastRowFirstColumn="0" w:lastRowLastColumn="0"/>
              <w:rPr>
                <w:rFonts w:eastAsia="Malgun Gothic"/>
                <w:color w:val="FFFFFF" w:themeColor="background1"/>
              </w:rPr>
            </w:pPr>
            <w:r w:rsidRPr="00F52E5B">
              <w:rPr>
                <w:rFonts w:eastAsia="Malgun Gothic"/>
                <w:color w:val="FFFFFF" w:themeColor="background1"/>
              </w:rPr>
              <w:t>Auto</w:t>
            </w:r>
          </w:p>
          <w:p w14:paraId="56D43B04" w14:textId="1CDDFCD1"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F52E5B">
              <w:rPr>
                <w:rFonts w:eastAsia="Malgun Gothic"/>
                <w:color w:val="FFFFFF" w:themeColor="background1"/>
              </w:rPr>
              <w:t>Patching</w:t>
            </w:r>
          </w:p>
        </w:tc>
        <w:tc>
          <w:tcPr>
            <w:tcW w:w="2268" w:type="dxa"/>
            <w:shd w:val="clear" w:color="auto" w:fill="05676C" w:themeFill="accent3" w:themeFillShade="80"/>
          </w:tcPr>
          <w:p w14:paraId="26E8F6AD" w14:textId="206764A2"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F52E5B">
              <w:rPr>
                <w:color w:val="FFFFFF" w:themeColor="background1"/>
                <w:sz w:val="18"/>
                <w:szCs w:val="18"/>
              </w:rPr>
              <w:t xml:space="preserve">Remote </w:t>
            </w:r>
            <w:proofErr w:type="spellStart"/>
            <w:r>
              <w:rPr>
                <w:color w:val="FFFFFF" w:themeColor="background1"/>
                <w:sz w:val="18"/>
                <w:szCs w:val="18"/>
              </w:rPr>
              <w:t>Mgmt</w:t>
            </w:r>
            <w:proofErr w:type="spellEnd"/>
          </w:p>
        </w:tc>
        <w:tc>
          <w:tcPr>
            <w:tcW w:w="2268" w:type="dxa"/>
            <w:shd w:val="clear" w:color="auto" w:fill="05676C" w:themeFill="accent3" w:themeFillShade="80"/>
          </w:tcPr>
          <w:p w14:paraId="1C9E05BF" w14:textId="77777777" w:rsidR="00F52E5B" w:rsidRPr="00F52E5B" w:rsidRDefault="00F52E5B" w:rsidP="00F52E5B">
            <w:pPr>
              <w:pStyle w:val="NoSpacing"/>
              <w:cnfStyle w:val="000000000000" w:firstRow="0" w:lastRow="0" w:firstColumn="0" w:lastColumn="0" w:oddVBand="0" w:evenVBand="0" w:oddHBand="0" w:evenHBand="0" w:firstRowFirstColumn="0" w:firstRowLastColumn="0" w:lastRowFirstColumn="0" w:lastRowLastColumn="0"/>
              <w:rPr>
                <w:rFonts w:eastAsia="Malgun Gothic"/>
                <w:color w:val="FFFFFF" w:themeColor="background1"/>
              </w:rPr>
            </w:pPr>
            <w:r w:rsidRPr="00F52E5B">
              <w:rPr>
                <w:rFonts w:eastAsia="Malgun Gothic"/>
                <w:color w:val="FFFFFF" w:themeColor="background1"/>
              </w:rPr>
              <w:t>User</w:t>
            </w:r>
          </w:p>
          <w:p w14:paraId="524C05BE" w14:textId="754F43EE"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F52E5B">
              <w:rPr>
                <w:rFonts w:eastAsia="Malgun Gothic"/>
                <w:color w:val="FFFFFF" w:themeColor="background1"/>
              </w:rPr>
              <w:t>Auth</w:t>
            </w:r>
          </w:p>
        </w:tc>
        <w:tc>
          <w:tcPr>
            <w:tcW w:w="1559" w:type="dxa"/>
            <w:shd w:val="clear" w:color="auto" w:fill="05676C" w:themeFill="accent3" w:themeFillShade="80"/>
          </w:tcPr>
          <w:p w14:paraId="4F0DE7BF" w14:textId="77777777" w:rsidR="00F52E5B" w:rsidRPr="00F52E5B" w:rsidRDefault="00F52E5B" w:rsidP="00F52E5B">
            <w:pPr>
              <w:pStyle w:val="NoSpacing"/>
              <w:cnfStyle w:val="000000000000" w:firstRow="0" w:lastRow="0" w:firstColumn="0" w:lastColumn="0" w:oddVBand="0" w:evenVBand="0" w:oddHBand="0" w:evenHBand="0" w:firstRowFirstColumn="0" w:firstRowLastColumn="0" w:lastRowFirstColumn="0" w:lastRowLastColumn="0"/>
              <w:rPr>
                <w:rFonts w:eastAsia="Malgun Gothic"/>
                <w:color w:val="FFFFFF" w:themeColor="background1"/>
              </w:rPr>
            </w:pPr>
            <w:r w:rsidRPr="00F52E5B">
              <w:rPr>
                <w:rFonts w:eastAsia="Malgun Gothic"/>
                <w:color w:val="FFFFFF" w:themeColor="background1"/>
              </w:rPr>
              <w:t>Onsite</w:t>
            </w:r>
          </w:p>
          <w:p w14:paraId="49851B05" w14:textId="63806D84"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F52E5B">
              <w:rPr>
                <w:rFonts w:eastAsia="Malgun Gothic"/>
                <w:color w:val="FFFFFF" w:themeColor="background1"/>
              </w:rPr>
              <w:t>Backup</w:t>
            </w:r>
            <w:r w:rsidRPr="00F52E5B">
              <w:rPr>
                <w:rFonts w:eastAsia="Malgun Gothic"/>
                <w:color w:val="FFFFFF" w:themeColor="background1"/>
              </w:rPr>
              <w:tab/>
            </w:r>
          </w:p>
        </w:tc>
        <w:tc>
          <w:tcPr>
            <w:tcW w:w="1843" w:type="dxa"/>
            <w:shd w:val="clear" w:color="auto" w:fill="05676C" w:themeFill="accent3" w:themeFillShade="80"/>
          </w:tcPr>
          <w:p w14:paraId="13035ADC" w14:textId="77777777" w:rsidR="00F52E5B" w:rsidRPr="00F52E5B" w:rsidRDefault="00F52E5B" w:rsidP="00F52E5B">
            <w:pPr>
              <w:pStyle w:val="NoSpacing"/>
              <w:cnfStyle w:val="000000000000" w:firstRow="0" w:lastRow="0" w:firstColumn="0" w:lastColumn="0" w:oddVBand="0" w:evenVBand="0" w:oddHBand="0" w:evenHBand="0" w:firstRowFirstColumn="0" w:firstRowLastColumn="0" w:lastRowFirstColumn="0" w:lastRowLastColumn="0"/>
              <w:rPr>
                <w:rFonts w:eastAsia="Malgun Gothic"/>
                <w:color w:val="FFFFFF" w:themeColor="background1"/>
              </w:rPr>
            </w:pPr>
            <w:r w:rsidRPr="00F52E5B">
              <w:rPr>
                <w:rFonts w:eastAsia="Malgun Gothic"/>
                <w:color w:val="FFFFFF" w:themeColor="background1"/>
              </w:rPr>
              <w:t>Offsite</w:t>
            </w:r>
          </w:p>
          <w:p w14:paraId="19460F4C" w14:textId="02C159E1"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F52E5B">
              <w:rPr>
                <w:rFonts w:eastAsia="Malgun Gothic"/>
                <w:color w:val="FFFFFF" w:themeColor="background1"/>
              </w:rPr>
              <w:t>Backup</w:t>
            </w:r>
            <w:r w:rsidRPr="00F52E5B">
              <w:rPr>
                <w:rFonts w:eastAsia="Malgun Gothic"/>
                <w:color w:val="FFFFFF" w:themeColor="background1"/>
              </w:rPr>
              <w:tab/>
            </w:r>
          </w:p>
        </w:tc>
        <w:tc>
          <w:tcPr>
            <w:tcW w:w="1843" w:type="dxa"/>
            <w:shd w:val="clear" w:color="auto" w:fill="05676C" w:themeFill="accent3" w:themeFillShade="80"/>
          </w:tcPr>
          <w:p w14:paraId="2FC59EFE" w14:textId="2FC7BF1A" w:rsidR="00F52E5B" w:rsidRPr="00F52E5B" w:rsidRDefault="00F52E5B" w:rsidP="00F52E5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F52E5B">
              <w:rPr>
                <w:color w:val="FFFFFF" w:themeColor="background1"/>
                <w:sz w:val="18"/>
                <w:szCs w:val="18"/>
              </w:rPr>
              <w:t>Offline Backup</w:t>
            </w:r>
          </w:p>
        </w:tc>
      </w:tr>
      <w:tr w:rsidR="00030E83" w:rsidRPr="00F52E5B" w14:paraId="51F0B09B" w14:textId="77777777" w:rsidTr="0003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 w:type="dxa"/>
          </w:tcPr>
          <w:p w14:paraId="52079DA4" w14:textId="4757C992" w:rsidR="0049096E" w:rsidRPr="00F52E5B" w:rsidRDefault="0049096E" w:rsidP="0049096E">
            <w:pPr>
              <w:rPr>
                <w:color w:val="404040" w:themeColor="text1" w:themeTint="BF"/>
                <w:sz w:val="18"/>
                <w:szCs w:val="18"/>
              </w:rPr>
            </w:pPr>
            <w:r w:rsidRPr="00F52E5B">
              <w:rPr>
                <w:color w:val="404040" w:themeColor="text1" w:themeTint="BF"/>
                <w:sz w:val="18"/>
                <w:szCs w:val="18"/>
              </w:rPr>
              <w:t>1</w:t>
            </w:r>
          </w:p>
        </w:tc>
        <w:tc>
          <w:tcPr>
            <w:tcW w:w="1028" w:type="dxa"/>
          </w:tcPr>
          <w:p w14:paraId="0937869B" w14:textId="69D95F7A"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Kaspersky</w:t>
            </w:r>
          </w:p>
        </w:tc>
        <w:tc>
          <w:tcPr>
            <w:tcW w:w="1672" w:type="dxa"/>
          </w:tcPr>
          <w:p w14:paraId="32339C9C" w14:textId="0DA71746"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Total Security 2021</w:t>
            </w:r>
          </w:p>
        </w:tc>
        <w:tc>
          <w:tcPr>
            <w:tcW w:w="1179" w:type="dxa"/>
          </w:tcPr>
          <w:p w14:paraId="010BDE46" w14:textId="2382F6F4"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John Doe</w:t>
            </w:r>
          </w:p>
        </w:tc>
        <w:tc>
          <w:tcPr>
            <w:tcW w:w="980" w:type="dxa"/>
          </w:tcPr>
          <w:p w14:paraId="3F5ACF7D" w14:textId="67E1E62C"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Auto</w:t>
            </w:r>
          </w:p>
        </w:tc>
        <w:tc>
          <w:tcPr>
            <w:tcW w:w="1114" w:type="dxa"/>
          </w:tcPr>
          <w:p w14:paraId="19D6C0C3" w14:textId="471C7D14"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 xml:space="preserve">Devices: </w:t>
            </w:r>
            <w:r w:rsidRPr="00F52E5B">
              <w:rPr>
                <w:color w:val="404040" w:themeColor="text1" w:themeTint="BF"/>
                <w:sz w:val="18"/>
                <w:szCs w:val="18"/>
              </w:rPr>
              <w:br/>
              <w:t>1,2,5,6,7,8</w:t>
            </w:r>
          </w:p>
        </w:tc>
        <w:tc>
          <w:tcPr>
            <w:tcW w:w="1419" w:type="dxa"/>
          </w:tcPr>
          <w:p w14:paraId="5EADA951" w14:textId="6DA0F598"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None</w:t>
            </w:r>
          </w:p>
        </w:tc>
        <w:tc>
          <w:tcPr>
            <w:tcW w:w="2759" w:type="dxa"/>
          </w:tcPr>
          <w:p w14:paraId="47457645" w14:textId="2187B996"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1-Critical</w:t>
            </w:r>
            <w:r w:rsidRPr="00F52E5B">
              <w:rPr>
                <w:color w:val="404040" w:themeColor="text1" w:themeTint="BF"/>
                <w:sz w:val="18"/>
                <w:szCs w:val="18"/>
              </w:rPr>
              <w:br/>
              <w:t xml:space="preserve">Can operate for </w:t>
            </w:r>
            <w:r w:rsidR="00A94CA1" w:rsidRPr="00F52E5B">
              <w:rPr>
                <w:color w:val="404040" w:themeColor="text1" w:themeTint="BF"/>
                <w:sz w:val="18"/>
                <w:szCs w:val="18"/>
              </w:rPr>
              <w:t>two</w:t>
            </w:r>
            <w:r w:rsidRPr="00F52E5B">
              <w:rPr>
                <w:color w:val="404040" w:themeColor="text1" w:themeTint="BF"/>
                <w:sz w:val="18"/>
                <w:szCs w:val="18"/>
              </w:rPr>
              <w:t xml:space="preserve"> days without.</w:t>
            </w:r>
            <w:r w:rsidRPr="00F52E5B">
              <w:rPr>
                <w:color w:val="404040" w:themeColor="text1" w:themeTint="BF"/>
                <w:sz w:val="18"/>
                <w:szCs w:val="18"/>
              </w:rPr>
              <w:br/>
              <w:t>Workaround: pause scans</w:t>
            </w:r>
            <w:r w:rsidR="00276A7A" w:rsidRPr="00F52E5B">
              <w:rPr>
                <w:color w:val="404040" w:themeColor="text1" w:themeTint="BF"/>
                <w:sz w:val="18"/>
                <w:szCs w:val="18"/>
              </w:rPr>
              <w:t>.</w:t>
            </w:r>
          </w:p>
        </w:tc>
        <w:tc>
          <w:tcPr>
            <w:tcW w:w="1275" w:type="dxa"/>
          </w:tcPr>
          <w:p w14:paraId="4ED719D8" w14:textId="0918DF88"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Auto</w:t>
            </w:r>
            <w:r w:rsidRPr="00F52E5B">
              <w:rPr>
                <w:color w:val="404040" w:themeColor="text1" w:themeTint="BF"/>
                <w:sz w:val="18"/>
                <w:szCs w:val="18"/>
              </w:rPr>
              <w:br/>
              <w:t>Standard</w:t>
            </w:r>
          </w:p>
        </w:tc>
        <w:tc>
          <w:tcPr>
            <w:tcW w:w="1276" w:type="dxa"/>
          </w:tcPr>
          <w:p w14:paraId="2D075913" w14:textId="435793A0"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Via Admin Utility</w:t>
            </w:r>
            <w:r w:rsidRPr="00F52E5B">
              <w:rPr>
                <w:color w:val="404040" w:themeColor="text1" w:themeTint="BF"/>
                <w:sz w:val="18"/>
                <w:szCs w:val="18"/>
              </w:rPr>
              <w:br/>
              <w:t>Required to force corporate policies</w:t>
            </w:r>
          </w:p>
        </w:tc>
        <w:tc>
          <w:tcPr>
            <w:tcW w:w="2268" w:type="dxa"/>
          </w:tcPr>
          <w:p w14:paraId="0DF0ED12" w14:textId="21CC5750"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Windows Login</w:t>
            </w:r>
          </w:p>
        </w:tc>
        <w:tc>
          <w:tcPr>
            <w:tcW w:w="2268" w:type="dxa"/>
          </w:tcPr>
          <w:p w14:paraId="6EC383BC" w14:textId="6D0CD17B"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None</w:t>
            </w:r>
            <w:r w:rsidRPr="00F52E5B">
              <w:rPr>
                <w:color w:val="404040" w:themeColor="text1" w:themeTint="BF"/>
                <w:sz w:val="18"/>
                <w:szCs w:val="18"/>
              </w:rPr>
              <w:br/>
              <w:t>Downloadable</w:t>
            </w:r>
          </w:p>
        </w:tc>
        <w:tc>
          <w:tcPr>
            <w:tcW w:w="1559" w:type="dxa"/>
          </w:tcPr>
          <w:p w14:paraId="23DACA2F"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None</w:t>
            </w:r>
          </w:p>
          <w:p w14:paraId="5DA1A5FA" w14:textId="1B8B275F"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Downloadable</w:t>
            </w:r>
          </w:p>
        </w:tc>
        <w:tc>
          <w:tcPr>
            <w:tcW w:w="1843" w:type="dxa"/>
          </w:tcPr>
          <w:p w14:paraId="6B507352" w14:textId="7BA508BC"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1</w:t>
            </w:r>
          </w:p>
        </w:tc>
        <w:tc>
          <w:tcPr>
            <w:tcW w:w="1843" w:type="dxa"/>
          </w:tcPr>
          <w:p w14:paraId="26CE4318" w14:textId="76CDDEA0"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Kaspersky</w:t>
            </w:r>
          </w:p>
        </w:tc>
      </w:tr>
      <w:tr w:rsidR="00030E83" w:rsidRPr="00F52E5B" w14:paraId="54374E04" w14:textId="77777777" w:rsidTr="00030E83">
        <w:tc>
          <w:tcPr>
            <w:cnfStyle w:val="001000000000" w:firstRow="0" w:lastRow="0" w:firstColumn="1" w:lastColumn="0" w:oddVBand="0" w:evenVBand="0" w:oddHBand="0" w:evenHBand="0" w:firstRowFirstColumn="0" w:firstRowLastColumn="0" w:lastRowFirstColumn="0" w:lastRowLastColumn="0"/>
            <w:tcW w:w="476" w:type="dxa"/>
          </w:tcPr>
          <w:p w14:paraId="19B40FB0" w14:textId="44722720" w:rsidR="0049096E" w:rsidRPr="00F52E5B" w:rsidRDefault="0049096E" w:rsidP="0049096E">
            <w:pPr>
              <w:rPr>
                <w:color w:val="404040" w:themeColor="text1" w:themeTint="BF"/>
                <w:sz w:val="18"/>
                <w:szCs w:val="18"/>
              </w:rPr>
            </w:pPr>
            <w:r w:rsidRPr="00F52E5B">
              <w:rPr>
                <w:color w:val="404040" w:themeColor="text1" w:themeTint="BF"/>
                <w:sz w:val="18"/>
                <w:szCs w:val="18"/>
              </w:rPr>
              <w:t>2</w:t>
            </w:r>
          </w:p>
        </w:tc>
        <w:tc>
          <w:tcPr>
            <w:tcW w:w="1028" w:type="dxa"/>
          </w:tcPr>
          <w:p w14:paraId="2BCAA390" w14:textId="6A53D8A1"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Google</w:t>
            </w:r>
          </w:p>
        </w:tc>
        <w:tc>
          <w:tcPr>
            <w:tcW w:w="1672" w:type="dxa"/>
          </w:tcPr>
          <w:p w14:paraId="17F18FE0" w14:textId="2DAA88CF"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Chrome</w:t>
            </w:r>
          </w:p>
        </w:tc>
        <w:tc>
          <w:tcPr>
            <w:tcW w:w="1179" w:type="dxa"/>
          </w:tcPr>
          <w:p w14:paraId="29293F92" w14:textId="024F2B65"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John Doe</w:t>
            </w:r>
          </w:p>
        </w:tc>
        <w:tc>
          <w:tcPr>
            <w:tcW w:w="980" w:type="dxa"/>
          </w:tcPr>
          <w:p w14:paraId="2E788A8C" w14:textId="32406C0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Auto</w:t>
            </w:r>
          </w:p>
        </w:tc>
        <w:tc>
          <w:tcPr>
            <w:tcW w:w="1114" w:type="dxa"/>
          </w:tcPr>
          <w:p w14:paraId="6C7D1412"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Devices:</w:t>
            </w:r>
          </w:p>
          <w:p w14:paraId="6BFFE7BE" w14:textId="1577EAFB"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1,2,5,6,7,8</w:t>
            </w:r>
          </w:p>
        </w:tc>
        <w:tc>
          <w:tcPr>
            <w:tcW w:w="1419" w:type="dxa"/>
          </w:tcPr>
          <w:p w14:paraId="536A44AE" w14:textId="347E5D26"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None</w:t>
            </w:r>
          </w:p>
        </w:tc>
        <w:tc>
          <w:tcPr>
            <w:tcW w:w="2759" w:type="dxa"/>
          </w:tcPr>
          <w:p w14:paraId="2ED9AD57" w14:textId="6EE77C71"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2-Normal</w:t>
            </w:r>
            <w:r w:rsidRPr="00F52E5B">
              <w:rPr>
                <w:color w:val="404040" w:themeColor="text1" w:themeTint="BF"/>
                <w:sz w:val="18"/>
                <w:szCs w:val="18"/>
              </w:rPr>
              <w:br/>
              <w:t xml:space="preserve">Can operate for </w:t>
            </w:r>
            <w:r w:rsidR="00A94CA1" w:rsidRPr="00F52E5B">
              <w:rPr>
                <w:color w:val="404040" w:themeColor="text1" w:themeTint="BF"/>
                <w:sz w:val="18"/>
                <w:szCs w:val="18"/>
              </w:rPr>
              <w:t>two</w:t>
            </w:r>
            <w:r w:rsidRPr="00F52E5B">
              <w:rPr>
                <w:color w:val="404040" w:themeColor="text1" w:themeTint="BF"/>
                <w:sz w:val="18"/>
                <w:szCs w:val="18"/>
              </w:rPr>
              <w:t xml:space="preserve"> weeks without.</w:t>
            </w:r>
            <w:r w:rsidRPr="00F52E5B">
              <w:rPr>
                <w:color w:val="404040" w:themeColor="text1" w:themeTint="BF"/>
                <w:sz w:val="18"/>
                <w:szCs w:val="18"/>
              </w:rPr>
              <w:br/>
              <w:t>Workaround: Use built-in browser</w:t>
            </w:r>
            <w:r w:rsidR="00276A7A" w:rsidRPr="00F52E5B">
              <w:rPr>
                <w:color w:val="404040" w:themeColor="text1" w:themeTint="BF"/>
                <w:sz w:val="18"/>
                <w:szCs w:val="18"/>
              </w:rPr>
              <w:t>.</w:t>
            </w:r>
          </w:p>
        </w:tc>
        <w:tc>
          <w:tcPr>
            <w:tcW w:w="1275" w:type="dxa"/>
          </w:tcPr>
          <w:p w14:paraId="6FDBAC2F" w14:textId="17A32143"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Auto</w:t>
            </w:r>
            <w:r w:rsidRPr="00F52E5B">
              <w:rPr>
                <w:color w:val="404040" w:themeColor="text1" w:themeTint="BF"/>
                <w:sz w:val="18"/>
                <w:szCs w:val="18"/>
              </w:rPr>
              <w:br/>
              <w:t>Standard</w:t>
            </w:r>
          </w:p>
        </w:tc>
        <w:tc>
          <w:tcPr>
            <w:tcW w:w="1276" w:type="dxa"/>
          </w:tcPr>
          <w:p w14:paraId="59696F26" w14:textId="683FBD5C"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n/a</w:t>
            </w:r>
          </w:p>
        </w:tc>
        <w:tc>
          <w:tcPr>
            <w:tcW w:w="2268" w:type="dxa"/>
          </w:tcPr>
          <w:p w14:paraId="3CD9EA2F" w14:textId="70507133"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Windows Login</w:t>
            </w:r>
          </w:p>
        </w:tc>
        <w:tc>
          <w:tcPr>
            <w:tcW w:w="2268" w:type="dxa"/>
          </w:tcPr>
          <w:p w14:paraId="0EF9DDB3" w14:textId="59139841"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None</w:t>
            </w:r>
            <w:r w:rsidRPr="00F52E5B">
              <w:rPr>
                <w:color w:val="404040" w:themeColor="text1" w:themeTint="BF"/>
                <w:sz w:val="18"/>
                <w:szCs w:val="18"/>
              </w:rPr>
              <w:br/>
              <w:t>Downloadable</w:t>
            </w:r>
          </w:p>
        </w:tc>
        <w:tc>
          <w:tcPr>
            <w:tcW w:w="1559" w:type="dxa"/>
          </w:tcPr>
          <w:p w14:paraId="22BAE097" w14:textId="5FC4D0A6"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None</w:t>
            </w:r>
            <w:r w:rsidRPr="00F52E5B">
              <w:rPr>
                <w:color w:val="404040" w:themeColor="text1" w:themeTint="BF"/>
                <w:sz w:val="18"/>
                <w:szCs w:val="18"/>
              </w:rPr>
              <w:br/>
              <w:t>Downloadable</w:t>
            </w:r>
          </w:p>
        </w:tc>
        <w:tc>
          <w:tcPr>
            <w:tcW w:w="1843" w:type="dxa"/>
          </w:tcPr>
          <w:p w14:paraId="7646BC0C" w14:textId="52E2A38C"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2</w:t>
            </w:r>
          </w:p>
        </w:tc>
        <w:tc>
          <w:tcPr>
            <w:tcW w:w="1843" w:type="dxa"/>
          </w:tcPr>
          <w:p w14:paraId="793A7F6C" w14:textId="5BA922C6"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Google</w:t>
            </w:r>
          </w:p>
        </w:tc>
      </w:tr>
      <w:tr w:rsidR="00030E83" w:rsidRPr="00F52E5B" w14:paraId="12E63EE2" w14:textId="77777777" w:rsidTr="0003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 w:type="dxa"/>
          </w:tcPr>
          <w:p w14:paraId="68B8CBFD" w14:textId="1C8564BF" w:rsidR="0049096E" w:rsidRPr="00F52E5B" w:rsidRDefault="0049096E" w:rsidP="0049096E">
            <w:pPr>
              <w:rPr>
                <w:color w:val="404040" w:themeColor="text1" w:themeTint="BF"/>
                <w:sz w:val="18"/>
                <w:szCs w:val="18"/>
              </w:rPr>
            </w:pPr>
            <w:r w:rsidRPr="00F52E5B">
              <w:rPr>
                <w:color w:val="404040" w:themeColor="text1" w:themeTint="BF"/>
                <w:sz w:val="18"/>
                <w:szCs w:val="18"/>
              </w:rPr>
              <w:t>3</w:t>
            </w:r>
          </w:p>
        </w:tc>
        <w:tc>
          <w:tcPr>
            <w:tcW w:w="1028" w:type="dxa"/>
          </w:tcPr>
          <w:p w14:paraId="14768F44" w14:textId="4476B134"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Intuit</w:t>
            </w:r>
          </w:p>
        </w:tc>
        <w:tc>
          <w:tcPr>
            <w:tcW w:w="1672" w:type="dxa"/>
          </w:tcPr>
          <w:p w14:paraId="2362DBD4" w14:textId="673DED8C" w:rsidR="0049096E" w:rsidRPr="00F52E5B" w:rsidRDefault="0007507F"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QuickBooks</w:t>
            </w:r>
            <w:r w:rsidR="0049096E" w:rsidRPr="00F52E5B">
              <w:rPr>
                <w:color w:val="404040" w:themeColor="text1" w:themeTint="BF"/>
                <w:sz w:val="18"/>
                <w:szCs w:val="18"/>
              </w:rPr>
              <w:t xml:space="preserve"> Payroll</w:t>
            </w:r>
          </w:p>
        </w:tc>
        <w:tc>
          <w:tcPr>
            <w:tcW w:w="1179" w:type="dxa"/>
          </w:tcPr>
          <w:p w14:paraId="2298095E" w14:textId="7206CE4D"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John Doe</w:t>
            </w:r>
          </w:p>
        </w:tc>
        <w:tc>
          <w:tcPr>
            <w:tcW w:w="980" w:type="dxa"/>
          </w:tcPr>
          <w:p w14:paraId="3DAC1B36" w14:textId="0A2561E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Auto</w:t>
            </w:r>
          </w:p>
        </w:tc>
        <w:tc>
          <w:tcPr>
            <w:tcW w:w="1114" w:type="dxa"/>
          </w:tcPr>
          <w:p w14:paraId="0E9CCC13" w14:textId="57298D32"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Cloud</w:t>
            </w:r>
          </w:p>
        </w:tc>
        <w:tc>
          <w:tcPr>
            <w:tcW w:w="1419" w:type="dxa"/>
          </w:tcPr>
          <w:p w14:paraId="304DA622" w14:textId="701A8C6E"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Yes – SIN</w:t>
            </w:r>
          </w:p>
        </w:tc>
        <w:tc>
          <w:tcPr>
            <w:tcW w:w="2759" w:type="dxa"/>
          </w:tcPr>
          <w:p w14:paraId="2DEB26CB" w14:textId="419DE9CC"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1-Critical</w:t>
            </w:r>
            <w:r w:rsidRPr="00F52E5B">
              <w:rPr>
                <w:color w:val="404040" w:themeColor="text1" w:themeTint="BF"/>
                <w:sz w:val="18"/>
                <w:szCs w:val="18"/>
              </w:rPr>
              <w:br/>
              <w:t xml:space="preserve">Can operate for </w:t>
            </w:r>
            <w:r w:rsidR="00A94CA1" w:rsidRPr="00F52E5B">
              <w:rPr>
                <w:color w:val="404040" w:themeColor="text1" w:themeTint="BF"/>
                <w:sz w:val="18"/>
                <w:szCs w:val="18"/>
              </w:rPr>
              <w:t>two</w:t>
            </w:r>
            <w:r w:rsidRPr="00F52E5B">
              <w:rPr>
                <w:color w:val="404040" w:themeColor="text1" w:themeTint="BF"/>
                <w:sz w:val="18"/>
                <w:szCs w:val="18"/>
              </w:rPr>
              <w:t xml:space="preserve"> days without.</w:t>
            </w:r>
            <w:r w:rsidRPr="00F52E5B">
              <w:rPr>
                <w:color w:val="404040" w:themeColor="text1" w:themeTint="BF"/>
                <w:sz w:val="18"/>
                <w:szCs w:val="18"/>
              </w:rPr>
              <w:br/>
              <w:t>Workaround: don’t run payroll for the time</w:t>
            </w:r>
            <w:r w:rsidR="00276A7A" w:rsidRPr="00F52E5B">
              <w:rPr>
                <w:color w:val="404040" w:themeColor="text1" w:themeTint="BF"/>
                <w:sz w:val="18"/>
                <w:szCs w:val="18"/>
              </w:rPr>
              <w:t xml:space="preserve"> </w:t>
            </w:r>
            <w:r w:rsidRPr="00F52E5B">
              <w:rPr>
                <w:color w:val="404040" w:themeColor="text1" w:themeTint="BF"/>
                <w:sz w:val="18"/>
                <w:szCs w:val="18"/>
              </w:rPr>
              <w:t>being</w:t>
            </w:r>
          </w:p>
        </w:tc>
        <w:tc>
          <w:tcPr>
            <w:tcW w:w="1275" w:type="dxa"/>
          </w:tcPr>
          <w:p w14:paraId="313BF551" w14:textId="65B5E86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Auto</w:t>
            </w:r>
            <w:r w:rsidRPr="00F52E5B">
              <w:rPr>
                <w:color w:val="404040" w:themeColor="text1" w:themeTint="BF"/>
                <w:sz w:val="18"/>
                <w:szCs w:val="18"/>
              </w:rPr>
              <w:br/>
              <w:t>Standard</w:t>
            </w:r>
          </w:p>
        </w:tc>
        <w:tc>
          <w:tcPr>
            <w:tcW w:w="1276" w:type="dxa"/>
          </w:tcPr>
          <w:p w14:paraId="643EE769" w14:textId="0EA19C20"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n/a</w:t>
            </w:r>
          </w:p>
        </w:tc>
        <w:tc>
          <w:tcPr>
            <w:tcW w:w="2268" w:type="dxa"/>
          </w:tcPr>
          <w:p w14:paraId="5C408FD1" w14:textId="68EF2FE5"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Microsoft SSO</w:t>
            </w:r>
            <w:r w:rsidRPr="00F52E5B">
              <w:rPr>
                <w:color w:val="404040" w:themeColor="text1" w:themeTint="BF"/>
                <w:sz w:val="18"/>
                <w:szCs w:val="18"/>
              </w:rPr>
              <w:br/>
              <w:t>2FA</w:t>
            </w:r>
          </w:p>
        </w:tc>
        <w:tc>
          <w:tcPr>
            <w:tcW w:w="2268" w:type="dxa"/>
          </w:tcPr>
          <w:p w14:paraId="3B0D4DD7"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\\NAS\Backup</w:t>
            </w:r>
          </w:p>
          <w:p w14:paraId="33DA3B9D" w14:textId="08700F4B"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Nightly</w:t>
            </w:r>
          </w:p>
        </w:tc>
        <w:tc>
          <w:tcPr>
            <w:tcW w:w="1559" w:type="dxa"/>
          </w:tcPr>
          <w:p w14:paraId="4E077016" w14:textId="77777777"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OneDrive</w:t>
            </w:r>
          </w:p>
          <w:p w14:paraId="34EEA8AC" w14:textId="0E63CC8B"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Standard</w:t>
            </w:r>
          </w:p>
        </w:tc>
        <w:tc>
          <w:tcPr>
            <w:tcW w:w="1843" w:type="dxa"/>
          </w:tcPr>
          <w:p w14:paraId="4A2C2DC7" w14:textId="02A7FBDF"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3</w:t>
            </w:r>
          </w:p>
        </w:tc>
        <w:tc>
          <w:tcPr>
            <w:tcW w:w="1843" w:type="dxa"/>
          </w:tcPr>
          <w:p w14:paraId="3B2844DA" w14:textId="017649BF"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Intuit</w:t>
            </w:r>
          </w:p>
        </w:tc>
      </w:tr>
      <w:tr w:rsidR="00030E83" w:rsidRPr="00F52E5B" w14:paraId="297AFC4D" w14:textId="77777777" w:rsidTr="00030E83">
        <w:tc>
          <w:tcPr>
            <w:cnfStyle w:val="001000000000" w:firstRow="0" w:lastRow="0" w:firstColumn="1" w:lastColumn="0" w:oddVBand="0" w:evenVBand="0" w:oddHBand="0" w:evenHBand="0" w:firstRowFirstColumn="0" w:firstRowLastColumn="0" w:lastRowFirstColumn="0" w:lastRowLastColumn="0"/>
            <w:tcW w:w="476" w:type="dxa"/>
          </w:tcPr>
          <w:p w14:paraId="260715DB" w14:textId="25AAAE17" w:rsidR="0049096E" w:rsidRPr="00F52E5B" w:rsidRDefault="0049096E" w:rsidP="0049096E">
            <w:pPr>
              <w:rPr>
                <w:color w:val="404040" w:themeColor="text1" w:themeTint="BF"/>
                <w:sz w:val="18"/>
                <w:szCs w:val="18"/>
              </w:rPr>
            </w:pPr>
            <w:r w:rsidRPr="00F52E5B">
              <w:rPr>
                <w:color w:val="404040" w:themeColor="text1" w:themeTint="BF"/>
                <w:sz w:val="18"/>
                <w:szCs w:val="18"/>
              </w:rPr>
              <w:t>4</w:t>
            </w:r>
          </w:p>
        </w:tc>
        <w:tc>
          <w:tcPr>
            <w:tcW w:w="1028" w:type="dxa"/>
          </w:tcPr>
          <w:p w14:paraId="78DE3D69" w14:textId="1FE567AC"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Microsoft</w:t>
            </w:r>
          </w:p>
        </w:tc>
        <w:tc>
          <w:tcPr>
            <w:tcW w:w="1672" w:type="dxa"/>
          </w:tcPr>
          <w:p w14:paraId="00E6D099" w14:textId="3EC6F79E"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Office 365</w:t>
            </w:r>
          </w:p>
        </w:tc>
        <w:tc>
          <w:tcPr>
            <w:tcW w:w="1179" w:type="dxa"/>
          </w:tcPr>
          <w:p w14:paraId="31DD1CFA" w14:textId="721642D6"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John Doe</w:t>
            </w:r>
          </w:p>
        </w:tc>
        <w:tc>
          <w:tcPr>
            <w:tcW w:w="980" w:type="dxa"/>
          </w:tcPr>
          <w:p w14:paraId="0AAD80C9" w14:textId="5B0EEECC"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Auto</w:t>
            </w:r>
          </w:p>
        </w:tc>
        <w:tc>
          <w:tcPr>
            <w:tcW w:w="1114" w:type="dxa"/>
          </w:tcPr>
          <w:p w14:paraId="3D325575" w14:textId="66EBE70B"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Cloud</w:t>
            </w:r>
          </w:p>
        </w:tc>
        <w:tc>
          <w:tcPr>
            <w:tcW w:w="1419" w:type="dxa"/>
          </w:tcPr>
          <w:p w14:paraId="4F052EB3" w14:textId="030B7029"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None</w:t>
            </w:r>
          </w:p>
        </w:tc>
        <w:tc>
          <w:tcPr>
            <w:tcW w:w="2759" w:type="dxa"/>
          </w:tcPr>
          <w:p w14:paraId="14DD6C3C" w14:textId="59CC2F20"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1-Critical</w:t>
            </w:r>
            <w:r w:rsidRPr="00F52E5B">
              <w:rPr>
                <w:color w:val="404040" w:themeColor="text1" w:themeTint="BF"/>
                <w:sz w:val="18"/>
                <w:szCs w:val="18"/>
              </w:rPr>
              <w:br/>
              <w:t xml:space="preserve">Can operate for </w:t>
            </w:r>
            <w:r w:rsidR="00A94CA1" w:rsidRPr="00F52E5B">
              <w:rPr>
                <w:color w:val="404040" w:themeColor="text1" w:themeTint="BF"/>
                <w:sz w:val="18"/>
                <w:szCs w:val="18"/>
              </w:rPr>
              <w:t>two</w:t>
            </w:r>
            <w:r w:rsidRPr="00F52E5B">
              <w:rPr>
                <w:color w:val="404040" w:themeColor="text1" w:themeTint="BF"/>
                <w:sz w:val="18"/>
                <w:szCs w:val="18"/>
              </w:rPr>
              <w:t xml:space="preserve"> days without.</w:t>
            </w:r>
            <w:r w:rsidRPr="00F52E5B">
              <w:rPr>
                <w:color w:val="404040" w:themeColor="text1" w:themeTint="BF"/>
                <w:sz w:val="18"/>
                <w:szCs w:val="18"/>
              </w:rPr>
              <w:br/>
              <w:t>Workaround: close temporarily</w:t>
            </w:r>
            <w:r w:rsidR="00276A7A" w:rsidRPr="00F52E5B">
              <w:rPr>
                <w:color w:val="404040" w:themeColor="text1" w:themeTint="BF"/>
                <w:sz w:val="18"/>
                <w:szCs w:val="18"/>
              </w:rPr>
              <w:t>.</w:t>
            </w:r>
          </w:p>
        </w:tc>
        <w:tc>
          <w:tcPr>
            <w:tcW w:w="1275" w:type="dxa"/>
          </w:tcPr>
          <w:p w14:paraId="0D8E0028" w14:textId="20DCCB24"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Auto</w:t>
            </w:r>
            <w:r w:rsidRPr="00F52E5B">
              <w:rPr>
                <w:color w:val="404040" w:themeColor="text1" w:themeTint="BF"/>
                <w:sz w:val="18"/>
                <w:szCs w:val="18"/>
              </w:rPr>
              <w:br/>
              <w:t>Standard</w:t>
            </w:r>
          </w:p>
        </w:tc>
        <w:tc>
          <w:tcPr>
            <w:tcW w:w="1276" w:type="dxa"/>
          </w:tcPr>
          <w:p w14:paraId="1BA8C784" w14:textId="5169D72E"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Via O365 Admin Portal</w:t>
            </w:r>
          </w:p>
        </w:tc>
        <w:tc>
          <w:tcPr>
            <w:tcW w:w="2268" w:type="dxa"/>
          </w:tcPr>
          <w:p w14:paraId="34FAC348" w14:textId="6470D4E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Microsoft SSO</w:t>
            </w:r>
            <w:r w:rsidRPr="00F52E5B">
              <w:rPr>
                <w:color w:val="404040" w:themeColor="text1" w:themeTint="BF"/>
                <w:sz w:val="18"/>
                <w:szCs w:val="18"/>
              </w:rPr>
              <w:br/>
              <w:t>2FA</w:t>
            </w:r>
          </w:p>
        </w:tc>
        <w:tc>
          <w:tcPr>
            <w:tcW w:w="2268" w:type="dxa"/>
          </w:tcPr>
          <w:p w14:paraId="57A48FE9"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\\NAS\Backup</w:t>
            </w:r>
          </w:p>
          <w:p w14:paraId="13228111" w14:textId="5F31D05C"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Nightly</w:t>
            </w:r>
          </w:p>
        </w:tc>
        <w:tc>
          <w:tcPr>
            <w:tcW w:w="1559" w:type="dxa"/>
          </w:tcPr>
          <w:p w14:paraId="151336C9" w14:textId="77777777"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OneDrive</w:t>
            </w:r>
          </w:p>
          <w:p w14:paraId="743DE33B" w14:textId="1D297CF0"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Standard</w:t>
            </w:r>
          </w:p>
        </w:tc>
        <w:tc>
          <w:tcPr>
            <w:tcW w:w="1843" w:type="dxa"/>
          </w:tcPr>
          <w:p w14:paraId="7F3B76D7" w14:textId="31F7CC8D"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4</w:t>
            </w:r>
          </w:p>
        </w:tc>
        <w:tc>
          <w:tcPr>
            <w:tcW w:w="1843" w:type="dxa"/>
          </w:tcPr>
          <w:p w14:paraId="0872718E" w14:textId="0A6F157C" w:rsidR="0049096E" w:rsidRPr="00F52E5B" w:rsidRDefault="0049096E" w:rsidP="0049096E">
            <w:pPr>
              <w:cnfStyle w:val="000000000000" w:firstRow="0" w:lastRow="0" w:firstColumn="0" w:lastColumn="0" w:oddVBand="0" w:evenVBand="0" w:oddHBand="0"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Microsoft</w:t>
            </w:r>
          </w:p>
        </w:tc>
      </w:tr>
      <w:tr w:rsidR="00030E83" w:rsidRPr="00F52E5B" w14:paraId="07AB28B0" w14:textId="77777777" w:rsidTr="0003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 w:type="dxa"/>
          </w:tcPr>
          <w:p w14:paraId="6E2DD3C9" w14:textId="5BAAB457" w:rsidR="0049096E" w:rsidRPr="00F52E5B" w:rsidRDefault="0049096E" w:rsidP="0049096E">
            <w:pPr>
              <w:rPr>
                <w:color w:val="404040" w:themeColor="text1" w:themeTint="BF"/>
                <w:sz w:val="18"/>
                <w:szCs w:val="18"/>
              </w:rPr>
            </w:pPr>
            <w:r w:rsidRPr="00F52E5B">
              <w:rPr>
                <w:color w:val="404040" w:themeColor="text1" w:themeTint="BF"/>
                <w:sz w:val="18"/>
                <w:szCs w:val="18"/>
              </w:rPr>
              <w:t>5</w:t>
            </w:r>
          </w:p>
        </w:tc>
        <w:tc>
          <w:tcPr>
            <w:tcW w:w="1028" w:type="dxa"/>
          </w:tcPr>
          <w:p w14:paraId="6F22C09A" w14:textId="3ED54D70"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proofErr w:type="spellStart"/>
            <w:r w:rsidRPr="00F52E5B">
              <w:rPr>
                <w:color w:val="404040" w:themeColor="text1" w:themeTint="BF"/>
                <w:sz w:val="18"/>
                <w:szCs w:val="18"/>
              </w:rPr>
              <w:t>Wix</w:t>
            </w:r>
            <w:proofErr w:type="spellEnd"/>
          </w:p>
        </w:tc>
        <w:tc>
          <w:tcPr>
            <w:tcW w:w="1672" w:type="dxa"/>
          </w:tcPr>
          <w:p w14:paraId="2343B415" w14:textId="1808A7BE"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mycompany.com</w:t>
            </w:r>
          </w:p>
        </w:tc>
        <w:tc>
          <w:tcPr>
            <w:tcW w:w="1179" w:type="dxa"/>
          </w:tcPr>
          <w:p w14:paraId="77603EE6" w14:textId="1F17E6A3"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Jane Doe</w:t>
            </w:r>
          </w:p>
        </w:tc>
        <w:tc>
          <w:tcPr>
            <w:tcW w:w="980" w:type="dxa"/>
          </w:tcPr>
          <w:p w14:paraId="425A0360" w14:textId="72F7C10C"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Auto</w:t>
            </w:r>
          </w:p>
        </w:tc>
        <w:tc>
          <w:tcPr>
            <w:tcW w:w="1114" w:type="dxa"/>
          </w:tcPr>
          <w:p w14:paraId="1240639A" w14:textId="25B5CE4A"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Cloud</w:t>
            </w:r>
          </w:p>
        </w:tc>
        <w:tc>
          <w:tcPr>
            <w:tcW w:w="1419" w:type="dxa"/>
          </w:tcPr>
          <w:p w14:paraId="4B39C9BC" w14:textId="4AB7BA22"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None</w:t>
            </w:r>
          </w:p>
        </w:tc>
        <w:tc>
          <w:tcPr>
            <w:tcW w:w="2759" w:type="dxa"/>
          </w:tcPr>
          <w:p w14:paraId="02FD1362" w14:textId="613A3131"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1-Critical</w:t>
            </w:r>
            <w:r w:rsidRPr="00F52E5B">
              <w:rPr>
                <w:color w:val="404040" w:themeColor="text1" w:themeTint="BF"/>
                <w:sz w:val="18"/>
                <w:szCs w:val="18"/>
              </w:rPr>
              <w:br/>
              <w:t xml:space="preserve">Can operate for </w:t>
            </w:r>
            <w:r w:rsidR="00A94CA1" w:rsidRPr="00F52E5B">
              <w:rPr>
                <w:color w:val="404040" w:themeColor="text1" w:themeTint="BF"/>
                <w:sz w:val="18"/>
                <w:szCs w:val="18"/>
              </w:rPr>
              <w:t>two</w:t>
            </w:r>
            <w:r w:rsidRPr="00F52E5B">
              <w:rPr>
                <w:color w:val="404040" w:themeColor="text1" w:themeTint="BF"/>
                <w:sz w:val="18"/>
                <w:szCs w:val="18"/>
              </w:rPr>
              <w:t xml:space="preserve"> days without.</w:t>
            </w:r>
            <w:r w:rsidRPr="00F52E5B">
              <w:rPr>
                <w:color w:val="404040" w:themeColor="text1" w:themeTint="BF"/>
                <w:sz w:val="18"/>
                <w:szCs w:val="18"/>
              </w:rPr>
              <w:br/>
              <w:t>Workaround: website out of service for the time being</w:t>
            </w:r>
            <w:r w:rsidR="00276A7A" w:rsidRPr="00F52E5B">
              <w:rPr>
                <w:color w:val="404040" w:themeColor="text1" w:themeTint="BF"/>
                <w:sz w:val="18"/>
                <w:szCs w:val="18"/>
              </w:rPr>
              <w:t>.</w:t>
            </w:r>
          </w:p>
        </w:tc>
        <w:tc>
          <w:tcPr>
            <w:tcW w:w="1275" w:type="dxa"/>
          </w:tcPr>
          <w:p w14:paraId="41DD4129" w14:textId="30A7AB7F"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Auto</w:t>
            </w:r>
            <w:r w:rsidRPr="00F52E5B">
              <w:rPr>
                <w:color w:val="404040" w:themeColor="text1" w:themeTint="BF"/>
                <w:sz w:val="18"/>
                <w:szCs w:val="18"/>
              </w:rPr>
              <w:br/>
              <w:t>Standard</w:t>
            </w:r>
          </w:p>
        </w:tc>
        <w:tc>
          <w:tcPr>
            <w:tcW w:w="1276" w:type="dxa"/>
          </w:tcPr>
          <w:p w14:paraId="6019A254" w14:textId="2B6B0326"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 xml:space="preserve">Via </w:t>
            </w:r>
            <w:proofErr w:type="spellStart"/>
            <w:r w:rsidRPr="00F52E5B">
              <w:rPr>
                <w:color w:val="404040" w:themeColor="text1" w:themeTint="BF"/>
                <w:sz w:val="18"/>
                <w:szCs w:val="18"/>
              </w:rPr>
              <w:t>Wix</w:t>
            </w:r>
            <w:proofErr w:type="spellEnd"/>
            <w:r w:rsidRPr="00F52E5B">
              <w:rPr>
                <w:color w:val="404040" w:themeColor="text1" w:themeTint="BF"/>
                <w:sz w:val="18"/>
                <w:szCs w:val="18"/>
              </w:rPr>
              <w:t xml:space="preserve"> Admin Portal</w:t>
            </w:r>
          </w:p>
        </w:tc>
        <w:tc>
          <w:tcPr>
            <w:tcW w:w="2268" w:type="dxa"/>
          </w:tcPr>
          <w:p w14:paraId="52755897" w14:textId="4364A4BE"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Microsoft SSO</w:t>
            </w:r>
            <w:r w:rsidRPr="00F52E5B">
              <w:rPr>
                <w:color w:val="404040" w:themeColor="text1" w:themeTint="BF"/>
                <w:sz w:val="18"/>
                <w:szCs w:val="18"/>
              </w:rPr>
              <w:br/>
              <w:t>2FA</w:t>
            </w:r>
          </w:p>
        </w:tc>
        <w:tc>
          <w:tcPr>
            <w:tcW w:w="2268" w:type="dxa"/>
          </w:tcPr>
          <w:p w14:paraId="7AD47E28" w14:textId="0710E1FF"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 xml:space="preserve">Backup XML Downloaded on </w:t>
            </w:r>
            <w:r w:rsidRPr="00F52E5B">
              <w:rPr>
                <w:color w:val="404040" w:themeColor="text1" w:themeTint="BF"/>
                <w:sz w:val="18"/>
                <w:szCs w:val="18"/>
              </w:rPr>
              <w:br/>
              <w:t>\\NAS\Backup</w:t>
            </w:r>
          </w:p>
        </w:tc>
        <w:tc>
          <w:tcPr>
            <w:tcW w:w="1559" w:type="dxa"/>
          </w:tcPr>
          <w:p w14:paraId="44F8B48D" w14:textId="2DBAA65D"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proofErr w:type="spellStart"/>
            <w:r w:rsidRPr="00F52E5B">
              <w:rPr>
                <w:color w:val="404040" w:themeColor="text1" w:themeTint="BF"/>
                <w:sz w:val="18"/>
                <w:szCs w:val="18"/>
              </w:rPr>
              <w:t>Wix</w:t>
            </w:r>
            <w:proofErr w:type="spellEnd"/>
            <w:r w:rsidRPr="00F52E5B">
              <w:rPr>
                <w:color w:val="404040" w:themeColor="text1" w:themeTint="BF"/>
                <w:sz w:val="18"/>
                <w:szCs w:val="18"/>
              </w:rPr>
              <w:t xml:space="preserve"> Built-In Backups</w:t>
            </w:r>
            <w:r w:rsidRPr="00F52E5B">
              <w:rPr>
                <w:color w:val="404040" w:themeColor="text1" w:themeTint="BF"/>
                <w:sz w:val="18"/>
                <w:szCs w:val="18"/>
              </w:rPr>
              <w:br/>
              <w:t xml:space="preserve">Contact </w:t>
            </w:r>
            <w:proofErr w:type="spellStart"/>
            <w:r w:rsidRPr="00F52E5B">
              <w:rPr>
                <w:color w:val="404040" w:themeColor="text1" w:themeTint="BF"/>
                <w:sz w:val="18"/>
                <w:szCs w:val="18"/>
              </w:rPr>
              <w:t>Wix</w:t>
            </w:r>
            <w:proofErr w:type="spellEnd"/>
            <w:r w:rsidRPr="00F52E5B">
              <w:rPr>
                <w:color w:val="404040" w:themeColor="text1" w:themeTint="BF"/>
                <w:sz w:val="18"/>
                <w:szCs w:val="18"/>
              </w:rPr>
              <w:t xml:space="preserve"> Support 1-888-888-8888 to restore backups.</w:t>
            </w:r>
          </w:p>
        </w:tc>
        <w:tc>
          <w:tcPr>
            <w:tcW w:w="1843" w:type="dxa"/>
          </w:tcPr>
          <w:p w14:paraId="14334DFB" w14:textId="6297FBB1"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r w:rsidRPr="00F52E5B">
              <w:rPr>
                <w:color w:val="404040" w:themeColor="text1" w:themeTint="BF"/>
                <w:sz w:val="18"/>
                <w:szCs w:val="18"/>
              </w:rPr>
              <w:t>5</w:t>
            </w:r>
          </w:p>
        </w:tc>
        <w:tc>
          <w:tcPr>
            <w:tcW w:w="1843" w:type="dxa"/>
          </w:tcPr>
          <w:p w14:paraId="2592B15E" w14:textId="7B9F9BFD" w:rsidR="0049096E" w:rsidRPr="00F52E5B" w:rsidRDefault="0049096E" w:rsidP="0049096E">
            <w:pPr>
              <w:cnfStyle w:val="000000100000" w:firstRow="0" w:lastRow="0" w:firstColumn="0" w:lastColumn="0" w:oddVBand="0" w:evenVBand="0" w:oddHBand="1" w:evenHBand="0" w:firstRowFirstColumn="0" w:firstRowLastColumn="0" w:lastRowFirstColumn="0" w:lastRowLastColumn="0"/>
              <w:rPr>
                <w:color w:val="404040" w:themeColor="text1" w:themeTint="BF"/>
                <w:sz w:val="18"/>
                <w:szCs w:val="18"/>
              </w:rPr>
            </w:pPr>
            <w:proofErr w:type="spellStart"/>
            <w:r w:rsidRPr="00F52E5B">
              <w:rPr>
                <w:color w:val="404040" w:themeColor="text1" w:themeTint="BF"/>
                <w:sz w:val="18"/>
                <w:szCs w:val="18"/>
              </w:rPr>
              <w:t>Wix</w:t>
            </w:r>
            <w:proofErr w:type="spellEnd"/>
          </w:p>
        </w:tc>
      </w:tr>
    </w:tbl>
    <w:p w14:paraId="4C448AA1" w14:textId="77777777" w:rsidR="000C4741" w:rsidRPr="00F52E5B" w:rsidRDefault="000C4741" w:rsidP="00056D18"/>
    <w:sectPr w:rsidR="000C4741" w:rsidRPr="00F52E5B" w:rsidSect="00440E75">
      <w:headerReference w:type="even" r:id="rId8"/>
      <w:headerReference w:type="default" r:id="rId9"/>
      <w:footerReference w:type="default" r:id="rId10"/>
      <w:headerReference w:type="first" r:id="rId11"/>
      <w:footerReference w:type="first" r:id="rId12"/>
      <w:pgSz w:w="24477" w:h="15842" w:orient="landscape"/>
      <w:pgMar w:top="720" w:right="720" w:bottom="720" w:left="720" w:header="17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11FD9" w14:textId="77777777" w:rsidR="00B4221F" w:rsidRDefault="00B4221F" w:rsidP="00C267B0">
      <w:pPr>
        <w:spacing w:after="0" w:line="240" w:lineRule="auto"/>
      </w:pPr>
      <w:r>
        <w:separator/>
      </w:r>
    </w:p>
  </w:endnote>
  <w:endnote w:type="continuationSeparator" w:id="0">
    <w:p w14:paraId="0A031632" w14:textId="77777777" w:rsidR="00B4221F" w:rsidRDefault="00B4221F" w:rsidP="00C26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CE24E" w14:textId="264D0987" w:rsidR="0049096E" w:rsidRDefault="0049096E" w:rsidP="0049096E">
    <w:pPr>
      <w:jc w:val="right"/>
    </w:pPr>
    <w:r w:rsidRPr="00EB50F2">
      <w:rPr>
        <w:noProof/>
      </w:rPr>
      <w:drawing>
        <wp:anchor distT="0" distB="0" distL="114300" distR="114300" simplePos="0" relativeHeight="251666432" behindDoc="0" locked="0" layoutInCell="1" allowOverlap="1" wp14:anchorId="57A7E58E" wp14:editId="72BB2683">
          <wp:simplePos x="0" y="0"/>
          <wp:positionH relativeFrom="column">
            <wp:posOffset>-233464</wp:posOffset>
          </wp:positionH>
          <wp:positionV relativeFrom="page">
            <wp:posOffset>9231630</wp:posOffset>
          </wp:positionV>
          <wp:extent cx="1556426" cy="853586"/>
          <wp:effectExtent l="0" t="0" r="0" b="0"/>
          <wp:wrapNone/>
          <wp:docPr id="5" name="Picture 56">
            <a:extLst xmlns:a="http://schemas.openxmlformats.org/drawingml/2006/main">
              <a:ext uri="{FF2B5EF4-FFF2-40B4-BE49-F238E27FC236}">
                <a16:creationId xmlns:a16="http://schemas.microsoft.com/office/drawing/2014/main" id="{9F400959-AEE5-491E-B0D2-35F97BF2D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a:extLst>
                      <a:ext uri="{FF2B5EF4-FFF2-40B4-BE49-F238E27FC236}">
                        <a16:creationId xmlns:a16="http://schemas.microsoft.com/office/drawing/2014/main" id="{9F400959-AEE5-491E-B0D2-35F97BF2DDB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56426" cy="853586"/>
                  </a:xfrm>
                  <a:prstGeom prst="rect">
                    <a:avLst/>
                  </a:prstGeom>
                </pic:spPr>
              </pic:pic>
            </a:graphicData>
          </a:graphic>
          <wp14:sizeRelH relativeFrom="margin">
            <wp14:pctWidth>0</wp14:pctWidth>
          </wp14:sizeRelH>
          <wp14:sizeRelV relativeFrom="margin">
            <wp14:pctHeight>0</wp14:pctHeight>
          </wp14:sizeRelV>
        </wp:anchor>
      </w:drawing>
    </w:r>
    <w:r w:rsidR="00440E75" w:rsidRPr="0049096E">
      <w:t>Digital Asset Catalogue</w:t>
    </w:r>
  </w:p>
  <w:p w14:paraId="74733F6E" w14:textId="77777777" w:rsidR="000D577F" w:rsidRDefault="000D577F" w:rsidP="0049096E">
    <w:pPr>
      <w:jc w:val="right"/>
    </w:pPr>
  </w:p>
  <w:p w14:paraId="6E82087E" w14:textId="6522BC26" w:rsidR="00440E75" w:rsidRPr="0049096E" w:rsidRDefault="0049096E" w:rsidP="0049096E">
    <w:pPr>
      <w:jc w:val="right"/>
    </w:pPr>
    <w:r w:rsidRPr="0049096E">
      <w:rPr>
        <w:noProof/>
      </w:rPr>
      <w:drawing>
        <wp:anchor distT="0" distB="0" distL="114300" distR="114300" simplePos="0" relativeHeight="251664384" behindDoc="0" locked="0" layoutInCell="1" allowOverlap="1" wp14:anchorId="3002453F" wp14:editId="538AF4C5">
          <wp:simplePos x="0" y="0"/>
          <wp:positionH relativeFrom="column">
            <wp:posOffset>0</wp:posOffset>
          </wp:positionH>
          <wp:positionV relativeFrom="paragraph">
            <wp:posOffset>1711325</wp:posOffset>
          </wp:positionV>
          <wp:extent cx="2078916" cy="1140051"/>
          <wp:effectExtent l="0" t="0" r="0" b="0"/>
          <wp:wrapTopAndBottom/>
          <wp:docPr id="3" name="Picture 56">
            <a:extLst xmlns:a="http://schemas.openxmlformats.org/drawingml/2006/main">
              <a:ext uri="{FF2B5EF4-FFF2-40B4-BE49-F238E27FC236}">
                <a16:creationId xmlns:a16="http://schemas.microsoft.com/office/drawing/2014/main" id="{9F400959-AEE5-491E-B0D2-35F97BF2D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a:extLst>
                      <a:ext uri="{FF2B5EF4-FFF2-40B4-BE49-F238E27FC236}">
                        <a16:creationId xmlns:a16="http://schemas.microsoft.com/office/drawing/2014/main" id="{9F400959-AEE5-491E-B0D2-35F97BF2DDB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78916" cy="1140051"/>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C1C91" w14:textId="22667810" w:rsidR="009E0E8A" w:rsidRPr="00F52E5B" w:rsidRDefault="00FD6E0C" w:rsidP="00FD6E0C">
    <w:pPr>
      <w:pStyle w:val="NoSpacing"/>
      <w:ind w:right="357"/>
      <w:jc w:val="right"/>
      <w:rPr>
        <w:sz w:val="22"/>
        <w:szCs w:val="22"/>
      </w:rPr>
    </w:pPr>
    <w:r w:rsidRPr="00F52E5B">
      <w:rPr>
        <w:noProof/>
        <w:sz w:val="22"/>
        <w:szCs w:val="22"/>
      </w:rPr>
      <w:drawing>
        <wp:anchor distT="0" distB="0" distL="114300" distR="114300" simplePos="0" relativeHeight="251660288" behindDoc="0" locked="0" layoutInCell="1" allowOverlap="1" wp14:anchorId="5ECB841C" wp14:editId="29BE0FCD">
          <wp:simplePos x="0" y="0"/>
          <wp:positionH relativeFrom="column">
            <wp:posOffset>-321013</wp:posOffset>
          </wp:positionH>
          <wp:positionV relativeFrom="page">
            <wp:posOffset>9182911</wp:posOffset>
          </wp:positionV>
          <wp:extent cx="1643975" cy="857533"/>
          <wp:effectExtent l="0" t="0" r="0" b="0"/>
          <wp:wrapNone/>
          <wp:docPr id="57" name="Picture 56">
            <a:extLst xmlns:a="http://schemas.openxmlformats.org/drawingml/2006/main">
              <a:ext uri="{FF2B5EF4-FFF2-40B4-BE49-F238E27FC236}">
                <a16:creationId xmlns:a16="http://schemas.microsoft.com/office/drawing/2014/main" id="{9F400959-AEE5-491E-B0D2-35F97BF2DDB4}"/>
              </a:ext>
            </a:extLst>
          </wp:docPr>
          <wp:cNvGraphicFramePr/>
          <a:graphic xmlns:a="http://schemas.openxmlformats.org/drawingml/2006/main">
            <a:graphicData uri="http://schemas.openxmlformats.org/drawingml/2006/picture">
              <pic:pic xmlns:pic="http://schemas.openxmlformats.org/drawingml/2006/picture">
                <pic:nvPicPr>
                  <pic:cNvPr id="57" name="Picture 56">
                    <a:extLst>
                      <a:ext uri="{FF2B5EF4-FFF2-40B4-BE49-F238E27FC236}">
                        <a16:creationId xmlns:a16="http://schemas.microsoft.com/office/drawing/2014/main" id="{9F400959-AEE5-491E-B0D2-35F97BF2DDB4}"/>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657384" cy="864527"/>
                  </a:xfrm>
                  <a:prstGeom prst="rect">
                    <a:avLst/>
                  </a:prstGeom>
                </pic:spPr>
              </pic:pic>
            </a:graphicData>
          </a:graphic>
          <wp14:sizeRelH relativeFrom="margin">
            <wp14:pctWidth>0</wp14:pctWidth>
          </wp14:sizeRelH>
          <wp14:sizeRelV relativeFrom="margin">
            <wp14:pctHeight>0</wp14:pctHeight>
          </wp14:sizeRelV>
        </wp:anchor>
      </w:drawing>
    </w:r>
    <w:r w:rsidR="009E0E8A" w:rsidRPr="00F52E5B">
      <w:rPr>
        <w:sz w:val="22"/>
        <w:szCs w:val="22"/>
      </w:rPr>
      <w:t>Digital Asset Catalogue</w:t>
    </w:r>
  </w:p>
  <w:p w14:paraId="0DB0FF95" w14:textId="77777777" w:rsidR="00FD6E0C" w:rsidRDefault="00FD6E0C" w:rsidP="00FD6E0C">
    <w:pPr>
      <w:pStyle w:val="NoSpacing"/>
      <w:ind w:left="20838" w:right="21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E114C" w14:textId="77777777" w:rsidR="00B4221F" w:rsidRDefault="00B4221F" w:rsidP="00C267B0">
      <w:pPr>
        <w:spacing w:after="0" w:line="240" w:lineRule="auto"/>
      </w:pPr>
      <w:r>
        <w:separator/>
      </w:r>
    </w:p>
  </w:footnote>
  <w:footnote w:type="continuationSeparator" w:id="0">
    <w:p w14:paraId="7A35C02F" w14:textId="77777777" w:rsidR="00B4221F" w:rsidRDefault="00B4221F" w:rsidP="00C26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0F161" w14:textId="3C4A0632" w:rsidR="008A43A3" w:rsidRDefault="00B4221F">
    <w:pPr>
      <w:pStyle w:val="Header"/>
    </w:pPr>
    <w:r>
      <w:rPr>
        <w:noProof/>
      </w:rPr>
      <w:pict w14:anchorId="4FCB10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098782" o:spid="_x0000_s2050" type="#_x0000_t136" style="position:absolute;margin-left:0;margin-top:0;width:738.4pt;height:276.9pt;rotation:315;z-index:-251645952;mso-position-horizontal:center;mso-position-horizontal-relative:margin;mso-position-vertical:center;mso-position-vertical-relative:margin" o:allowincell="f" fillcolor="silver" stroked="f">
          <v:fill opacity=".5"/>
          <v:textpath style="font-family:&quot;Calibri&quot;;font-size:1pt" string="EX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F2791" w14:textId="2EEFF317" w:rsidR="0049096E" w:rsidRDefault="00B4221F" w:rsidP="0049096E">
    <w:pPr>
      <w:tabs>
        <w:tab w:val="right" w:pos="10773"/>
      </w:tabs>
      <w:jc w:val="right"/>
      <w:rPr>
        <w:i/>
        <w:iCs/>
        <w:sz w:val="24"/>
        <w:szCs w:val="24"/>
      </w:rPr>
    </w:pPr>
    <w:r>
      <w:rPr>
        <w:noProof/>
      </w:rPr>
      <w:pict w14:anchorId="78A6B8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098783" o:spid="_x0000_s2051" type="#_x0000_t136" style="position:absolute;left:0;text-align:left;margin-left:0;margin-top:0;width:738.4pt;height:276.9pt;rotation:315;z-index:-251643904;mso-position-horizontal:center;mso-position-horizontal-relative:margin;mso-position-vertical:center;mso-position-vertical-relative:margin" o:allowincell="f" fillcolor="silver" stroked="f">
          <v:fill opacity=".5"/>
          <v:textpath style="font-family:&quot;Calibri&quot;;font-size:1pt" string="EXAMPLE"/>
          <w10:wrap anchorx="margin" anchory="margin"/>
        </v:shape>
      </w:pict>
    </w:r>
    <w:r w:rsidR="0049096E">
      <w:rPr>
        <w:noProof/>
      </w:rPr>
      <w:drawing>
        <wp:anchor distT="0" distB="0" distL="114300" distR="114300" simplePos="0" relativeHeight="251662336" behindDoc="0" locked="0" layoutInCell="1" allowOverlap="0" wp14:anchorId="39D97679" wp14:editId="3A60C607">
          <wp:simplePos x="0" y="0"/>
          <wp:positionH relativeFrom="column">
            <wp:posOffset>-233464</wp:posOffset>
          </wp:positionH>
          <wp:positionV relativeFrom="page">
            <wp:posOffset>107315</wp:posOffset>
          </wp:positionV>
          <wp:extent cx="2124075" cy="91948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4075" cy="919480"/>
                  </a:xfrm>
                  <a:prstGeom prst="rect">
                    <a:avLst/>
                  </a:prstGeom>
                </pic:spPr>
              </pic:pic>
            </a:graphicData>
          </a:graphic>
          <wp14:sizeRelH relativeFrom="margin">
            <wp14:pctWidth>0</wp14:pctWidth>
          </wp14:sizeRelH>
          <wp14:sizeRelV relativeFrom="margin">
            <wp14:pctHeight>0</wp14:pctHeight>
          </wp14:sizeRelV>
        </wp:anchor>
      </w:drawing>
    </w:r>
    <w:r w:rsidR="00440E75" w:rsidRPr="00A0001C">
      <w:rPr>
        <w:sz w:val="24"/>
        <w:szCs w:val="24"/>
      </w:rPr>
      <w:tab/>
    </w:r>
    <w:r w:rsidR="00440E75" w:rsidRPr="00A0001C">
      <w:rPr>
        <w:sz w:val="24"/>
        <w:szCs w:val="24"/>
      </w:rPr>
      <w:tab/>
    </w:r>
    <w:r w:rsidR="00440E75" w:rsidRPr="0049096E">
      <w:rPr>
        <w:i/>
        <w:iCs/>
        <w:sz w:val="24"/>
        <w:szCs w:val="24"/>
      </w:rPr>
      <w:t xml:space="preserve">      </w:t>
    </w:r>
  </w:p>
  <w:p w14:paraId="05858018" w14:textId="1F79333B" w:rsidR="00440E75" w:rsidRPr="00F52E5B" w:rsidRDefault="00440E75" w:rsidP="0049096E">
    <w:pPr>
      <w:tabs>
        <w:tab w:val="right" w:pos="10773"/>
      </w:tabs>
      <w:jc w:val="right"/>
      <w:rPr>
        <w:sz w:val="24"/>
        <w:szCs w:val="24"/>
      </w:rPr>
    </w:pPr>
    <w:r w:rsidRPr="00F52E5B">
      <w:rPr>
        <w:sz w:val="24"/>
        <w:szCs w:val="24"/>
      </w:rPr>
      <w:t xml:space="preserve">   Last Updated: </w:t>
    </w:r>
    <w:r w:rsidR="0049096E" w:rsidRPr="00F52E5B">
      <w:rPr>
        <w:sz w:val="24"/>
        <w:szCs w:val="24"/>
      </w:rPr>
      <w:t>January 1, 2021</w:t>
    </w:r>
  </w:p>
  <w:p w14:paraId="3F34FBDF" w14:textId="658DA3F0" w:rsidR="00440E75" w:rsidRDefault="00440E75" w:rsidP="00440E75">
    <w:pPr>
      <w:rPr>
        <w:i/>
        <w:iCs/>
        <w:sz w:val="24"/>
        <w:szCs w:val="24"/>
      </w:rPr>
    </w:pPr>
  </w:p>
  <w:p w14:paraId="05D72C39" w14:textId="77777777" w:rsidR="0049096E" w:rsidRPr="00BB3425" w:rsidRDefault="0049096E" w:rsidP="00440E7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BD00B" w14:textId="2B5AA28B" w:rsidR="008A43A3" w:rsidRDefault="00B4221F">
    <w:pPr>
      <w:pStyle w:val="Header"/>
    </w:pPr>
    <w:r>
      <w:rPr>
        <w:noProof/>
      </w:rPr>
      <w:pict w14:anchorId="452B5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098781" o:spid="_x0000_s2049" type="#_x0000_t136" style="position:absolute;margin-left:0;margin-top:0;width:738.4pt;height:276.9pt;rotation:315;z-index:-251648000;mso-position-horizontal:center;mso-position-horizontal-relative:margin;mso-position-vertical:center;mso-position-vertical-relative:margin" o:allowincell="f" fillcolor="silver" stroked="f">
          <v:fill opacity=".5"/>
          <v:textpath style="font-family:&quot;Calibri&quot;;font-size:1pt" string="EX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A7641"/>
    <w:multiLevelType w:val="hybridMultilevel"/>
    <w:tmpl w:val="F642C7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2F060C"/>
    <w:multiLevelType w:val="hybridMultilevel"/>
    <w:tmpl w:val="52061D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5130C9"/>
    <w:multiLevelType w:val="hybridMultilevel"/>
    <w:tmpl w:val="9E3C0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53002C"/>
    <w:multiLevelType w:val="hybridMultilevel"/>
    <w:tmpl w:val="96886A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42F012F"/>
    <w:multiLevelType w:val="hybridMultilevel"/>
    <w:tmpl w:val="226C0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2B3F54"/>
    <w:multiLevelType w:val="hybridMultilevel"/>
    <w:tmpl w:val="7AB04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F4449E"/>
    <w:multiLevelType w:val="hybridMultilevel"/>
    <w:tmpl w:val="5B4280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75"/>
    <w:rsid w:val="000308CB"/>
    <w:rsid w:val="00030E83"/>
    <w:rsid w:val="00056D18"/>
    <w:rsid w:val="0007507F"/>
    <w:rsid w:val="000B15DF"/>
    <w:rsid w:val="000C4741"/>
    <w:rsid w:val="000D577F"/>
    <w:rsid w:val="000E5A85"/>
    <w:rsid w:val="001626A8"/>
    <w:rsid w:val="00207A9F"/>
    <w:rsid w:val="00262329"/>
    <w:rsid w:val="00276A7A"/>
    <w:rsid w:val="003121B1"/>
    <w:rsid w:val="00342323"/>
    <w:rsid w:val="003937A3"/>
    <w:rsid w:val="003F4B30"/>
    <w:rsid w:val="00440E75"/>
    <w:rsid w:val="0049096E"/>
    <w:rsid w:val="004B77DA"/>
    <w:rsid w:val="00703C4A"/>
    <w:rsid w:val="0071760C"/>
    <w:rsid w:val="007611CA"/>
    <w:rsid w:val="00805C26"/>
    <w:rsid w:val="008A43A3"/>
    <w:rsid w:val="008A58A0"/>
    <w:rsid w:val="008B4FE1"/>
    <w:rsid w:val="008D188B"/>
    <w:rsid w:val="008E2704"/>
    <w:rsid w:val="008F7587"/>
    <w:rsid w:val="009109FD"/>
    <w:rsid w:val="00920C3B"/>
    <w:rsid w:val="00994984"/>
    <w:rsid w:val="009E0E8A"/>
    <w:rsid w:val="00A77B80"/>
    <w:rsid w:val="00A94CA1"/>
    <w:rsid w:val="00B120A0"/>
    <w:rsid w:val="00B4221F"/>
    <w:rsid w:val="00B720D4"/>
    <w:rsid w:val="00B81EF2"/>
    <w:rsid w:val="00B82299"/>
    <w:rsid w:val="00B82D8D"/>
    <w:rsid w:val="00BC3CDF"/>
    <w:rsid w:val="00BD6D05"/>
    <w:rsid w:val="00BE1C66"/>
    <w:rsid w:val="00C003AB"/>
    <w:rsid w:val="00C07531"/>
    <w:rsid w:val="00C267B0"/>
    <w:rsid w:val="00CA0FA3"/>
    <w:rsid w:val="00CA14F5"/>
    <w:rsid w:val="00D43AD6"/>
    <w:rsid w:val="00D607EF"/>
    <w:rsid w:val="00DF32D6"/>
    <w:rsid w:val="00EE662D"/>
    <w:rsid w:val="00F52E5B"/>
    <w:rsid w:val="00F7596F"/>
    <w:rsid w:val="00F84DB4"/>
    <w:rsid w:val="00F86268"/>
    <w:rsid w:val="00FD6E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165EAB"/>
  <w15:chartTrackingRefBased/>
  <w15:docId w15:val="{2A652DF5-C1DD-46DC-BD70-8536D32F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6E"/>
  </w:style>
  <w:style w:type="paragraph" w:styleId="Heading1">
    <w:name w:val="heading 1"/>
    <w:basedOn w:val="Normal"/>
    <w:next w:val="Normal"/>
    <w:link w:val="Heading1Char"/>
    <w:uiPriority w:val="9"/>
    <w:qFormat/>
    <w:rsid w:val="0049096E"/>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49096E"/>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semiHidden/>
    <w:unhideWhenUsed/>
    <w:qFormat/>
    <w:rsid w:val="0049096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9096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9096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9096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9096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9096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9096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96E"/>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rsid w:val="0049096E"/>
    <w:rPr>
      <w:rFonts w:asciiTheme="majorHAnsi" w:eastAsiaTheme="majorEastAsia" w:hAnsiTheme="majorHAnsi" w:cstheme="majorBidi"/>
      <w:color w:val="0B5294" w:themeColor="accent1" w:themeShade="BF"/>
      <w:sz w:val="28"/>
      <w:szCs w:val="28"/>
    </w:rPr>
  </w:style>
  <w:style w:type="paragraph" w:styleId="Title">
    <w:name w:val="Title"/>
    <w:basedOn w:val="Normal"/>
    <w:next w:val="Normal"/>
    <w:link w:val="TitleChar"/>
    <w:uiPriority w:val="10"/>
    <w:qFormat/>
    <w:rsid w:val="0049096E"/>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49096E"/>
    <w:rPr>
      <w:rFonts w:asciiTheme="majorHAnsi" w:eastAsiaTheme="majorEastAsia" w:hAnsiTheme="majorHAnsi" w:cstheme="majorBidi"/>
      <w:color w:val="0B5294" w:themeColor="accent1" w:themeShade="BF"/>
      <w:spacing w:val="-7"/>
      <w:sz w:val="80"/>
      <w:szCs w:val="80"/>
    </w:rPr>
  </w:style>
  <w:style w:type="character" w:styleId="SubtleEmphasis">
    <w:name w:val="Subtle Emphasis"/>
    <w:basedOn w:val="DefaultParagraphFont"/>
    <w:uiPriority w:val="19"/>
    <w:qFormat/>
    <w:rsid w:val="0049096E"/>
    <w:rPr>
      <w:i/>
      <w:iCs/>
      <w:color w:val="595959" w:themeColor="text1" w:themeTint="A6"/>
    </w:rPr>
  </w:style>
  <w:style w:type="paragraph" w:styleId="Header">
    <w:name w:val="header"/>
    <w:basedOn w:val="Normal"/>
    <w:link w:val="HeaderChar"/>
    <w:uiPriority w:val="99"/>
    <w:unhideWhenUsed/>
    <w:rsid w:val="00440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E75"/>
    <w:rPr>
      <w:rFonts w:eastAsiaTheme="minorEastAsia"/>
      <w:sz w:val="20"/>
      <w:szCs w:val="20"/>
    </w:rPr>
  </w:style>
  <w:style w:type="paragraph" w:styleId="Footer">
    <w:name w:val="footer"/>
    <w:basedOn w:val="Normal"/>
    <w:link w:val="FooterChar"/>
    <w:uiPriority w:val="99"/>
    <w:unhideWhenUsed/>
    <w:rsid w:val="00440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E75"/>
    <w:rPr>
      <w:rFonts w:eastAsiaTheme="minorEastAsia"/>
      <w:sz w:val="20"/>
      <w:szCs w:val="20"/>
    </w:rPr>
  </w:style>
  <w:style w:type="paragraph" w:styleId="ListParagraph">
    <w:name w:val="List Paragraph"/>
    <w:basedOn w:val="Normal"/>
    <w:uiPriority w:val="34"/>
    <w:qFormat/>
    <w:rsid w:val="00440E75"/>
    <w:pPr>
      <w:ind w:left="720"/>
      <w:contextualSpacing/>
    </w:pPr>
  </w:style>
  <w:style w:type="character" w:styleId="CommentReference">
    <w:name w:val="annotation reference"/>
    <w:basedOn w:val="DefaultParagraphFont"/>
    <w:uiPriority w:val="99"/>
    <w:semiHidden/>
    <w:unhideWhenUsed/>
    <w:rsid w:val="00440E75"/>
    <w:rPr>
      <w:sz w:val="16"/>
      <w:szCs w:val="16"/>
    </w:rPr>
  </w:style>
  <w:style w:type="paragraph" w:styleId="CommentText">
    <w:name w:val="annotation text"/>
    <w:basedOn w:val="Normal"/>
    <w:link w:val="CommentTextChar"/>
    <w:uiPriority w:val="99"/>
    <w:semiHidden/>
    <w:unhideWhenUsed/>
    <w:rsid w:val="00440E75"/>
    <w:pPr>
      <w:spacing w:line="240" w:lineRule="auto"/>
    </w:pPr>
  </w:style>
  <w:style w:type="character" w:customStyle="1" w:styleId="CommentTextChar">
    <w:name w:val="Comment Text Char"/>
    <w:basedOn w:val="DefaultParagraphFont"/>
    <w:link w:val="CommentText"/>
    <w:uiPriority w:val="99"/>
    <w:semiHidden/>
    <w:rsid w:val="00440E75"/>
    <w:rPr>
      <w:rFonts w:eastAsiaTheme="minorEastAsia"/>
      <w:sz w:val="20"/>
      <w:szCs w:val="20"/>
    </w:rPr>
  </w:style>
  <w:style w:type="table" w:styleId="LightList-Accent1">
    <w:name w:val="Light List Accent 1"/>
    <w:basedOn w:val="TableNormal"/>
    <w:uiPriority w:val="61"/>
    <w:rsid w:val="00440E75"/>
    <w:pPr>
      <w:spacing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GridTable1Light-Accent3">
    <w:name w:val="Grid Table 1 Light Accent 3"/>
    <w:basedOn w:val="TableNormal"/>
    <w:uiPriority w:val="46"/>
    <w:rsid w:val="00440E75"/>
    <w:pPr>
      <w:spacing w:after="0" w:line="240" w:lineRule="auto"/>
    </w:pPr>
    <w:rPr>
      <w:lang w:eastAsia="ko-KR"/>
    </w:r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440E75"/>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40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0E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E75"/>
    <w:rPr>
      <w:rFonts w:ascii="Segoe UI" w:eastAsiaTheme="minorEastAsia" w:hAnsi="Segoe UI" w:cs="Segoe UI"/>
      <w:sz w:val="18"/>
      <w:szCs w:val="18"/>
    </w:rPr>
  </w:style>
  <w:style w:type="paragraph" w:styleId="NoSpacing">
    <w:name w:val="No Spacing"/>
    <w:uiPriority w:val="1"/>
    <w:qFormat/>
    <w:rsid w:val="0049096E"/>
    <w:pPr>
      <w:spacing w:after="0" w:line="240" w:lineRule="auto"/>
    </w:pPr>
  </w:style>
  <w:style w:type="character" w:styleId="Hyperlink">
    <w:name w:val="Hyperlink"/>
    <w:basedOn w:val="DefaultParagraphFont"/>
    <w:uiPriority w:val="99"/>
    <w:unhideWhenUsed/>
    <w:rsid w:val="0049096E"/>
    <w:rPr>
      <w:color w:val="F49100" w:themeColor="hyperlink"/>
      <w:u w:val="single"/>
    </w:rPr>
  </w:style>
  <w:style w:type="character" w:styleId="UnresolvedMention">
    <w:name w:val="Unresolved Mention"/>
    <w:basedOn w:val="DefaultParagraphFont"/>
    <w:uiPriority w:val="99"/>
    <w:semiHidden/>
    <w:unhideWhenUsed/>
    <w:rsid w:val="0049096E"/>
    <w:rPr>
      <w:color w:val="605E5C"/>
      <w:shd w:val="clear" w:color="auto" w:fill="E1DFDD"/>
    </w:rPr>
  </w:style>
  <w:style w:type="paragraph" w:styleId="Subtitle">
    <w:name w:val="Subtitle"/>
    <w:basedOn w:val="Normal"/>
    <w:next w:val="Normal"/>
    <w:link w:val="SubtitleChar"/>
    <w:uiPriority w:val="11"/>
    <w:qFormat/>
    <w:rsid w:val="0049096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9096E"/>
    <w:rPr>
      <w:rFonts w:asciiTheme="majorHAnsi" w:eastAsiaTheme="majorEastAsia" w:hAnsiTheme="majorHAnsi" w:cstheme="majorBidi"/>
      <w:color w:val="404040" w:themeColor="text1" w:themeTint="BF"/>
      <w:sz w:val="30"/>
      <w:szCs w:val="30"/>
    </w:rPr>
  </w:style>
  <w:style w:type="character" w:customStyle="1" w:styleId="Heading3Char">
    <w:name w:val="Heading 3 Char"/>
    <w:basedOn w:val="DefaultParagraphFont"/>
    <w:link w:val="Heading3"/>
    <w:uiPriority w:val="9"/>
    <w:semiHidden/>
    <w:rsid w:val="0049096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9096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9096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9096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9096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9096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9096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9096E"/>
    <w:pPr>
      <w:spacing w:line="240" w:lineRule="auto"/>
    </w:pPr>
    <w:rPr>
      <w:b/>
      <w:bCs/>
      <w:color w:val="404040" w:themeColor="text1" w:themeTint="BF"/>
      <w:sz w:val="20"/>
      <w:szCs w:val="20"/>
    </w:rPr>
  </w:style>
  <w:style w:type="character" w:styleId="Strong">
    <w:name w:val="Strong"/>
    <w:basedOn w:val="DefaultParagraphFont"/>
    <w:uiPriority w:val="22"/>
    <w:qFormat/>
    <w:rsid w:val="0049096E"/>
    <w:rPr>
      <w:b/>
      <w:bCs/>
    </w:rPr>
  </w:style>
  <w:style w:type="character" w:styleId="Emphasis">
    <w:name w:val="Emphasis"/>
    <w:basedOn w:val="DefaultParagraphFont"/>
    <w:uiPriority w:val="20"/>
    <w:qFormat/>
    <w:rsid w:val="0049096E"/>
    <w:rPr>
      <w:i/>
      <w:iCs/>
    </w:rPr>
  </w:style>
  <w:style w:type="paragraph" w:styleId="Quote">
    <w:name w:val="Quote"/>
    <w:basedOn w:val="Normal"/>
    <w:next w:val="Normal"/>
    <w:link w:val="QuoteChar"/>
    <w:uiPriority w:val="29"/>
    <w:qFormat/>
    <w:rsid w:val="0049096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9096E"/>
    <w:rPr>
      <w:i/>
      <w:iCs/>
    </w:rPr>
  </w:style>
  <w:style w:type="paragraph" w:styleId="IntenseQuote">
    <w:name w:val="Intense Quote"/>
    <w:basedOn w:val="Normal"/>
    <w:next w:val="Normal"/>
    <w:link w:val="IntenseQuoteChar"/>
    <w:uiPriority w:val="30"/>
    <w:qFormat/>
    <w:rsid w:val="0049096E"/>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49096E"/>
    <w:rPr>
      <w:rFonts w:asciiTheme="majorHAnsi" w:eastAsiaTheme="majorEastAsia" w:hAnsiTheme="majorHAnsi" w:cstheme="majorBidi"/>
      <w:color w:val="0F6FC6" w:themeColor="accent1"/>
      <w:sz w:val="28"/>
      <w:szCs w:val="28"/>
    </w:rPr>
  </w:style>
  <w:style w:type="character" w:styleId="IntenseEmphasis">
    <w:name w:val="Intense Emphasis"/>
    <w:basedOn w:val="DefaultParagraphFont"/>
    <w:uiPriority w:val="21"/>
    <w:qFormat/>
    <w:rsid w:val="0049096E"/>
    <w:rPr>
      <w:b/>
      <w:bCs/>
      <w:i/>
      <w:iCs/>
    </w:rPr>
  </w:style>
  <w:style w:type="character" w:styleId="SubtleReference">
    <w:name w:val="Subtle Reference"/>
    <w:basedOn w:val="DefaultParagraphFont"/>
    <w:uiPriority w:val="31"/>
    <w:qFormat/>
    <w:rsid w:val="0049096E"/>
    <w:rPr>
      <w:smallCaps/>
      <w:color w:val="404040" w:themeColor="text1" w:themeTint="BF"/>
    </w:rPr>
  </w:style>
  <w:style w:type="character" w:styleId="IntenseReference">
    <w:name w:val="Intense Reference"/>
    <w:basedOn w:val="DefaultParagraphFont"/>
    <w:uiPriority w:val="32"/>
    <w:qFormat/>
    <w:rsid w:val="0049096E"/>
    <w:rPr>
      <w:b/>
      <w:bCs/>
      <w:smallCaps/>
      <w:u w:val="single"/>
    </w:rPr>
  </w:style>
  <w:style w:type="character" w:styleId="BookTitle">
    <w:name w:val="Book Title"/>
    <w:basedOn w:val="DefaultParagraphFont"/>
    <w:uiPriority w:val="33"/>
    <w:qFormat/>
    <w:rsid w:val="0049096E"/>
    <w:rPr>
      <w:b/>
      <w:bCs/>
      <w:smallCaps/>
    </w:rPr>
  </w:style>
  <w:style w:type="paragraph" w:styleId="TOCHeading">
    <w:name w:val="TOC Heading"/>
    <w:basedOn w:val="Heading1"/>
    <w:next w:val="Normal"/>
    <w:uiPriority w:val="39"/>
    <w:semiHidden/>
    <w:unhideWhenUsed/>
    <w:qFormat/>
    <w:rsid w:val="0049096E"/>
    <w:pPr>
      <w:outlineLvl w:val="9"/>
    </w:pPr>
  </w:style>
  <w:style w:type="table" w:styleId="GridTable4-Accent3">
    <w:name w:val="Grid Table 4 Accent 3"/>
    <w:basedOn w:val="TableNormal"/>
    <w:uiPriority w:val="49"/>
    <w:rsid w:val="0049096E"/>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6Colorful-Accent3">
    <w:name w:val="List Table 6 Colorful Accent 3"/>
    <w:basedOn w:val="TableNormal"/>
    <w:uiPriority w:val="51"/>
    <w:rsid w:val="0049096E"/>
    <w:pPr>
      <w:spacing w:after="0" w:line="240" w:lineRule="auto"/>
    </w:pPr>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2-Accent3">
    <w:name w:val="List Table 2 Accent 3"/>
    <w:basedOn w:val="TableNormal"/>
    <w:uiPriority w:val="47"/>
    <w:rsid w:val="00030E83"/>
    <w:pPr>
      <w:spacing w:after="0" w:line="240" w:lineRule="auto"/>
    </w:pPr>
    <w:tblPr>
      <w:tblStyleRowBandSize w:val="1"/>
      <w:tblStyleColBandSize w:val="1"/>
      <w:tblBorders>
        <w:top w:val="single" w:sz="4" w:space="0" w:color="5DEFF6" w:themeColor="accent3" w:themeTint="99"/>
        <w:bottom w:val="single" w:sz="4" w:space="0" w:color="5DEFF6" w:themeColor="accent3" w:themeTint="99"/>
        <w:insideH w:val="single" w:sz="4" w:space="0" w:color="5DEF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paragraph" w:styleId="CommentSubject">
    <w:name w:val="annotation subject"/>
    <w:basedOn w:val="CommentText"/>
    <w:next w:val="CommentText"/>
    <w:link w:val="CommentSubjectChar"/>
    <w:uiPriority w:val="99"/>
    <w:semiHidden/>
    <w:unhideWhenUsed/>
    <w:rsid w:val="00703C4A"/>
    <w:rPr>
      <w:b/>
      <w:bCs/>
      <w:sz w:val="20"/>
      <w:szCs w:val="20"/>
    </w:rPr>
  </w:style>
  <w:style w:type="character" w:customStyle="1" w:styleId="CommentSubjectChar">
    <w:name w:val="Comment Subject Char"/>
    <w:basedOn w:val="CommentTextChar"/>
    <w:link w:val="CommentSubject"/>
    <w:uiPriority w:val="99"/>
    <w:semiHidden/>
    <w:rsid w:val="00703C4A"/>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53466">
      <w:bodyDiv w:val="1"/>
      <w:marLeft w:val="0"/>
      <w:marRight w:val="0"/>
      <w:marTop w:val="0"/>
      <w:marBottom w:val="0"/>
      <w:divBdr>
        <w:top w:val="none" w:sz="0" w:space="0" w:color="auto"/>
        <w:left w:val="none" w:sz="0" w:space="0" w:color="auto"/>
        <w:bottom w:val="none" w:sz="0" w:space="0" w:color="auto"/>
        <w:right w:val="none" w:sz="0" w:space="0" w:color="auto"/>
      </w:divBdr>
    </w:div>
    <w:div w:id="79641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Bulch, Alex (ISED/ISDE)</dc:creator>
  <cp:keywords/>
  <dc:description/>
  <cp:lastModifiedBy>Bulch, Alex (ISED/ISDE)</cp:lastModifiedBy>
  <cp:revision>9</cp:revision>
  <dcterms:created xsi:type="dcterms:W3CDTF">2021-08-11T14:56:00Z</dcterms:created>
  <dcterms:modified xsi:type="dcterms:W3CDTF">2021-12-02T17:08:00Z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2041239803</vt:i4>
  </property>
  <property fmtid="{D5CDD505-2E9C-101B-9397-08002B2CF9AE}" pid="3" name="_NewReviewCycle">
    <vt:lpwstr/>
  </property>
  <property fmtid="{D5CDD505-2E9C-101B-9397-08002B2CF9AE}" pid="4" name="_EmailSubject">
    <vt:lpwstr>CyberSecure Canada:  Documentation for your review and comment</vt:lpwstr>
  </property>
  <property fmtid="{D5CDD505-2E9C-101B-9397-08002B2CF9AE}" pid="5" name="_AuthorEmail">
    <vt:lpwstr>nadia.lombardi@ised-isde.gc.ca</vt:lpwstr>
  </property>
  <property fmtid="{D5CDD505-2E9C-101B-9397-08002B2CF9AE}" pid="6" name="_AuthorEmailDisplayName">
    <vt:lpwstr>Lombardi, Nadia (ISED/ISDE)</vt:lpwstr>
  </property>
  <property fmtid="{D5CDD505-2E9C-101B-9397-08002B2CF9AE}" pid="7" name="_PreviousAdHocReviewCycleID">
    <vt:i4>-1712184831</vt:i4>
  </property>
  <property fmtid="{D5CDD505-2E9C-101B-9397-08002B2CF9AE}" pid="8" name="_ReviewingToolsShownOnce">
    <vt:lpwstr/>
  </property>
</Properties>
</file>