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5E2E4A85" w14:textId="011492F6" w:rsidR="00267D0C" w:rsidRPr="00C9260B" w:rsidRDefault="00C9260B" w:rsidP="00415279">
      <w:pPr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 xml:space="preserve">Table </w:t>
      </w:r>
      <w:r w:rsidR="00CE329B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. </w:t>
      </w:r>
      <w:r w:rsidR="0099470A">
        <w:rPr>
          <w:rFonts w:ascii="Times New Roman" w:hAnsi="Times New Roman" w:cs="Times New Roman"/>
          <w:i/>
        </w:rPr>
        <w:t>Results of</w:t>
      </w:r>
      <w:r>
        <w:rPr>
          <w:rFonts w:ascii="Times New Roman" w:hAnsi="Times New Roman" w:cs="Times New Roman"/>
          <w:i/>
        </w:rPr>
        <w:t xml:space="preserve"> </w:t>
      </w:r>
      <w:r w:rsidR="00A45390">
        <w:rPr>
          <w:rFonts w:ascii="Times New Roman" w:hAnsi="Times New Roman" w:cs="Times New Roman"/>
          <w:i/>
        </w:rPr>
        <w:t xml:space="preserve">the </w:t>
      </w:r>
      <w:r w:rsidR="0099470A">
        <w:rPr>
          <w:rFonts w:ascii="Times New Roman" w:hAnsi="Times New Roman" w:cs="Times New Roman"/>
          <w:i/>
        </w:rPr>
        <w:t>“</w:t>
      </w:r>
      <w:r w:rsidR="00CE329B">
        <w:rPr>
          <w:rFonts w:ascii="Times New Roman" w:hAnsi="Times New Roman" w:cs="Times New Roman"/>
          <w:i/>
        </w:rPr>
        <w:t>Side</w:t>
      </w:r>
      <w:r>
        <w:rPr>
          <w:rFonts w:ascii="Times New Roman" w:hAnsi="Times New Roman" w:cs="Times New Roman"/>
          <w:i/>
        </w:rPr>
        <w:t xml:space="preserve"> minus </w:t>
      </w:r>
      <w:r w:rsidR="0099470A">
        <w:rPr>
          <w:rFonts w:ascii="Times New Roman" w:hAnsi="Times New Roman" w:cs="Times New Roman"/>
          <w:i/>
        </w:rPr>
        <w:t xml:space="preserve">Odd/Even” </w:t>
      </w:r>
      <w:r w:rsidR="00A45390">
        <w:rPr>
          <w:rFonts w:ascii="Times New Roman" w:hAnsi="Times New Roman" w:cs="Times New Roman"/>
          <w:i/>
        </w:rPr>
        <w:t>contrast</w:t>
      </w:r>
    </w:p>
    <w:tbl>
      <w:tblPr>
        <w:tblStyle w:val="TableGrid"/>
        <w:tblW w:w="1010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669"/>
        <w:gridCol w:w="1741"/>
        <w:gridCol w:w="4963"/>
        <w:gridCol w:w="1727"/>
      </w:tblGrid>
      <w:tr w:rsidR="00A54B6B" w:rsidRPr="00A135FD" w14:paraId="767C9ABF" w14:textId="77777777" w:rsidTr="00A45390">
        <w:trPr>
          <w:trHeight w:val="828"/>
        </w:trPr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191B1D24" w14:textId="4D57022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 xml:space="preserve">Time </w:t>
            </w:r>
            <w:r>
              <w:rPr>
                <w:rFonts w:ascii="Times New Roman" w:hAnsi="Times New Roman" w:cs="Times New Roman"/>
              </w:rPr>
              <w:t xml:space="preserve">Window </w:t>
            </w:r>
            <w:r w:rsidRPr="008C5F87">
              <w:rPr>
                <w:rFonts w:ascii="Times New Roman" w:hAnsi="Times New Roman" w:cs="Times New Roman"/>
              </w:rPr>
              <w:t>(</w:t>
            </w:r>
            <w:proofErr w:type="spellStart"/>
            <w:r w:rsidRPr="008C5F87">
              <w:rPr>
                <w:rFonts w:ascii="Times New Roman" w:hAnsi="Times New Roman" w:cs="Times New Roman"/>
              </w:rPr>
              <w:t>ms</w:t>
            </w:r>
            <w:proofErr w:type="spellEnd"/>
            <w:r w:rsidRPr="008C5F87">
              <w:rPr>
                <w:rFonts w:ascii="Times New Roman" w:hAnsi="Times New Roman" w:cs="Times New Roman"/>
              </w:rPr>
              <w:t>)</w:t>
            </w:r>
          </w:p>
        </w:tc>
        <w:tc>
          <w:tcPr>
            <w:tcW w:w="1741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799A3C05" w14:textId="1ED7BEE4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Cluster location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4039BBEE" w14:textId="70D8FD86" w:rsidR="00F70AB4" w:rsidRPr="008C5F87" w:rsidRDefault="00F70AB4" w:rsidP="00A45390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Electrode</w:t>
            </w:r>
            <w:r>
              <w:rPr>
                <w:rFonts w:ascii="Times New Roman" w:hAnsi="Times New Roman" w:cs="Times New Roman"/>
              </w:rPr>
              <w:t xml:space="preserve"> Numbers</w:t>
            </w:r>
          </w:p>
        </w:tc>
        <w:tc>
          <w:tcPr>
            <w:tcW w:w="0" w:type="auto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14:paraId="39523BC4" w14:textId="4F830227" w:rsidR="00F70AB4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r w:rsidRPr="008C5F87">
              <w:rPr>
                <w:rFonts w:ascii="Times New Roman" w:hAnsi="Times New Roman" w:cs="Times New Roman"/>
              </w:rPr>
              <w:t>Cluster</w:t>
            </w:r>
          </w:p>
          <w:p w14:paraId="01EB68BD" w14:textId="22CBAD84" w:rsidR="00F70AB4" w:rsidRPr="008C5F87" w:rsidRDefault="00F70AB4" w:rsidP="00A45390">
            <w:pPr>
              <w:jc w:val="center"/>
              <w:rPr>
                <w:rFonts w:ascii="Times New Roman" w:hAnsi="Times New Roman" w:cs="Times New Roman"/>
              </w:rPr>
            </w:pPr>
            <w:proofErr w:type="gramStart"/>
            <w:r w:rsidRPr="00D57C14">
              <w:rPr>
                <w:rFonts w:ascii="Times New Roman" w:hAnsi="Times New Roman" w:cs="Times New Roman"/>
                <w:i/>
              </w:rPr>
              <w:t>p</w:t>
            </w:r>
            <w:proofErr w:type="gramEnd"/>
            <w:r w:rsidRPr="008C5F87">
              <w:rPr>
                <w:rFonts w:ascii="Times New Roman" w:hAnsi="Times New Roman" w:cs="Times New Roman"/>
              </w:rPr>
              <w:t>-value (corrected)</w:t>
            </w:r>
          </w:p>
        </w:tc>
      </w:tr>
      <w:tr w:rsidR="00A54B6B" w:rsidRPr="00A135FD" w14:paraId="13BA0F2F" w14:textId="77777777" w:rsidTr="00E4350E">
        <w:trPr>
          <w:trHeight w:val="531"/>
        </w:trPr>
        <w:tc>
          <w:tcPr>
            <w:tcW w:w="0" w:type="auto"/>
          </w:tcPr>
          <w:p w14:paraId="080D8642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800-1400</w:t>
            </w:r>
          </w:p>
        </w:tc>
        <w:tc>
          <w:tcPr>
            <w:tcW w:w="1741" w:type="dxa"/>
          </w:tcPr>
          <w:p w14:paraId="25DDADEF" w14:textId="456081E5" w:rsidR="00F70AB4" w:rsidRPr="008E11E0" w:rsidRDefault="00950604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 midline</w:t>
            </w:r>
          </w:p>
        </w:tc>
        <w:tc>
          <w:tcPr>
            <w:tcW w:w="0" w:type="auto"/>
          </w:tcPr>
          <w:p w14:paraId="09E44887" w14:textId="0C778B64" w:rsidR="00F70AB4" w:rsidRPr="008E11E0" w:rsidRDefault="00950604" w:rsidP="00887E45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950604">
              <w:rPr>
                <w:rFonts w:ascii="Times New Roman" w:hAnsi="Times New Roman" w:cs="Times New Roman"/>
              </w:rPr>
              <w:t xml:space="preserve">61, 62, 66, 67, 68, 69, 70, 71, 72, 74, 75, 76, 77, 78, </w:t>
            </w:r>
            <w:r w:rsidRPr="00887E45">
              <w:rPr>
                <w:rFonts w:ascii="Times New Roman" w:hAnsi="Times New Roman" w:cs="Times New Roman"/>
                <w:b/>
              </w:rPr>
              <w:t>82</w:t>
            </w:r>
            <w:r w:rsidRPr="00950604">
              <w:rPr>
                <w:rFonts w:ascii="Times New Roman" w:hAnsi="Times New Roman" w:cs="Times New Roman"/>
              </w:rPr>
              <w:t>, 83, 84, 89, 90, 91, 95</w:t>
            </w:r>
          </w:p>
        </w:tc>
        <w:tc>
          <w:tcPr>
            <w:tcW w:w="0" w:type="auto"/>
          </w:tcPr>
          <w:p w14:paraId="15BF1F83" w14:textId="439D36D2" w:rsidR="00F70AB4" w:rsidRPr="008E11E0" w:rsidRDefault="00887E45" w:rsidP="00515FDD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&lt;</w:t>
            </w:r>
            <w:r w:rsidR="00F70AB4" w:rsidRPr="008E11E0">
              <w:rPr>
                <w:rFonts w:ascii="Times New Roman" w:hAnsi="Times New Roman" w:cs="Times New Roman"/>
              </w:rPr>
              <w:t>0.0</w:t>
            </w:r>
            <w:r>
              <w:rPr>
                <w:rFonts w:ascii="Times New Roman" w:hAnsi="Times New Roman" w:cs="Times New Roman"/>
              </w:rPr>
              <w:t>01</w:t>
            </w:r>
          </w:p>
        </w:tc>
      </w:tr>
      <w:tr w:rsidR="00A54B6B" w:rsidRPr="00A135FD" w14:paraId="3100DDCF" w14:textId="77777777" w:rsidTr="00E4350E">
        <w:trPr>
          <w:trHeight w:val="432"/>
        </w:trPr>
        <w:tc>
          <w:tcPr>
            <w:tcW w:w="0" w:type="auto"/>
            <w:tcBorders>
              <w:bottom w:val="single" w:sz="4" w:space="0" w:color="auto"/>
            </w:tcBorders>
          </w:tcPr>
          <w:p w14:paraId="69EA288F" w14:textId="77777777" w:rsidR="00F70AB4" w:rsidRPr="008E11E0" w:rsidRDefault="00F70AB4" w:rsidP="008376DA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1400-2000</w:t>
            </w:r>
          </w:p>
        </w:tc>
        <w:tc>
          <w:tcPr>
            <w:tcW w:w="1741" w:type="dxa"/>
            <w:tcBorders>
              <w:bottom w:val="single" w:sz="4" w:space="0" w:color="auto"/>
            </w:tcBorders>
          </w:tcPr>
          <w:p w14:paraId="28C525BD" w14:textId="61E48CE9" w:rsidR="00F70AB4" w:rsidRPr="008E11E0" w:rsidRDefault="00E4350E" w:rsidP="00A45390">
            <w:pPr>
              <w:spacing w:line="360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Posterior midline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5722D6E8" w14:textId="05004157" w:rsidR="00F70AB4" w:rsidRPr="008E11E0" w:rsidRDefault="00A54B6B" w:rsidP="00A54B6B">
            <w:pPr>
              <w:spacing w:line="360" w:lineRule="auto"/>
              <w:rPr>
                <w:rFonts w:ascii="Times New Roman" w:hAnsi="Times New Roman" w:cs="Times New Roman"/>
              </w:rPr>
            </w:pPr>
            <w:r w:rsidRPr="00A54B6B">
              <w:rPr>
                <w:rFonts w:ascii="Times New Roman" w:hAnsi="Times New Roman" w:cs="Times New Roman"/>
              </w:rPr>
              <w:t xml:space="preserve">61, </w:t>
            </w:r>
            <w:bookmarkStart w:id="0" w:name="_GoBack"/>
            <w:r w:rsidRPr="004617B7">
              <w:rPr>
                <w:rFonts w:ascii="Times New Roman" w:hAnsi="Times New Roman" w:cs="Times New Roman"/>
                <w:b/>
              </w:rPr>
              <w:t>62</w:t>
            </w:r>
            <w:bookmarkEnd w:id="0"/>
            <w:r w:rsidRPr="00A54B6B">
              <w:rPr>
                <w:rFonts w:ascii="Times New Roman" w:hAnsi="Times New Roman" w:cs="Times New Roman"/>
              </w:rPr>
              <w:t>, 66, 67, 68, 69, 70, 71, 72, 74, 75, 76, 77, 82, 83, 89, 90, 95</w:t>
            </w:r>
          </w:p>
        </w:tc>
        <w:tc>
          <w:tcPr>
            <w:tcW w:w="0" w:type="auto"/>
            <w:tcBorders>
              <w:bottom w:val="single" w:sz="4" w:space="0" w:color="auto"/>
            </w:tcBorders>
          </w:tcPr>
          <w:p w14:paraId="6E9B5DC4" w14:textId="6D87448A" w:rsidR="00F70AB4" w:rsidRPr="008E11E0" w:rsidRDefault="00F70AB4" w:rsidP="008376DA">
            <w:pPr>
              <w:tabs>
                <w:tab w:val="decimal" w:pos="527"/>
              </w:tabs>
              <w:spacing w:line="360" w:lineRule="auto"/>
              <w:rPr>
                <w:rFonts w:ascii="Times New Roman" w:hAnsi="Times New Roman" w:cs="Times New Roman"/>
              </w:rPr>
            </w:pPr>
            <w:r w:rsidRPr="008E11E0">
              <w:rPr>
                <w:rFonts w:ascii="Times New Roman" w:hAnsi="Times New Roman" w:cs="Times New Roman"/>
              </w:rPr>
              <w:t>0.0</w:t>
            </w:r>
            <w:r w:rsidR="00E92282">
              <w:rPr>
                <w:rFonts w:ascii="Times New Roman" w:hAnsi="Times New Roman" w:cs="Times New Roman"/>
              </w:rPr>
              <w:t>01</w:t>
            </w:r>
          </w:p>
        </w:tc>
      </w:tr>
    </w:tbl>
    <w:p w14:paraId="58D482F1" w14:textId="59262255" w:rsidR="008376DA" w:rsidRPr="008376DA" w:rsidRDefault="00154421" w:rsidP="008376DA">
      <w:pPr>
        <w:rPr>
          <w:rFonts w:ascii="Times New Roman" w:hAnsi="Times New Roman" w:cs="Times New Roman"/>
        </w:rPr>
      </w:pPr>
      <w:r w:rsidRPr="00154421">
        <w:rPr>
          <w:rFonts w:ascii="Times New Roman" w:hAnsi="Times New Roman" w:cs="Times New Roman"/>
          <w:i/>
        </w:rPr>
        <w:t>Note</w:t>
      </w:r>
      <w:r w:rsidRPr="00154421">
        <w:rPr>
          <w:rFonts w:ascii="Times New Roman" w:hAnsi="Times New Roman" w:cs="Times New Roman"/>
        </w:rPr>
        <w:t>.</w:t>
      </w:r>
      <w:r w:rsidRPr="00154421">
        <w:rPr>
          <w:rFonts w:ascii="Times New Roman" w:hAnsi="Times New Roman" w:cs="Times New Roman"/>
          <w:i/>
        </w:rPr>
        <w:t xml:space="preserve"> </w:t>
      </w:r>
      <w:r w:rsidR="0099470A">
        <w:rPr>
          <w:rFonts w:ascii="Times New Roman" w:hAnsi="Times New Roman" w:cs="Times New Roman"/>
        </w:rPr>
        <w:t>Results are collapsed across groups, as there were n</w:t>
      </w:r>
      <w:r>
        <w:rPr>
          <w:rFonts w:ascii="Times New Roman" w:hAnsi="Times New Roman" w:cs="Times New Roman"/>
        </w:rPr>
        <w:t>o sign</w:t>
      </w:r>
      <w:r w:rsidR="0099470A">
        <w:rPr>
          <w:rFonts w:ascii="Times New Roman" w:hAnsi="Times New Roman" w:cs="Times New Roman"/>
        </w:rPr>
        <w:t xml:space="preserve">ificant differences between </w:t>
      </w:r>
      <w:r>
        <w:rPr>
          <w:rFonts w:ascii="Times New Roman" w:hAnsi="Times New Roman" w:cs="Times New Roman"/>
        </w:rPr>
        <w:t xml:space="preserve">healthy </w:t>
      </w:r>
      <w:r w:rsidR="0099470A">
        <w:rPr>
          <w:rFonts w:ascii="Times New Roman" w:hAnsi="Times New Roman" w:cs="Times New Roman"/>
        </w:rPr>
        <w:t>and depressed adults</w:t>
      </w:r>
      <w:r>
        <w:rPr>
          <w:rFonts w:ascii="Times New Roman" w:hAnsi="Times New Roman" w:cs="Times New Roman"/>
        </w:rPr>
        <w:t xml:space="preserve">. </w:t>
      </w:r>
      <w:r w:rsidR="00950604">
        <w:rPr>
          <w:rFonts w:ascii="Times New Roman" w:hAnsi="Times New Roman" w:cs="Times New Roman"/>
        </w:rPr>
        <w:t xml:space="preserve">No significant effects were observed from 400-800 </w:t>
      </w:r>
      <w:proofErr w:type="spellStart"/>
      <w:r w:rsidR="00950604">
        <w:rPr>
          <w:rFonts w:ascii="Times New Roman" w:hAnsi="Times New Roman" w:cs="Times New Roman"/>
        </w:rPr>
        <w:t>ms.</w:t>
      </w:r>
      <w:proofErr w:type="spellEnd"/>
      <w:r w:rsidR="00950604">
        <w:rPr>
          <w:rFonts w:ascii="Times New Roman" w:hAnsi="Times New Roman" w:cs="Times New Roman"/>
        </w:rPr>
        <w:t xml:space="preserve"> </w:t>
      </w:r>
      <w:r w:rsidR="0006175E">
        <w:rPr>
          <w:rFonts w:ascii="Times New Roman" w:hAnsi="Times New Roman" w:cs="Times New Roman"/>
        </w:rPr>
        <w:t xml:space="preserve">Waveforms in Figures </w:t>
      </w:r>
      <w:r w:rsidR="00CE329B">
        <w:rPr>
          <w:rFonts w:ascii="Times New Roman" w:hAnsi="Times New Roman" w:cs="Times New Roman"/>
        </w:rPr>
        <w:t>7</w:t>
      </w:r>
      <w:r w:rsidR="0006175E">
        <w:rPr>
          <w:rFonts w:ascii="Times New Roman" w:hAnsi="Times New Roman" w:cs="Times New Roman"/>
        </w:rPr>
        <w:t xml:space="preserve"> are from </w:t>
      </w:r>
      <w:r w:rsidR="0006175E">
        <w:rPr>
          <w:rFonts w:ascii="Times New Roman" w:hAnsi="Times New Roman" w:cs="Times New Roman"/>
          <w:b/>
        </w:rPr>
        <w:t xml:space="preserve">bold </w:t>
      </w:r>
      <w:r w:rsidR="0006175E">
        <w:rPr>
          <w:rFonts w:ascii="Times New Roman" w:hAnsi="Times New Roman" w:cs="Times New Roman"/>
        </w:rPr>
        <w:t>electrodes</w:t>
      </w:r>
      <w:r w:rsidR="004236A5">
        <w:rPr>
          <w:rFonts w:ascii="Times New Roman" w:hAnsi="Times New Roman" w:cs="Times New Roman"/>
        </w:rPr>
        <w:t xml:space="preserve">, which showed the strongest difference (smallest </w:t>
      </w:r>
      <w:r w:rsidR="004236A5">
        <w:rPr>
          <w:rFonts w:ascii="Times New Roman" w:hAnsi="Times New Roman" w:cs="Times New Roman"/>
          <w:i/>
        </w:rPr>
        <w:t>p</w:t>
      </w:r>
      <w:r w:rsidR="004236A5">
        <w:rPr>
          <w:rFonts w:ascii="Times New Roman" w:hAnsi="Times New Roman" w:cs="Times New Roman"/>
        </w:rPr>
        <w:t>-value) between conditions</w:t>
      </w:r>
      <w:r w:rsidR="00950604">
        <w:rPr>
          <w:rFonts w:ascii="Times New Roman" w:hAnsi="Times New Roman" w:cs="Times New Roman"/>
        </w:rPr>
        <w:t>.</w:t>
      </w:r>
    </w:p>
    <w:p w14:paraId="62CC9852" w14:textId="5F083F9A" w:rsidR="00882F86" w:rsidRPr="00154421" w:rsidRDefault="00882F86" w:rsidP="00FC3B7A">
      <w:pPr>
        <w:rPr>
          <w:rFonts w:ascii="Times New Roman" w:hAnsi="Times New Roman" w:cs="Times New Roman"/>
        </w:rPr>
      </w:pPr>
    </w:p>
    <w:sectPr w:rsidR="00882F86" w:rsidRPr="00154421" w:rsidSect="00122528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45EDB41" w14:textId="77777777" w:rsidR="004236A5" w:rsidRDefault="004236A5" w:rsidP="00056C6F">
      <w:r>
        <w:separator/>
      </w:r>
    </w:p>
  </w:endnote>
  <w:endnote w:type="continuationSeparator" w:id="0">
    <w:p w14:paraId="0CBCEA14" w14:textId="77777777" w:rsidR="004236A5" w:rsidRDefault="004236A5" w:rsidP="00056C6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Yu Gothic Light"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Yu Mincho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771B1FB" w14:textId="77777777" w:rsidR="004236A5" w:rsidRDefault="004236A5" w:rsidP="00056C6F">
      <w:r>
        <w:separator/>
      </w:r>
    </w:p>
  </w:footnote>
  <w:footnote w:type="continuationSeparator" w:id="0">
    <w:p w14:paraId="6D325790" w14:textId="77777777" w:rsidR="004236A5" w:rsidRDefault="004236A5" w:rsidP="00056C6F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870A53" w14:textId="7C23CD52" w:rsidR="004236A5" w:rsidRPr="00056C6F" w:rsidRDefault="004236A5">
    <w:pPr>
      <w:pStyle w:val="Header"/>
      <w:rPr>
        <w:rFonts w:ascii="Times New Roman" w:hAnsi="Times New Roman" w:cs="Times New Roman"/>
      </w:rPr>
    </w:pPr>
    <w:r w:rsidRPr="00056C6F">
      <w:rPr>
        <w:rFonts w:ascii="Times New Roman" w:hAnsi="Times New Roman" w:cs="Times New Roman"/>
      </w:rPr>
      <w:t>S</w:t>
    </w:r>
    <w:r>
      <w:rPr>
        <w:rFonts w:ascii="Times New Roman" w:hAnsi="Times New Roman" w:cs="Times New Roman"/>
      </w:rPr>
      <w:t>OURCE MEMORY IMPAIR</w:t>
    </w:r>
    <w:r w:rsidRPr="00056C6F">
      <w:rPr>
        <w:rFonts w:ascii="Times New Roman" w:hAnsi="Times New Roman" w:cs="Times New Roman"/>
      </w:rPr>
      <w:t>MENT IN DEPRESSION</w:t>
    </w:r>
  </w:p>
  <w:p w14:paraId="584AB64D" w14:textId="77777777" w:rsidR="004236A5" w:rsidRPr="00056C6F" w:rsidRDefault="004236A5">
    <w:pPr>
      <w:pStyle w:val="Header"/>
      <w:rPr>
        <w:rFonts w:ascii="Times New Roman" w:hAnsi="Times New Roman" w:cs="Times New Roman"/>
      </w:rPr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6C10A4"/>
    <w:multiLevelType w:val="hybridMultilevel"/>
    <w:tmpl w:val="53CE91D6"/>
    <w:lvl w:ilvl="0" w:tplc="0EDAFCDE">
      <w:start w:val="1400"/>
      <w:numFmt w:val="bullet"/>
      <w:lvlText w:val=""/>
      <w:lvlJc w:val="left"/>
      <w:pPr>
        <w:ind w:left="718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3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5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7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9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1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3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5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78" w:hanging="360"/>
      </w:pPr>
      <w:rPr>
        <w:rFonts w:ascii="Wingdings" w:hAnsi="Wingdings" w:hint="default"/>
      </w:rPr>
    </w:lvl>
  </w:abstractNum>
  <w:abstractNum w:abstractNumId="1">
    <w:nsid w:val="27CD1E8F"/>
    <w:multiLevelType w:val="hybridMultilevel"/>
    <w:tmpl w:val="8F0AF8AA"/>
    <w:lvl w:ilvl="0" w:tplc="EB50EC36">
      <w:start w:val="1400"/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0"/>
  <w:drawingGridHorizontalSpacing w:val="120"/>
  <w:displayHorizontalDrawingGridEvery w:val="2"/>
  <w:displayVerticalDrawingGridEvery w:val="2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335"/>
    <w:rsid w:val="00012DB5"/>
    <w:rsid w:val="00046C5E"/>
    <w:rsid w:val="00056C6F"/>
    <w:rsid w:val="0006175E"/>
    <w:rsid w:val="00082B9A"/>
    <w:rsid w:val="000E1A39"/>
    <w:rsid w:val="00122528"/>
    <w:rsid w:val="00147AAE"/>
    <w:rsid w:val="00154421"/>
    <w:rsid w:val="001B3FC4"/>
    <w:rsid w:val="001C1716"/>
    <w:rsid w:val="001F5666"/>
    <w:rsid w:val="002102E8"/>
    <w:rsid w:val="00267D0C"/>
    <w:rsid w:val="002B2731"/>
    <w:rsid w:val="002D01EA"/>
    <w:rsid w:val="00364E18"/>
    <w:rsid w:val="00367862"/>
    <w:rsid w:val="00396468"/>
    <w:rsid w:val="00397002"/>
    <w:rsid w:val="003A19C6"/>
    <w:rsid w:val="003B2439"/>
    <w:rsid w:val="003B6AED"/>
    <w:rsid w:val="003F1CF9"/>
    <w:rsid w:val="003F4BBC"/>
    <w:rsid w:val="00415279"/>
    <w:rsid w:val="0041767B"/>
    <w:rsid w:val="004236A5"/>
    <w:rsid w:val="00456641"/>
    <w:rsid w:val="004617B7"/>
    <w:rsid w:val="004D4680"/>
    <w:rsid w:val="005009FD"/>
    <w:rsid w:val="00515FDD"/>
    <w:rsid w:val="005416A0"/>
    <w:rsid w:val="005663C3"/>
    <w:rsid w:val="005A6C81"/>
    <w:rsid w:val="005C08C0"/>
    <w:rsid w:val="005C260D"/>
    <w:rsid w:val="005E6817"/>
    <w:rsid w:val="0060221A"/>
    <w:rsid w:val="00605B60"/>
    <w:rsid w:val="0061354C"/>
    <w:rsid w:val="00647CE2"/>
    <w:rsid w:val="00665A48"/>
    <w:rsid w:val="00680D73"/>
    <w:rsid w:val="006A66E3"/>
    <w:rsid w:val="006F1D6F"/>
    <w:rsid w:val="0078218F"/>
    <w:rsid w:val="00802BD5"/>
    <w:rsid w:val="00810BF3"/>
    <w:rsid w:val="0081373E"/>
    <w:rsid w:val="008376DA"/>
    <w:rsid w:val="0084049C"/>
    <w:rsid w:val="00882F86"/>
    <w:rsid w:val="00887E45"/>
    <w:rsid w:val="00893335"/>
    <w:rsid w:val="008B259D"/>
    <w:rsid w:val="008C5F87"/>
    <w:rsid w:val="008E11E0"/>
    <w:rsid w:val="008E6504"/>
    <w:rsid w:val="008F0532"/>
    <w:rsid w:val="0091213A"/>
    <w:rsid w:val="00942348"/>
    <w:rsid w:val="00950604"/>
    <w:rsid w:val="00974661"/>
    <w:rsid w:val="0099470A"/>
    <w:rsid w:val="0099719E"/>
    <w:rsid w:val="009F1228"/>
    <w:rsid w:val="00A135FD"/>
    <w:rsid w:val="00A237EB"/>
    <w:rsid w:val="00A45390"/>
    <w:rsid w:val="00A54B6B"/>
    <w:rsid w:val="00A6287F"/>
    <w:rsid w:val="00A74B6D"/>
    <w:rsid w:val="00A750AB"/>
    <w:rsid w:val="00AF4C83"/>
    <w:rsid w:val="00B01054"/>
    <w:rsid w:val="00BC69DF"/>
    <w:rsid w:val="00BF488F"/>
    <w:rsid w:val="00C2164C"/>
    <w:rsid w:val="00C3436D"/>
    <w:rsid w:val="00C514B6"/>
    <w:rsid w:val="00C9260B"/>
    <w:rsid w:val="00CA6D35"/>
    <w:rsid w:val="00CB54B3"/>
    <w:rsid w:val="00CC1211"/>
    <w:rsid w:val="00CE1989"/>
    <w:rsid w:val="00CE329B"/>
    <w:rsid w:val="00D008EB"/>
    <w:rsid w:val="00D35B18"/>
    <w:rsid w:val="00D36E40"/>
    <w:rsid w:val="00D458B2"/>
    <w:rsid w:val="00D52490"/>
    <w:rsid w:val="00D57C14"/>
    <w:rsid w:val="00D627C3"/>
    <w:rsid w:val="00D63A0C"/>
    <w:rsid w:val="00D92DFA"/>
    <w:rsid w:val="00E25DDB"/>
    <w:rsid w:val="00E43106"/>
    <w:rsid w:val="00E4350E"/>
    <w:rsid w:val="00E56E64"/>
    <w:rsid w:val="00E92282"/>
    <w:rsid w:val="00EA5317"/>
    <w:rsid w:val="00F167A8"/>
    <w:rsid w:val="00F26509"/>
    <w:rsid w:val="00F53B92"/>
    <w:rsid w:val="00F573B2"/>
    <w:rsid w:val="00F70AB4"/>
    <w:rsid w:val="00FC3B7A"/>
    <w:rsid w:val="00FC53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43F429AA"/>
  <w14:defaultImageDpi w14:val="32767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93335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802BD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2F86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882F86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56C6F"/>
  </w:style>
  <w:style w:type="paragraph" w:styleId="Footer">
    <w:name w:val="footer"/>
    <w:basedOn w:val="Normal"/>
    <w:link w:val="FooterChar"/>
    <w:uiPriority w:val="99"/>
    <w:unhideWhenUsed/>
    <w:rsid w:val="00056C6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56C6F"/>
  </w:style>
  <w:style w:type="character" w:styleId="CommentReference">
    <w:name w:val="annotation reference"/>
    <w:basedOn w:val="DefaultParagraphFont"/>
    <w:uiPriority w:val="99"/>
    <w:semiHidden/>
    <w:unhideWhenUsed/>
    <w:rsid w:val="00647CE2"/>
    <w:rPr>
      <w:sz w:val="18"/>
      <w:szCs w:val="18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7CE2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7CE2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7CE2"/>
    <w:rPr>
      <w:b/>
      <w:bCs/>
      <w:sz w:val="20"/>
      <w:szCs w:val="20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7CE2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7CE2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7CE2"/>
    <w:rPr>
      <w:rFonts w:ascii="Times New Roman" w:hAnsi="Times New Roman" w:cs="Times New Roman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98</Words>
  <Characters>565</Characters>
  <Application>Microsoft Macintosh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Harvard University</Company>
  <LinksUpToDate>false</LinksUpToDate>
  <CharactersWithSpaces>662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Barrick, Elyssa Marie</dc:creator>
  <cp:lastModifiedBy>Daniel Dillon</cp:lastModifiedBy>
  <cp:revision>8</cp:revision>
  <dcterms:created xsi:type="dcterms:W3CDTF">2017-02-03T21:29:00Z</dcterms:created>
  <dcterms:modified xsi:type="dcterms:W3CDTF">2017-02-03T22:21:00Z</dcterms:modified>
</cp:coreProperties>
</file>