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2364A0CC" w:rsidR="00267D0C" w:rsidRPr="009375A5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AF2F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AF2F9E">
        <w:rPr>
          <w:rFonts w:ascii="Times New Roman" w:hAnsi="Times New Roman" w:cs="Times New Roman"/>
          <w:i/>
        </w:rPr>
        <w:t>Group Differences in</w:t>
      </w:r>
      <w:r w:rsidR="00465A5E">
        <w:rPr>
          <w:rFonts w:ascii="Times New Roman" w:hAnsi="Times New Roman" w:cs="Times New Roman"/>
          <w:i/>
        </w:rPr>
        <w:t xml:space="preserve"> </w:t>
      </w:r>
      <w:bookmarkStart w:id="0" w:name="_GoBack"/>
      <w:bookmarkEnd w:id="0"/>
      <w:r w:rsidR="009375A5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>Question minus Side</w:t>
      </w:r>
      <w:r w:rsidR="009375A5">
        <w:rPr>
          <w:rFonts w:ascii="Times New Roman" w:hAnsi="Times New Roman" w:cs="Times New Roman"/>
          <w:i/>
        </w:rPr>
        <w:t xml:space="preserve">” Analysis for Words from the </w:t>
      </w:r>
      <w:r w:rsidR="00AF2F9E">
        <w:rPr>
          <w:rFonts w:ascii="Times New Roman" w:hAnsi="Times New Roman" w:cs="Times New Roman"/>
          <w:b/>
          <w:i/>
        </w:rPr>
        <w:t>Mobility</w:t>
      </w:r>
      <w:r w:rsidR="009375A5">
        <w:rPr>
          <w:rFonts w:ascii="Times New Roman" w:hAnsi="Times New Roman" w:cs="Times New Roman"/>
          <w:i/>
        </w:rPr>
        <w:t xml:space="preserve"> Task</w:t>
      </w:r>
    </w:p>
    <w:tbl>
      <w:tblPr>
        <w:tblStyle w:val="TableGrid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160"/>
        <w:gridCol w:w="4500"/>
        <w:gridCol w:w="1269"/>
      </w:tblGrid>
      <w:tr w:rsidR="003372CF" w:rsidRPr="00A135FD" w14:paraId="767C9ABF" w14:textId="77777777" w:rsidTr="003372CF"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BB65CB" w14:textId="41D3E216" w:rsidR="009375A5" w:rsidRPr="008C5F87" w:rsidRDefault="009375A5" w:rsidP="003372C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6F648125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8953D21" w:rsidR="009375A5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9375A5" w:rsidRPr="008C5F87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p-value (corrected)</w:t>
            </w:r>
          </w:p>
        </w:tc>
      </w:tr>
      <w:tr w:rsidR="003372CF" w:rsidRPr="00A135FD" w14:paraId="29E59960" w14:textId="77777777" w:rsidTr="00843CFB">
        <w:trPr>
          <w:trHeight w:hRule="exact" w:val="514"/>
        </w:trPr>
        <w:tc>
          <w:tcPr>
            <w:tcW w:w="1278" w:type="dxa"/>
          </w:tcPr>
          <w:p w14:paraId="11ED44FC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2160" w:type="dxa"/>
          </w:tcPr>
          <w:p w14:paraId="57E5AF86" w14:textId="3ED15AD5" w:rsidR="009375A5" w:rsidRPr="008E11E0" w:rsidRDefault="007335A3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centro-parietal</w:t>
            </w:r>
          </w:p>
        </w:tc>
        <w:tc>
          <w:tcPr>
            <w:tcW w:w="4500" w:type="dxa"/>
          </w:tcPr>
          <w:p w14:paraId="567C21A8" w14:textId="676798C0" w:rsidR="009375A5" w:rsidRPr="008E11E0" w:rsidRDefault="007335A3" w:rsidP="007335A3">
            <w:pPr>
              <w:spacing w:line="360" w:lineRule="auto"/>
              <w:ind w:left="252"/>
              <w:rPr>
                <w:rFonts w:ascii="Times New Roman" w:hAnsi="Times New Roman" w:cs="Times New Roman"/>
              </w:rPr>
            </w:pPr>
            <w:r w:rsidRPr="007335A3">
              <w:rPr>
                <w:rFonts w:ascii="Times New Roman" w:hAnsi="Times New Roman" w:cs="Times New Roman"/>
              </w:rPr>
              <w:t xml:space="preserve">34, 35, 40, 41, 42, 46, </w:t>
            </w:r>
            <w:r w:rsidRPr="00843CFB">
              <w:rPr>
                <w:rFonts w:ascii="Times New Roman" w:hAnsi="Times New Roman" w:cs="Times New Roman"/>
                <w:b/>
              </w:rPr>
              <w:t>47</w:t>
            </w:r>
            <w:r w:rsidRPr="007335A3">
              <w:rPr>
                <w:rFonts w:ascii="Times New Roman" w:hAnsi="Times New Roman" w:cs="Times New Roman"/>
              </w:rPr>
              <w:t>, 51, 52, 53</w:t>
            </w:r>
          </w:p>
        </w:tc>
        <w:tc>
          <w:tcPr>
            <w:tcW w:w="1269" w:type="dxa"/>
          </w:tcPr>
          <w:p w14:paraId="73240704" w14:textId="00967294" w:rsidR="009375A5" w:rsidRPr="008E11E0" w:rsidRDefault="007335A3" w:rsidP="003372CF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</w:t>
            </w:r>
          </w:p>
        </w:tc>
      </w:tr>
      <w:tr w:rsidR="003372CF" w:rsidRPr="00A135FD" w14:paraId="13BA0F2F" w14:textId="77777777" w:rsidTr="00843CFB">
        <w:trPr>
          <w:trHeight w:hRule="exact" w:val="351"/>
        </w:trPr>
        <w:tc>
          <w:tcPr>
            <w:tcW w:w="1278" w:type="dxa"/>
            <w:tcBorders>
              <w:bottom w:val="single" w:sz="4" w:space="0" w:color="auto"/>
            </w:tcBorders>
          </w:tcPr>
          <w:p w14:paraId="080D8642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241E27B" w14:textId="539004EC" w:rsidR="009375A5" w:rsidRPr="008E11E0" w:rsidRDefault="005D6843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centro-parietal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09E44887" w14:textId="5EC5145A" w:rsidR="009375A5" w:rsidRPr="008E11E0" w:rsidRDefault="005D6843" w:rsidP="005D6843">
            <w:pPr>
              <w:spacing w:line="360" w:lineRule="auto"/>
              <w:ind w:left="252"/>
              <w:rPr>
                <w:rFonts w:ascii="Times New Roman" w:hAnsi="Times New Roman" w:cs="Times New Roman"/>
              </w:rPr>
            </w:pPr>
            <w:r w:rsidRPr="005D6843">
              <w:rPr>
                <w:rFonts w:ascii="Times New Roman" w:hAnsi="Times New Roman" w:cs="Times New Roman"/>
              </w:rPr>
              <w:t xml:space="preserve">40, 41, 42, 46, 47, 51, 52, </w:t>
            </w:r>
            <w:r w:rsidRPr="00843CFB">
              <w:rPr>
                <w:rFonts w:ascii="Times New Roman" w:hAnsi="Times New Roman" w:cs="Times New Roman"/>
                <w:b/>
              </w:rPr>
              <w:t>53</w:t>
            </w:r>
            <w:r w:rsidRPr="005D6843">
              <w:rPr>
                <w:rFonts w:ascii="Times New Roman" w:hAnsi="Times New Roman" w:cs="Times New Roman"/>
              </w:rPr>
              <w:t>, 61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15BF1F83" w14:textId="49AAAB3E" w:rsidR="009375A5" w:rsidRPr="008E11E0" w:rsidRDefault="005D6843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</w:t>
            </w:r>
          </w:p>
        </w:tc>
      </w:tr>
      <w:tr w:rsidR="003372CF" w:rsidRPr="00A135FD" w14:paraId="7905C545" w14:textId="77777777" w:rsidTr="00843CFB">
        <w:trPr>
          <w:trHeight w:hRule="exact" w:val="73"/>
        </w:trPr>
        <w:tc>
          <w:tcPr>
            <w:tcW w:w="1278" w:type="dxa"/>
            <w:tcBorders>
              <w:top w:val="single" w:sz="4" w:space="0" w:color="auto"/>
            </w:tcBorders>
          </w:tcPr>
          <w:p w14:paraId="4FE248C0" w14:textId="77777777" w:rsidR="008D2B0F" w:rsidRPr="008E11E0" w:rsidRDefault="008D2B0F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70DC019" w14:textId="7595DE9F" w:rsidR="008D2B0F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58F4A76" w14:textId="46F66538" w:rsidR="008D2B0F" w:rsidRPr="00392A5F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0528605F" w14:textId="5E6A4829" w:rsidR="008D2B0F" w:rsidRPr="008E11E0" w:rsidRDefault="008D2B0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8D482F1" w14:textId="274BD212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6D33AC">
        <w:rPr>
          <w:rFonts w:ascii="Times New Roman" w:hAnsi="Times New Roman" w:cs="Times New Roman"/>
          <w:i/>
        </w:rPr>
        <w:t xml:space="preserve">Cluster location </w:t>
      </w:r>
      <w:r w:rsidR="006D33AC">
        <w:rPr>
          <w:rFonts w:ascii="Times New Roman" w:hAnsi="Times New Roman" w:cs="Times New Roman"/>
        </w:rPr>
        <w:t xml:space="preserve">gives the approximate position of the most significant electrode; clusters often extend into additional regions. </w:t>
      </w:r>
      <w:r w:rsidR="00991FC8">
        <w:rPr>
          <w:rFonts w:ascii="Times New Roman" w:hAnsi="Times New Roman" w:cs="Times New Roman"/>
        </w:rPr>
        <w:t xml:space="preserve">Waveforms in Figure </w:t>
      </w:r>
      <w:r w:rsidR="00AF2F9E">
        <w:rPr>
          <w:rFonts w:ascii="Times New Roman" w:hAnsi="Times New Roman" w:cs="Times New Roman"/>
        </w:rPr>
        <w:t>9</w:t>
      </w:r>
      <w:r w:rsidR="00991FC8">
        <w:rPr>
          <w:rFonts w:ascii="Times New Roman" w:hAnsi="Times New Roman" w:cs="Times New Roman"/>
        </w:rPr>
        <w:t xml:space="preserve"> are from </w:t>
      </w:r>
      <w:r w:rsidR="00991FC8">
        <w:rPr>
          <w:rFonts w:ascii="Times New Roman" w:hAnsi="Times New Roman" w:cs="Times New Roman"/>
          <w:b/>
        </w:rPr>
        <w:t xml:space="preserve">bold </w:t>
      </w:r>
      <w:r w:rsidR="00991FC8">
        <w:rPr>
          <w:rFonts w:ascii="Times New Roman" w:hAnsi="Times New Roman" w:cs="Times New Roman"/>
        </w:rPr>
        <w:t xml:space="preserve">electrodes, which showed the strongest difference (smallest </w:t>
      </w:r>
      <w:r w:rsidR="00991FC8">
        <w:rPr>
          <w:rFonts w:ascii="Times New Roman" w:hAnsi="Times New Roman" w:cs="Times New Roman"/>
          <w:i/>
        </w:rPr>
        <w:t>p</w:t>
      </w:r>
      <w:r w:rsidR="00991FC8">
        <w:rPr>
          <w:rFonts w:ascii="Times New Roman" w:hAnsi="Times New Roman" w:cs="Times New Roman"/>
        </w:rPr>
        <w:t>-value) between conditions</w:t>
      </w:r>
      <w:r w:rsidR="00843CFB">
        <w:rPr>
          <w:rFonts w:ascii="Times New Roman" w:hAnsi="Times New Roman" w:cs="Times New Roman"/>
        </w:rPr>
        <w:t>. No significant group differences were observed between 1400-2000 ms.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7335A3" w:rsidRDefault="007335A3" w:rsidP="00056C6F">
      <w:r>
        <w:separator/>
      </w:r>
    </w:p>
  </w:endnote>
  <w:endnote w:type="continuationSeparator" w:id="0">
    <w:p w14:paraId="0CBCEA14" w14:textId="77777777" w:rsidR="007335A3" w:rsidRDefault="007335A3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7335A3" w:rsidRDefault="007335A3" w:rsidP="00056C6F">
      <w:r>
        <w:separator/>
      </w:r>
    </w:p>
  </w:footnote>
  <w:footnote w:type="continuationSeparator" w:id="0">
    <w:p w14:paraId="6D325790" w14:textId="77777777" w:rsidR="007335A3" w:rsidRDefault="007335A3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7335A3" w:rsidRPr="00056C6F" w:rsidRDefault="007335A3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7335A3" w:rsidRPr="00056C6F" w:rsidRDefault="007335A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15CF"/>
    <w:rsid w:val="00147AAE"/>
    <w:rsid w:val="00154421"/>
    <w:rsid w:val="001B3FC4"/>
    <w:rsid w:val="001B52B5"/>
    <w:rsid w:val="001C1716"/>
    <w:rsid w:val="001F5666"/>
    <w:rsid w:val="002102E8"/>
    <w:rsid w:val="00267D0C"/>
    <w:rsid w:val="002B2731"/>
    <w:rsid w:val="002D01EA"/>
    <w:rsid w:val="003372CF"/>
    <w:rsid w:val="00364E18"/>
    <w:rsid w:val="00367862"/>
    <w:rsid w:val="00392A5F"/>
    <w:rsid w:val="00396468"/>
    <w:rsid w:val="003A19C6"/>
    <w:rsid w:val="003B2439"/>
    <w:rsid w:val="003B6AED"/>
    <w:rsid w:val="003F1CF9"/>
    <w:rsid w:val="003F4BBC"/>
    <w:rsid w:val="00415279"/>
    <w:rsid w:val="0041767B"/>
    <w:rsid w:val="00465A5E"/>
    <w:rsid w:val="0048778C"/>
    <w:rsid w:val="004D4680"/>
    <w:rsid w:val="004E1EF8"/>
    <w:rsid w:val="004F3E25"/>
    <w:rsid w:val="005009FD"/>
    <w:rsid w:val="005247E4"/>
    <w:rsid w:val="005A6C81"/>
    <w:rsid w:val="005C08C0"/>
    <w:rsid w:val="005C260D"/>
    <w:rsid w:val="005D4D24"/>
    <w:rsid w:val="005D6843"/>
    <w:rsid w:val="005F4CF4"/>
    <w:rsid w:val="0060221A"/>
    <w:rsid w:val="00605B60"/>
    <w:rsid w:val="00647CE2"/>
    <w:rsid w:val="00665A48"/>
    <w:rsid w:val="00680D73"/>
    <w:rsid w:val="006A66E3"/>
    <w:rsid w:val="006D33AC"/>
    <w:rsid w:val="006F1D6F"/>
    <w:rsid w:val="007335A3"/>
    <w:rsid w:val="0078218F"/>
    <w:rsid w:val="007C04C4"/>
    <w:rsid w:val="00802BD5"/>
    <w:rsid w:val="00810BF3"/>
    <w:rsid w:val="0081373E"/>
    <w:rsid w:val="008376DA"/>
    <w:rsid w:val="0084049C"/>
    <w:rsid w:val="00843CFB"/>
    <w:rsid w:val="00873A78"/>
    <w:rsid w:val="00882F86"/>
    <w:rsid w:val="0088565F"/>
    <w:rsid w:val="00893335"/>
    <w:rsid w:val="008B259D"/>
    <w:rsid w:val="008C5F87"/>
    <w:rsid w:val="008D2B0F"/>
    <w:rsid w:val="008E11E0"/>
    <w:rsid w:val="008E6504"/>
    <w:rsid w:val="008F0532"/>
    <w:rsid w:val="009064E0"/>
    <w:rsid w:val="009375A5"/>
    <w:rsid w:val="00942348"/>
    <w:rsid w:val="00974661"/>
    <w:rsid w:val="00991FC8"/>
    <w:rsid w:val="0099719E"/>
    <w:rsid w:val="009D005D"/>
    <w:rsid w:val="009F1228"/>
    <w:rsid w:val="00A135FD"/>
    <w:rsid w:val="00A237EB"/>
    <w:rsid w:val="00A40326"/>
    <w:rsid w:val="00A6287F"/>
    <w:rsid w:val="00A74B6D"/>
    <w:rsid w:val="00A750AB"/>
    <w:rsid w:val="00AF2F9E"/>
    <w:rsid w:val="00B01054"/>
    <w:rsid w:val="00B30802"/>
    <w:rsid w:val="00BC69DF"/>
    <w:rsid w:val="00BF488F"/>
    <w:rsid w:val="00C2164C"/>
    <w:rsid w:val="00C3436D"/>
    <w:rsid w:val="00C514B6"/>
    <w:rsid w:val="00C6702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EA7D24"/>
    <w:rsid w:val="00EB4555"/>
    <w:rsid w:val="00F167A8"/>
    <w:rsid w:val="00F26509"/>
    <w:rsid w:val="00F53B92"/>
    <w:rsid w:val="00F573B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7</cp:revision>
  <dcterms:created xsi:type="dcterms:W3CDTF">2017-02-06T20:10:00Z</dcterms:created>
  <dcterms:modified xsi:type="dcterms:W3CDTF">2017-02-06T23:31:00Z</dcterms:modified>
</cp:coreProperties>
</file>