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17898" w14:textId="73295777" w:rsidR="00BE12ED" w:rsidRDefault="009019B7" w:rsidP="009019B7">
      <w:pPr>
        <w:spacing w:line="480" w:lineRule="auto"/>
        <w:jc w:val="center"/>
        <w:rPr>
          <w:b/>
        </w:rPr>
      </w:pPr>
      <w:r>
        <w:rPr>
          <w:b/>
        </w:rPr>
        <w:t>An ERP Study of</w:t>
      </w:r>
      <w:r w:rsidR="00BE12ED">
        <w:rPr>
          <w:b/>
        </w:rPr>
        <w:t xml:space="preserve"> Source M</w:t>
      </w:r>
      <w:r w:rsidR="00110762" w:rsidRPr="00BE12ED">
        <w:rPr>
          <w:b/>
        </w:rPr>
        <w:t xml:space="preserve">emory in </w:t>
      </w:r>
      <w:r w:rsidR="00E0209A">
        <w:rPr>
          <w:b/>
        </w:rPr>
        <w:t>Unipolar Depression</w:t>
      </w:r>
    </w:p>
    <w:p w14:paraId="35D232F7" w14:textId="51827CB9" w:rsidR="00BE12ED" w:rsidRDefault="00110762" w:rsidP="00BE12ED">
      <w:pPr>
        <w:spacing w:line="480" w:lineRule="auto"/>
        <w:jc w:val="center"/>
        <w:rPr>
          <w:rFonts w:cs="Times New Roman"/>
        </w:rPr>
      </w:pPr>
      <w:proofErr w:type="spellStart"/>
      <w:r>
        <w:rPr>
          <w:rFonts w:cs="Times New Roman"/>
        </w:rPr>
        <w:t>Elyssa</w:t>
      </w:r>
      <w:proofErr w:type="spellEnd"/>
      <w:r>
        <w:rPr>
          <w:rFonts w:cs="Times New Roman"/>
        </w:rPr>
        <w:t xml:space="preserve"> M. </w:t>
      </w:r>
      <w:proofErr w:type="spellStart"/>
      <w:r>
        <w:rPr>
          <w:rFonts w:cs="Times New Roman"/>
        </w:rPr>
        <w:t>Barrick</w:t>
      </w:r>
      <w:proofErr w:type="spellEnd"/>
      <w:r w:rsidR="002B42DF">
        <w:rPr>
          <w:rFonts w:cs="Times New Roman"/>
        </w:rPr>
        <w:t xml:space="preserve"> and Daniel G. Dillon</w:t>
      </w:r>
    </w:p>
    <w:p w14:paraId="591FAB1B" w14:textId="77777777" w:rsidR="00BE12ED" w:rsidRPr="00BE12ED" w:rsidRDefault="00BE12ED" w:rsidP="00BE12ED">
      <w:pPr>
        <w:spacing w:line="480" w:lineRule="auto"/>
        <w:jc w:val="center"/>
        <w:rPr>
          <w:rFonts w:cs="Times New Roman"/>
        </w:rPr>
      </w:pPr>
    </w:p>
    <w:p w14:paraId="124C51D1" w14:textId="77777777" w:rsidR="00CF41E5" w:rsidRDefault="00CF41E5" w:rsidP="0029576E">
      <w:pPr>
        <w:spacing w:line="480" w:lineRule="auto"/>
        <w:jc w:val="center"/>
        <w:rPr>
          <w:rFonts w:cs="Times New Roman"/>
        </w:rPr>
      </w:pPr>
    </w:p>
    <w:p w14:paraId="0216A583" w14:textId="77777777" w:rsidR="00B877FE" w:rsidRDefault="00B877FE" w:rsidP="00BE12ED">
      <w:pPr>
        <w:pStyle w:val="HTMLPreformatted"/>
        <w:spacing w:line="340" w:lineRule="exact"/>
        <w:rPr>
          <w:rFonts w:ascii="Times New Roman" w:hAnsi="Times New Roman"/>
          <w:sz w:val="24"/>
          <w:szCs w:val="24"/>
          <w:u w:val="single"/>
          <w:lang w:val="en-GB"/>
        </w:rPr>
      </w:pPr>
    </w:p>
    <w:p w14:paraId="39D84578" w14:textId="77777777" w:rsidR="00B877FE" w:rsidRDefault="00B877FE" w:rsidP="00BE12ED">
      <w:pPr>
        <w:pStyle w:val="HTMLPreformatted"/>
        <w:spacing w:line="340" w:lineRule="exact"/>
        <w:rPr>
          <w:rFonts w:ascii="Times New Roman" w:hAnsi="Times New Roman"/>
          <w:sz w:val="24"/>
          <w:szCs w:val="24"/>
          <w:u w:val="single"/>
          <w:lang w:val="en-GB"/>
        </w:rPr>
      </w:pPr>
    </w:p>
    <w:p w14:paraId="38EDCCE3" w14:textId="77777777" w:rsidR="00B877FE" w:rsidRDefault="00B877FE" w:rsidP="00BE12ED">
      <w:pPr>
        <w:pStyle w:val="HTMLPreformatted"/>
        <w:spacing w:line="340" w:lineRule="exact"/>
        <w:rPr>
          <w:rFonts w:ascii="Times New Roman" w:hAnsi="Times New Roman"/>
          <w:sz w:val="24"/>
          <w:szCs w:val="24"/>
          <w:u w:val="single"/>
          <w:lang w:val="en-GB"/>
        </w:rPr>
      </w:pPr>
    </w:p>
    <w:p w14:paraId="15D9E51A" w14:textId="77777777" w:rsidR="00B877FE" w:rsidRDefault="00B877FE" w:rsidP="00BE12ED">
      <w:pPr>
        <w:pStyle w:val="HTMLPreformatted"/>
        <w:spacing w:line="340" w:lineRule="exact"/>
        <w:rPr>
          <w:rFonts w:ascii="Times New Roman" w:hAnsi="Times New Roman"/>
          <w:sz w:val="24"/>
          <w:szCs w:val="24"/>
          <w:u w:val="single"/>
          <w:lang w:val="en-GB"/>
        </w:rPr>
      </w:pPr>
    </w:p>
    <w:p w14:paraId="6336D89B" w14:textId="77777777" w:rsidR="00B877FE" w:rsidRDefault="00B877FE" w:rsidP="00BE12ED">
      <w:pPr>
        <w:pStyle w:val="HTMLPreformatted"/>
        <w:spacing w:line="340" w:lineRule="exact"/>
        <w:rPr>
          <w:rFonts w:ascii="Times New Roman" w:hAnsi="Times New Roman"/>
          <w:sz w:val="24"/>
          <w:szCs w:val="24"/>
          <w:u w:val="single"/>
          <w:lang w:val="en-GB"/>
        </w:rPr>
      </w:pPr>
    </w:p>
    <w:p w14:paraId="4A209B0F" w14:textId="77777777" w:rsidR="00B877FE" w:rsidRDefault="00B877FE" w:rsidP="00BE12ED">
      <w:pPr>
        <w:pStyle w:val="HTMLPreformatted"/>
        <w:spacing w:line="340" w:lineRule="exact"/>
        <w:rPr>
          <w:rFonts w:ascii="Times New Roman" w:hAnsi="Times New Roman"/>
          <w:sz w:val="24"/>
          <w:szCs w:val="24"/>
          <w:u w:val="single"/>
          <w:lang w:val="en-GB"/>
        </w:rPr>
      </w:pPr>
    </w:p>
    <w:p w14:paraId="5FE965BD" w14:textId="77777777" w:rsidR="00B877FE" w:rsidRDefault="00B877FE" w:rsidP="00BE12ED">
      <w:pPr>
        <w:pStyle w:val="HTMLPreformatted"/>
        <w:spacing w:line="340" w:lineRule="exact"/>
        <w:rPr>
          <w:rFonts w:ascii="Times New Roman" w:hAnsi="Times New Roman"/>
          <w:sz w:val="24"/>
          <w:szCs w:val="24"/>
          <w:u w:val="single"/>
          <w:lang w:val="en-GB"/>
        </w:rPr>
      </w:pPr>
    </w:p>
    <w:p w14:paraId="17F0F4F4" w14:textId="77777777" w:rsidR="00B877FE" w:rsidRDefault="00B877FE" w:rsidP="00BE12ED">
      <w:pPr>
        <w:pStyle w:val="HTMLPreformatted"/>
        <w:spacing w:line="340" w:lineRule="exact"/>
        <w:rPr>
          <w:rFonts w:ascii="Times New Roman" w:hAnsi="Times New Roman"/>
          <w:sz w:val="24"/>
          <w:szCs w:val="24"/>
          <w:u w:val="single"/>
          <w:lang w:val="en-GB"/>
        </w:rPr>
      </w:pPr>
    </w:p>
    <w:p w14:paraId="11F200B2" w14:textId="77777777" w:rsidR="00B877FE" w:rsidRDefault="00B877FE" w:rsidP="00BE12ED">
      <w:pPr>
        <w:pStyle w:val="HTMLPreformatted"/>
        <w:spacing w:line="340" w:lineRule="exact"/>
        <w:rPr>
          <w:rFonts w:ascii="Times New Roman" w:hAnsi="Times New Roman"/>
          <w:sz w:val="24"/>
          <w:szCs w:val="24"/>
          <w:u w:val="single"/>
          <w:lang w:val="en-GB"/>
        </w:rPr>
      </w:pPr>
    </w:p>
    <w:p w14:paraId="0C116E28" w14:textId="77777777" w:rsidR="00B877FE" w:rsidRDefault="00B877FE" w:rsidP="00BE12ED">
      <w:pPr>
        <w:pStyle w:val="HTMLPreformatted"/>
        <w:spacing w:line="340" w:lineRule="exact"/>
        <w:rPr>
          <w:rFonts w:ascii="Times New Roman" w:hAnsi="Times New Roman"/>
          <w:sz w:val="24"/>
          <w:szCs w:val="24"/>
          <w:u w:val="single"/>
          <w:lang w:val="en-GB"/>
        </w:rPr>
      </w:pPr>
    </w:p>
    <w:p w14:paraId="13BB9E92" w14:textId="77777777" w:rsidR="00B877FE" w:rsidRDefault="00B877FE" w:rsidP="00BE12ED">
      <w:pPr>
        <w:pStyle w:val="HTMLPreformatted"/>
        <w:spacing w:line="340" w:lineRule="exact"/>
        <w:rPr>
          <w:rFonts w:ascii="Times New Roman" w:hAnsi="Times New Roman"/>
          <w:sz w:val="24"/>
          <w:szCs w:val="24"/>
          <w:u w:val="single"/>
          <w:lang w:val="en-GB"/>
        </w:rPr>
      </w:pPr>
    </w:p>
    <w:p w14:paraId="74F231D5" w14:textId="5821E84D"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words</w:t>
      </w:r>
      <w:r>
        <w:rPr>
          <w:rFonts w:ascii="Times New Roman" w:hAnsi="Times New Roman"/>
          <w:sz w:val="24"/>
          <w:szCs w:val="24"/>
          <w:lang w:val="en-GB"/>
        </w:rPr>
        <w:t xml:space="preserve">: </w:t>
      </w:r>
    </w:p>
    <w:p w14:paraId="0A6EB8E2" w14:textId="2AE2C164"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figures</w:t>
      </w:r>
      <w:r w:rsidR="003B0989">
        <w:rPr>
          <w:rFonts w:ascii="Times New Roman" w:hAnsi="Times New Roman"/>
          <w:sz w:val="24"/>
          <w:szCs w:val="24"/>
          <w:lang w:val="en-GB"/>
        </w:rPr>
        <w:t xml:space="preserve">: </w:t>
      </w:r>
    </w:p>
    <w:p w14:paraId="54B77D5C" w14:textId="6B182724"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tables</w:t>
      </w:r>
      <w:r w:rsidR="003B0989">
        <w:rPr>
          <w:rFonts w:ascii="Times New Roman" w:hAnsi="Times New Roman"/>
          <w:sz w:val="24"/>
          <w:szCs w:val="24"/>
          <w:lang w:val="en-GB"/>
        </w:rPr>
        <w:t xml:space="preserve">: </w:t>
      </w:r>
    </w:p>
    <w:p w14:paraId="1E51024C" w14:textId="77777777" w:rsidR="00BE12ED" w:rsidRDefault="00BE12ED" w:rsidP="00BE12ED">
      <w:pPr>
        <w:pStyle w:val="HTMLPreformatted"/>
        <w:spacing w:line="340" w:lineRule="exact"/>
        <w:rPr>
          <w:rFonts w:ascii="Times New Roman" w:hAnsi="Times New Roman"/>
          <w:sz w:val="24"/>
          <w:szCs w:val="24"/>
          <w:lang w:val="en-GB"/>
        </w:rPr>
      </w:pPr>
      <w:r w:rsidRPr="00C93CB0">
        <w:rPr>
          <w:rFonts w:ascii="Times New Roman" w:hAnsi="Times New Roman"/>
          <w:sz w:val="24"/>
          <w:szCs w:val="24"/>
          <w:u w:val="single"/>
          <w:lang w:val="en-GB"/>
        </w:rPr>
        <w:t>Supplemental information</w:t>
      </w:r>
      <w:r>
        <w:rPr>
          <w:rFonts w:ascii="Times New Roman" w:hAnsi="Times New Roman"/>
          <w:sz w:val="24"/>
          <w:szCs w:val="24"/>
          <w:lang w:val="en-GB"/>
        </w:rPr>
        <w:t>: none</w:t>
      </w:r>
    </w:p>
    <w:p w14:paraId="24D1E937" w14:textId="77777777" w:rsidR="00BE12ED" w:rsidRDefault="00BE12ED" w:rsidP="00BE12ED">
      <w:pPr>
        <w:pStyle w:val="HTMLPreformatted"/>
        <w:spacing w:line="340" w:lineRule="exact"/>
        <w:rPr>
          <w:rFonts w:ascii="Times New Roman" w:hAnsi="Times New Roman"/>
          <w:sz w:val="24"/>
          <w:szCs w:val="24"/>
          <w:lang w:val="en-GB"/>
        </w:rPr>
      </w:pPr>
    </w:p>
    <w:p w14:paraId="23ECA106" w14:textId="036552F5" w:rsidR="00BE12ED" w:rsidRPr="00C93CB0"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Keywords</w:t>
      </w:r>
      <w:r>
        <w:rPr>
          <w:rFonts w:ascii="Times New Roman" w:hAnsi="Times New Roman"/>
          <w:sz w:val="24"/>
          <w:szCs w:val="24"/>
          <w:lang w:val="en-GB"/>
        </w:rPr>
        <w:t xml:space="preserve">: </w:t>
      </w:r>
    </w:p>
    <w:p w14:paraId="3A47CABB" w14:textId="77777777" w:rsidR="00CF41E5" w:rsidRDefault="00CF41E5" w:rsidP="00BE12ED">
      <w:pPr>
        <w:spacing w:line="480" w:lineRule="auto"/>
        <w:rPr>
          <w:rFonts w:cs="Times New Roman"/>
          <w:b/>
        </w:rPr>
      </w:pPr>
    </w:p>
    <w:p w14:paraId="4146730D" w14:textId="77777777" w:rsidR="00B40F43" w:rsidRDefault="00B40F43" w:rsidP="00BE12ED">
      <w:pPr>
        <w:spacing w:line="480" w:lineRule="auto"/>
        <w:rPr>
          <w:rFonts w:cs="Times New Roman"/>
          <w:b/>
        </w:rPr>
      </w:pPr>
    </w:p>
    <w:p w14:paraId="46B891FD" w14:textId="77777777" w:rsidR="00B40F43" w:rsidRDefault="00B40F43" w:rsidP="00BE12ED">
      <w:pPr>
        <w:spacing w:line="480" w:lineRule="auto"/>
        <w:rPr>
          <w:rFonts w:cs="Times New Roman"/>
          <w:b/>
        </w:rPr>
      </w:pPr>
    </w:p>
    <w:p w14:paraId="7E5B093B" w14:textId="77777777" w:rsidR="00B40F43" w:rsidRDefault="00B40F43" w:rsidP="00BE12ED">
      <w:pPr>
        <w:spacing w:line="480" w:lineRule="auto"/>
        <w:rPr>
          <w:rFonts w:cs="Times New Roman"/>
          <w:b/>
        </w:rPr>
      </w:pPr>
    </w:p>
    <w:p w14:paraId="3652D5D9" w14:textId="77777777" w:rsidR="00BE12ED" w:rsidRPr="00CF1FB2" w:rsidRDefault="00BE12ED" w:rsidP="00BE12ED">
      <w:pPr>
        <w:pStyle w:val="HTMLPreformatted"/>
        <w:spacing w:line="340" w:lineRule="exact"/>
        <w:rPr>
          <w:rFonts w:ascii="Times New Roman" w:hAnsi="Times New Roman"/>
          <w:sz w:val="24"/>
          <w:szCs w:val="24"/>
          <w:u w:val="single"/>
          <w:lang w:val="en-GB"/>
        </w:rPr>
      </w:pPr>
      <w:r w:rsidRPr="00CF1FB2">
        <w:rPr>
          <w:rFonts w:ascii="Times New Roman" w:hAnsi="Times New Roman"/>
          <w:sz w:val="24"/>
          <w:szCs w:val="24"/>
          <w:u w:val="single"/>
          <w:lang w:val="en-GB"/>
        </w:rPr>
        <w:t xml:space="preserve">Corresponding author: </w:t>
      </w:r>
    </w:p>
    <w:p w14:paraId="22E2A7EC"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lang w:val="en-GB"/>
        </w:rPr>
        <w:t>Daniel G. Dillon,</w:t>
      </w:r>
      <w:r w:rsidRPr="00CF1FB2">
        <w:rPr>
          <w:rFonts w:ascii="Times New Roman" w:hAnsi="Times New Roman"/>
          <w:sz w:val="24"/>
          <w:szCs w:val="24"/>
          <w:lang w:val="en-GB"/>
        </w:rPr>
        <w:t xml:space="preserve"> </w:t>
      </w:r>
      <w:r>
        <w:rPr>
          <w:rFonts w:ascii="Times New Roman" w:hAnsi="Times New Roman"/>
          <w:sz w:val="24"/>
          <w:szCs w:val="24"/>
          <w:lang w:val="en-GB"/>
        </w:rPr>
        <w:t>Ph.D.</w:t>
      </w:r>
    </w:p>
    <w:p w14:paraId="6C50C426" w14:textId="77777777" w:rsidR="00BE12ED" w:rsidRDefault="00BE12ED" w:rsidP="00BE12ED">
      <w:pPr>
        <w:pStyle w:val="HTMLPreformatted"/>
        <w:spacing w:line="340" w:lineRule="exact"/>
        <w:rPr>
          <w:rFonts w:ascii="Times New Roman" w:hAnsi="Times New Roman"/>
          <w:sz w:val="24"/>
          <w:szCs w:val="24"/>
          <w:lang w:val="en-GB"/>
        </w:rPr>
      </w:pPr>
      <w:proofErr w:type="spellStart"/>
      <w:r w:rsidRPr="00CF1FB2">
        <w:rPr>
          <w:rFonts w:ascii="Times New Roman" w:hAnsi="Times New Roman"/>
          <w:sz w:val="24"/>
          <w:szCs w:val="24"/>
          <w:lang w:val="en-GB"/>
        </w:rPr>
        <w:t>Center</w:t>
      </w:r>
      <w:proofErr w:type="spellEnd"/>
      <w:r w:rsidRPr="00CF1FB2">
        <w:rPr>
          <w:rFonts w:ascii="Times New Roman" w:hAnsi="Times New Roman"/>
          <w:sz w:val="24"/>
          <w:szCs w:val="24"/>
          <w:lang w:val="en-GB"/>
        </w:rPr>
        <w:t xml:space="preserve"> </w:t>
      </w:r>
      <w:r>
        <w:rPr>
          <w:rFonts w:ascii="Times New Roman" w:hAnsi="Times New Roman"/>
          <w:sz w:val="24"/>
          <w:szCs w:val="24"/>
          <w:lang w:val="en-GB"/>
        </w:rPr>
        <w:t>f</w:t>
      </w:r>
      <w:r w:rsidRPr="00CF1FB2">
        <w:rPr>
          <w:rFonts w:ascii="Times New Roman" w:hAnsi="Times New Roman"/>
          <w:sz w:val="24"/>
          <w:szCs w:val="24"/>
          <w:lang w:val="en-GB"/>
        </w:rPr>
        <w:t>or Depression, Anxiety and Stress Research</w:t>
      </w:r>
    </w:p>
    <w:p w14:paraId="7181E794"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McLean Hospital</w:t>
      </w:r>
    </w:p>
    <w:p w14:paraId="1F9E09AF"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115 Mill Street</w:t>
      </w:r>
      <w:r>
        <w:rPr>
          <w:rFonts w:ascii="Times New Roman" w:hAnsi="Times New Roman"/>
          <w:sz w:val="24"/>
          <w:szCs w:val="24"/>
          <w:lang w:val="en-GB"/>
        </w:rPr>
        <w:t xml:space="preserve">, </w:t>
      </w:r>
      <w:r w:rsidRPr="00CF1FB2">
        <w:rPr>
          <w:rFonts w:ascii="Times New Roman" w:hAnsi="Times New Roman"/>
          <w:sz w:val="24"/>
          <w:szCs w:val="24"/>
          <w:lang w:val="en-GB"/>
        </w:rPr>
        <w:t>Belmont, MA 02478</w:t>
      </w:r>
    </w:p>
    <w:p w14:paraId="0CE64E3A" w14:textId="77777777"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Email: d</w:t>
      </w:r>
      <w:r>
        <w:rPr>
          <w:rFonts w:ascii="Times New Roman" w:hAnsi="Times New Roman" w:cs="Times New Roman"/>
          <w:sz w:val="24"/>
          <w:szCs w:val="24"/>
          <w:lang w:val="fr-FR"/>
        </w:rPr>
        <w:t>dillon</w:t>
      </w:r>
      <w:r w:rsidRPr="00C16C09">
        <w:rPr>
          <w:rFonts w:ascii="Times New Roman" w:hAnsi="Times New Roman" w:cs="Times New Roman"/>
          <w:sz w:val="24"/>
          <w:szCs w:val="24"/>
          <w:lang w:val="fr-FR"/>
        </w:rPr>
        <w:t>@mclean.harvard.edu</w:t>
      </w:r>
    </w:p>
    <w:p w14:paraId="7A53BDC4" w14:textId="77777777"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Phone: 617-855-423</w:t>
      </w:r>
      <w:r>
        <w:rPr>
          <w:rFonts w:ascii="Times New Roman" w:hAnsi="Times New Roman" w:cs="Times New Roman"/>
          <w:sz w:val="24"/>
          <w:szCs w:val="24"/>
          <w:lang w:val="fr-FR"/>
        </w:rPr>
        <w:t>3</w:t>
      </w:r>
    </w:p>
    <w:p w14:paraId="2C729B5A" w14:textId="5626E7DC" w:rsidR="00E0209A" w:rsidRDefault="00BE12ED" w:rsidP="0007490E">
      <w:pPr>
        <w:pStyle w:val="HTMLPreformatted"/>
        <w:spacing w:line="340" w:lineRule="exact"/>
        <w:rPr>
          <w:rFonts w:cs="Times New Roman"/>
          <w:b/>
        </w:rPr>
      </w:pPr>
      <w:r w:rsidRPr="00882BF7">
        <w:rPr>
          <w:rFonts w:ascii="Times New Roman" w:hAnsi="Times New Roman" w:cs="Times New Roman"/>
          <w:sz w:val="24"/>
          <w:szCs w:val="24"/>
          <w:lang w:val="en-US"/>
        </w:rPr>
        <w:t>Fax: 617-855-4231</w:t>
      </w:r>
      <w:r w:rsidR="00E0209A">
        <w:rPr>
          <w:rFonts w:cs="Times New Roman"/>
          <w:b/>
        </w:rPr>
        <w:br w:type="page"/>
      </w:r>
    </w:p>
    <w:p w14:paraId="2A6DF319" w14:textId="5E7793EC" w:rsidR="00F6519A" w:rsidRDefault="00F6519A" w:rsidP="00F6519A">
      <w:pPr>
        <w:spacing w:line="480" w:lineRule="auto"/>
        <w:jc w:val="center"/>
        <w:rPr>
          <w:rFonts w:cs="Times New Roman"/>
          <w:b/>
        </w:rPr>
      </w:pPr>
      <w:r>
        <w:rPr>
          <w:rFonts w:cs="Times New Roman"/>
          <w:b/>
        </w:rPr>
        <w:lastRenderedPageBreak/>
        <w:t>Abstract</w:t>
      </w:r>
    </w:p>
    <w:p w14:paraId="5713C35F" w14:textId="7F8C23C2" w:rsidR="00F6519A" w:rsidRPr="00E0209A" w:rsidRDefault="00F6519A" w:rsidP="00F6519A">
      <w:pPr>
        <w:spacing w:line="480" w:lineRule="auto"/>
        <w:rPr>
          <w:rFonts w:cs="Times New Roman"/>
        </w:rPr>
      </w:pPr>
      <w:r>
        <w:rPr>
          <w:rFonts w:cs="Times New Roman"/>
          <w:b/>
        </w:rPr>
        <w:t>Background:</w:t>
      </w:r>
      <w:r w:rsidR="00E0209A">
        <w:rPr>
          <w:rFonts w:cs="Times New Roman"/>
          <w:b/>
        </w:rPr>
        <w:t xml:space="preserve"> </w:t>
      </w:r>
      <w:r w:rsidR="00A97DBD">
        <w:rPr>
          <w:rFonts w:cs="Times New Roman"/>
        </w:rPr>
        <w:t xml:space="preserve">Major Depressive Disorder (MDD) </w:t>
      </w:r>
      <w:r w:rsidR="00DD614C">
        <w:rPr>
          <w:rFonts w:cs="Times New Roman"/>
        </w:rPr>
        <w:t>is associated with</w:t>
      </w:r>
      <w:r w:rsidR="00842626">
        <w:rPr>
          <w:rFonts w:cs="Times New Roman"/>
        </w:rPr>
        <w:t xml:space="preserve"> </w:t>
      </w:r>
      <w:r w:rsidR="00ED2897">
        <w:rPr>
          <w:rFonts w:cs="Times New Roman"/>
        </w:rPr>
        <w:t xml:space="preserve">poor </w:t>
      </w:r>
      <w:r w:rsidR="00842626">
        <w:rPr>
          <w:rFonts w:cs="Times New Roman"/>
        </w:rPr>
        <w:t>memory</w:t>
      </w:r>
      <w:r w:rsidR="00A97DBD">
        <w:rPr>
          <w:rFonts w:cs="Times New Roman"/>
        </w:rPr>
        <w:t xml:space="preserve"> but the </w:t>
      </w:r>
      <w:r w:rsidR="00043C35">
        <w:rPr>
          <w:rFonts w:cs="Times New Roman"/>
        </w:rPr>
        <w:t xml:space="preserve">underlying </w:t>
      </w:r>
      <w:r w:rsidR="00A97DBD">
        <w:rPr>
          <w:rFonts w:cs="Times New Roman"/>
        </w:rPr>
        <w:t xml:space="preserve">mechanisms are </w:t>
      </w:r>
      <w:r w:rsidR="00ED2897">
        <w:rPr>
          <w:rFonts w:cs="Times New Roman"/>
        </w:rPr>
        <w:t>not well understood</w:t>
      </w:r>
      <w:r w:rsidR="00A97DBD">
        <w:rPr>
          <w:rFonts w:cs="Times New Roman"/>
        </w:rPr>
        <w:t xml:space="preserve">. </w:t>
      </w:r>
      <w:r w:rsidR="00043C35">
        <w:rPr>
          <w:rFonts w:cs="Times New Roman"/>
        </w:rPr>
        <w:t>M</w:t>
      </w:r>
      <w:r w:rsidR="00A97DBD">
        <w:rPr>
          <w:rFonts w:cs="Times New Roman"/>
        </w:rPr>
        <w:t>emory retrieval depends on the hippocampus and frontal lo</w:t>
      </w:r>
      <w:r w:rsidR="000931EA">
        <w:rPr>
          <w:rFonts w:cs="Times New Roman"/>
        </w:rPr>
        <w:t>bes</w:t>
      </w:r>
      <w:r w:rsidR="00043C35">
        <w:rPr>
          <w:rFonts w:cs="Times New Roman"/>
        </w:rPr>
        <w:t xml:space="preserve">, and MDD is characterized by </w:t>
      </w:r>
      <w:r w:rsidR="00953FFA">
        <w:rPr>
          <w:rFonts w:cs="Times New Roman"/>
        </w:rPr>
        <w:t xml:space="preserve">hippocampal volume loss and </w:t>
      </w:r>
      <w:proofErr w:type="spellStart"/>
      <w:r w:rsidR="00953FFA">
        <w:rPr>
          <w:rFonts w:cs="Times New Roman"/>
        </w:rPr>
        <w:t>hypofrontality</w:t>
      </w:r>
      <w:proofErr w:type="spellEnd"/>
      <w:r w:rsidR="00043C35">
        <w:rPr>
          <w:rFonts w:cs="Times New Roman"/>
        </w:rPr>
        <w:t>. Therefore</w:t>
      </w:r>
      <w:r w:rsidR="000931EA">
        <w:rPr>
          <w:rFonts w:cs="Times New Roman"/>
        </w:rPr>
        <w:t xml:space="preserve">, </w:t>
      </w:r>
      <w:r w:rsidR="0040521E">
        <w:rPr>
          <w:rFonts w:cs="Times New Roman"/>
        </w:rPr>
        <w:t xml:space="preserve">retrieval failures may </w:t>
      </w:r>
      <w:r w:rsidR="00CD62FD">
        <w:rPr>
          <w:rFonts w:cs="Times New Roman"/>
        </w:rPr>
        <w:t>contribute to poor memory</w:t>
      </w:r>
      <w:r w:rsidR="0040521E">
        <w:rPr>
          <w:rFonts w:cs="Times New Roman"/>
        </w:rPr>
        <w:t xml:space="preserve"> in depression. We </w:t>
      </w:r>
      <w:r w:rsidR="00A97DBD">
        <w:rPr>
          <w:rFonts w:cs="Times New Roman"/>
        </w:rPr>
        <w:t>used eve</w:t>
      </w:r>
      <w:r w:rsidR="00ED2897">
        <w:rPr>
          <w:rFonts w:cs="Times New Roman"/>
        </w:rPr>
        <w:t xml:space="preserve">nt-related potentials (ERPs) to </w:t>
      </w:r>
      <w:r w:rsidR="0007490E">
        <w:rPr>
          <w:rFonts w:cs="Times New Roman"/>
        </w:rPr>
        <w:t>investigate</w:t>
      </w:r>
      <w:r w:rsidR="00ED2897">
        <w:rPr>
          <w:rFonts w:cs="Times New Roman"/>
        </w:rPr>
        <w:t xml:space="preserve"> th</w:t>
      </w:r>
      <w:r w:rsidR="0040521E">
        <w:rPr>
          <w:rFonts w:cs="Times New Roman"/>
        </w:rPr>
        <w:t>is</w:t>
      </w:r>
      <w:r w:rsidR="00ED2897">
        <w:rPr>
          <w:rFonts w:cs="Times New Roman"/>
        </w:rPr>
        <w:t xml:space="preserve"> hypothesis.</w:t>
      </w:r>
    </w:p>
    <w:p w14:paraId="47719DF5" w14:textId="487977B0" w:rsidR="00F6519A" w:rsidRPr="00622504" w:rsidRDefault="00F6519A" w:rsidP="00F6519A">
      <w:pPr>
        <w:spacing w:line="480" w:lineRule="auto"/>
        <w:rPr>
          <w:rFonts w:cs="Times New Roman"/>
        </w:rPr>
      </w:pPr>
      <w:r>
        <w:rPr>
          <w:rFonts w:cs="Times New Roman"/>
          <w:b/>
        </w:rPr>
        <w:t>Methods:</w:t>
      </w:r>
      <w:r w:rsidR="00622504">
        <w:rPr>
          <w:rFonts w:cs="Times New Roman"/>
        </w:rPr>
        <w:t xml:space="preserve"> </w:t>
      </w:r>
      <w:r w:rsidR="00D56755">
        <w:rPr>
          <w:rFonts w:cs="Times New Roman"/>
        </w:rPr>
        <w:t>Twenty-four</w:t>
      </w:r>
      <w:r w:rsidR="00622504">
        <w:rPr>
          <w:rFonts w:cs="Times New Roman"/>
        </w:rPr>
        <w:t xml:space="preserve"> unmedicated </w:t>
      </w:r>
      <w:r w:rsidR="00182C85">
        <w:rPr>
          <w:rFonts w:cs="Times New Roman"/>
        </w:rPr>
        <w:t xml:space="preserve">adults with </w:t>
      </w:r>
      <w:r w:rsidR="00622504">
        <w:rPr>
          <w:rFonts w:cs="Times New Roman"/>
        </w:rPr>
        <w:t>MDD</w:t>
      </w:r>
      <w:r w:rsidR="00182C85">
        <w:rPr>
          <w:rFonts w:cs="Times New Roman"/>
        </w:rPr>
        <w:t xml:space="preserve"> </w:t>
      </w:r>
      <w:r w:rsidR="00540DFC">
        <w:rPr>
          <w:rFonts w:cs="Times New Roman"/>
        </w:rPr>
        <w:t xml:space="preserve">and 24 controls </w:t>
      </w:r>
      <w:r w:rsidR="00D56755">
        <w:rPr>
          <w:rFonts w:cs="Times New Roman"/>
        </w:rPr>
        <w:t>encode</w:t>
      </w:r>
      <w:r w:rsidR="00540DFC">
        <w:rPr>
          <w:rFonts w:cs="Times New Roman"/>
        </w:rPr>
        <w:t xml:space="preserve">d </w:t>
      </w:r>
      <w:r w:rsidR="00182C85">
        <w:rPr>
          <w:rFonts w:cs="Times New Roman"/>
        </w:rPr>
        <w:t xml:space="preserve">words </w:t>
      </w:r>
      <w:r w:rsidR="00B073EF">
        <w:rPr>
          <w:rFonts w:cs="Times New Roman"/>
        </w:rPr>
        <w:t>shown</w:t>
      </w:r>
      <w:r w:rsidR="00540DFC">
        <w:rPr>
          <w:rFonts w:cs="Times New Roman"/>
        </w:rPr>
        <w:t xml:space="preserve"> </w:t>
      </w:r>
      <w:r w:rsidR="00182C85">
        <w:rPr>
          <w:rFonts w:cs="Times New Roman"/>
        </w:rPr>
        <w:t xml:space="preserve">on the left or right </w:t>
      </w:r>
      <w:r w:rsidR="00540DFC">
        <w:rPr>
          <w:rFonts w:cs="Times New Roman"/>
        </w:rPr>
        <w:t xml:space="preserve">(perceptual source) </w:t>
      </w:r>
      <w:r w:rsidR="00D56755">
        <w:rPr>
          <w:rFonts w:cs="Times New Roman"/>
        </w:rPr>
        <w:t>by</w:t>
      </w:r>
      <w:r w:rsidR="006665AF">
        <w:rPr>
          <w:rFonts w:cs="Times New Roman"/>
        </w:rPr>
        <w:t xml:space="preserve"> making</w:t>
      </w:r>
      <w:r w:rsidR="00540DFC">
        <w:rPr>
          <w:rFonts w:cs="Times New Roman"/>
        </w:rPr>
        <w:t xml:space="preserve"> </w:t>
      </w:r>
      <w:proofErr w:type="spellStart"/>
      <w:r w:rsidR="00540DFC">
        <w:rPr>
          <w:rFonts w:cs="Times New Roman"/>
        </w:rPr>
        <w:t>animacy</w:t>
      </w:r>
      <w:proofErr w:type="spellEnd"/>
      <w:r w:rsidR="00540DFC">
        <w:rPr>
          <w:rFonts w:cs="Times New Roman"/>
        </w:rPr>
        <w:t xml:space="preserve"> </w:t>
      </w:r>
      <w:r w:rsidR="006665AF">
        <w:rPr>
          <w:rFonts w:cs="Times New Roman"/>
        </w:rPr>
        <w:t>or</w:t>
      </w:r>
      <w:r w:rsidR="00540DFC">
        <w:rPr>
          <w:rFonts w:cs="Times New Roman"/>
        </w:rPr>
        <w:t xml:space="preserve"> mobility judgments (cognitive source)</w:t>
      </w:r>
      <w:r w:rsidR="00182C85">
        <w:rPr>
          <w:rFonts w:cs="Times New Roman"/>
        </w:rPr>
        <w:t xml:space="preserve">. </w:t>
      </w:r>
      <w:r w:rsidR="0088016C">
        <w:rPr>
          <w:rFonts w:cs="Times New Roman"/>
        </w:rPr>
        <w:t>T</w:t>
      </w:r>
      <w:r w:rsidR="0086063F">
        <w:rPr>
          <w:rFonts w:cs="Times New Roman"/>
        </w:rPr>
        <w:t xml:space="preserve">he electroencephalogram </w:t>
      </w:r>
      <w:r w:rsidR="00540DFC">
        <w:rPr>
          <w:rFonts w:cs="Times New Roman"/>
        </w:rPr>
        <w:t xml:space="preserve">was </w:t>
      </w:r>
      <w:r w:rsidR="00182C85">
        <w:rPr>
          <w:rFonts w:cs="Times New Roman"/>
        </w:rPr>
        <w:t>recorded as participants recall</w:t>
      </w:r>
      <w:r w:rsidR="00B073EF">
        <w:rPr>
          <w:rFonts w:cs="Times New Roman"/>
        </w:rPr>
        <w:t>ed</w:t>
      </w:r>
      <w:r w:rsidR="00182C85">
        <w:rPr>
          <w:rFonts w:cs="Times New Roman"/>
        </w:rPr>
        <w:t xml:space="preserve"> the </w:t>
      </w:r>
      <w:r w:rsidR="00540DFC">
        <w:rPr>
          <w:rFonts w:cs="Times New Roman"/>
        </w:rPr>
        <w:t>perceptual and cognitive source of each word.</w:t>
      </w:r>
    </w:p>
    <w:p w14:paraId="6CC58ADB" w14:textId="3BE31DD5" w:rsidR="00F6519A" w:rsidRPr="00B073EF" w:rsidRDefault="00F6519A" w:rsidP="00F6519A">
      <w:pPr>
        <w:spacing w:line="480" w:lineRule="auto"/>
        <w:rPr>
          <w:rFonts w:cs="Times New Roman"/>
        </w:rPr>
      </w:pPr>
      <w:r>
        <w:rPr>
          <w:rFonts w:cs="Times New Roman"/>
          <w:b/>
        </w:rPr>
        <w:t>Results:</w:t>
      </w:r>
      <w:r w:rsidR="00B073EF">
        <w:rPr>
          <w:rFonts w:cs="Times New Roman"/>
        </w:rPr>
        <w:t xml:space="preserve"> </w:t>
      </w:r>
      <w:r w:rsidR="0007490E">
        <w:rPr>
          <w:rFonts w:cs="Times New Roman"/>
        </w:rPr>
        <w:t>Memory in d</w:t>
      </w:r>
      <w:r w:rsidR="00A743A7">
        <w:rPr>
          <w:rFonts w:cs="Times New Roman"/>
        </w:rPr>
        <w:t>epressed adults</w:t>
      </w:r>
      <w:r w:rsidR="00001895">
        <w:rPr>
          <w:rFonts w:cs="Times New Roman"/>
        </w:rPr>
        <w:t xml:space="preserve"> w</w:t>
      </w:r>
      <w:r w:rsidR="0007490E">
        <w:rPr>
          <w:rFonts w:cs="Times New Roman"/>
        </w:rPr>
        <w:t>as</w:t>
      </w:r>
      <w:r w:rsidR="00B60E93">
        <w:rPr>
          <w:rFonts w:cs="Times New Roman"/>
        </w:rPr>
        <w:t xml:space="preserve"> </w:t>
      </w:r>
      <w:r w:rsidR="00024B28">
        <w:rPr>
          <w:rFonts w:cs="Times New Roman"/>
        </w:rPr>
        <w:t xml:space="preserve">generally </w:t>
      </w:r>
      <w:r w:rsidR="00B60E93">
        <w:rPr>
          <w:rFonts w:cs="Times New Roman"/>
        </w:rPr>
        <w:t xml:space="preserve">less confident and </w:t>
      </w:r>
      <w:r w:rsidR="00E8385C">
        <w:rPr>
          <w:rFonts w:cs="Times New Roman"/>
        </w:rPr>
        <w:t xml:space="preserve">less </w:t>
      </w:r>
      <w:r w:rsidR="00024B28">
        <w:rPr>
          <w:rFonts w:cs="Times New Roman"/>
        </w:rPr>
        <w:t xml:space="preserve">accurate than </w:t>
      </w:r>
      <w:r w:rsidR="0007490E">
        <w:rPr>
          <w:rFonts w:cs="Times New Roman"/>
        </w:rPr>
        <w:t xml:space="preserve">in </w:t>
      </w:r>
      <w:r w:rsidR="00024B28">
        <w:rPr>
          <w:rFonts w:cs="Times New Roman"/>
        </w:rPr>
        <w:t xml:space="preserve">controls. However, depressed adults showed excellent cognitive source memory </w:t>
      </w:r>
      <w:r w:rsidR="00001895">
        <w:rPr>
          <w:rFonts w:cs="Times New Roman"/>
        </w:rPr>
        <w:t xml:space="preserve">for </w:t>
      </w:r>
      <w:r w:rsidR="00B60E93">
        <w:rPr>
          <w:rFonts w:cs="Times New Roman"/>
        </w:rPr>
        <w:t xml:space="preserve">words </w:t>
      </w:r>
      <w:r w:rsidR="00DD2286">
        <w:rPr>
          <w:rFonts w:cs="Times New Roman"/>
        </w:rPr>
        <w:t>from</w:t>
      </w:r>
      <w:r w:rsidR="00024B28">
        <w:rPr>
          <w:rFonts w:cs="Times New Roman"/>
        </w:rPr>
        <w:t xml:space="preserve"> the mobility task</w:t>
      </w:r>
      <w:r w:rsidR="00D56755">
        <w:rPr>
          <w:rFonts w:cs="Times New Roman"/>
        </w:rPr>
        <w:t>.</w:t>
      </w:r>
      <w:r w:rsidR="00B60E93">
        <w:rPr>
          <w:rFonts w:cs="Times New Roman"/>
        </w:rPr>
        <w:t xml:space="preserve"> </w:t>
      </w:r>
      <w:r w:rsidR="00DD2286">
        <w:rPr>
          <w:rFonts w:cs="Times New Roman"/>
        </w:rPr>
        <w:t>B</w:t>
      </w:r>
      <w:r w:rsidR="00634B0D">
        <w:rPr>
          <w:rFonts w:cs="Times New Roman"/>
        </w:rPr>
        <w:t>ehavior was</w:t>
      </w:r>
      <w:r w:rsidR="002402AB">
        <w:rPr>
          <w:rFonts w:cs="Times New Roman"/>
        </w:rPr>
        <w:t xml:space="preserve"> paralleled by </w:t>
      </w:r>
      <w:r w:rsidR="00E87F3C">
        <w:rPr>
          <w:rFonts w:cs="Times New Roman"/>
        </w:rPr>
        <w:t xml:space="preserve">the ERPs: </w:t>
      </w:r>
      <w:r w:rsidR="00DD2286">
        <w:rPr>
          <w:rFonts w:cs="Times New Roman"/>
        </w:rPr>
        <w:t>depressed adults</w:t>
      </w:r>
      <w:r w:rsidR="00E87F3C">
        <w:rPr>
          <w:rFonts w:cs="Times New Roman"/>
        </w:rPr>
        <w:t xml:space="preserve"> showed weaker </w:t>
      </w:r>
      <w:r w:rsidR="00001895">
        <w:rPr>
          <w:rFonts w:cs="Times New Roman"/>
        </w:rPr>
        <w:t xml:space="preserve">left parietal </w:t>
      </w:r>
      <w:r w:rsidR="00E87F3C">
        <w:rPr>
          <w:rFonts w:cs="Times New Roman"/>
        </w:rPr>
        <w:t>activ</w:t>
      </w:r>
      <w:r w:rsidR="00DD2286">
        <w:rPr>
          <w:rFonts w:cs="Times New Roman"/>
        </w:rPr>
        <w:t xml:space="preserve">ity </w:t>
      </w:r>
      <w:r w:rsidR="00E87F3C">
        <w:rPr>
          <w:rFonts w:cs="Times New Roman"/>
        </w:rPr>
        <w:t xml:space="preserve">except </w:t>
      </w:r>
      <w:r w:rsidR="00D56755">
        <w:rPr>
          <w:rFonts w:cs="Times New Roman"/>
        </w:rPr>
        <w:t xml:space="preserve">when retrieving the </w:t>
      </w:r>
      <w:r w:rsidR="00E87F3C">
        <w:rPr>
          <w:rFonts w:cs="Times New Roman"/>
        </w:rPr>
        <w:t xml:space="preserve">cognitive source </w:t>
      </w:r>
      <w:r w:rsidR="00D56755">
        <w:rPr>
          <w:rFonts w:cs="Times New Roman"/>
        </w:rPr>
        <w:t>of</w:t>
      </w:r>
      <w:r w:rsidR="00001895">
        <w:rPr>
          <w:rFonts w:cs="Times New Roman"/>
        </w:rPr>
        <w:t xml:space="preserve"> </w:t>
      </w:r>
      <w:r w:rsidR="00E87F3C">
        <w:rPr>
          <w:rFonts w:cs="Times New Roman"/>
        </w:rPr>
        <w:t>word</w:t>
      </w:r>
      <w:r w:rsidR="00634B0D">
        <w:rPr>
          <w:rFonts w:cs="Times New Roman"/>
        </w:rPr>
        <w:t xml:space="preserve">s </w:t>
      </w:r>
      <w:r w:rsidR="00DD2286">
        <w:rPr>
          <w:rFonts w:cs="Times New Roman"/>
        </w:rPr>
        <w:t>from</w:t>
      </w:r>
      <w:r w:rsidR="00634B0D">
        <w:rPr>
          <w:rFonts w:cs="Times New Roman"/>
        </w:rPr>
        <w:t xml:space="preserve"> the mobility task.</w:t>
      </w:r>
      <w:r w:rsidR="00DD2286">
        <w:rPr>
          <w:rFonts w:cs="Times New Roman"/>
        </w:rPr>
        <w:t xml:space="preserve"> </w:t>
      </w:r>
      <w:r w:rsidR="006E7ED6">
        <w:rPr>
          <w:rFonts w:cs="Times New Roman"/>
        </w:rPr>
        <w:t xml:space="preserve">Furthermore, controls </w:t>
      </w:r>
      <w:r w:rsidR="00D800DB">
        <w:rPr>
          <w:rFonts w:cs="Times New Roman"/>
        </w:rPr>
        <w:t>generat</w:t>
      </w:r>
      <w:r w:rsidR="006E7ED6">
        <w:rPr>
          <w:rFonts w:cs="Times New Roman"/>
        </w:rPr>
        <w:t xml:space="preserve">ed a late negative potential that was </w:t>
      </w:r>
      <w:r w:rsidR="007A2E63">
        <w:rPr>
          <w:rFonts w:cs="Times New Roman"/>
        </w:rPr>
        <w:t>focused over</w:t>
      </w:r>
      <w:r w:rsidR="005139B6">
        <w:rPr>
          <w:rFonts w:cs="Times New Roman"/>
        </w:rPr>
        <w:t xml:space="preserve"> </w:t>
      </w:r>
      <w:r w:rsidR="007A2E63">
        <w:rPr>
          <w:rFonts w:cs="Times New Roman"/>
        </w:rPr>
        <w:t xml:space="preserve">frontal and </w:t>
      </w:r>
      <w:r w:rsidR="005139B6">
        <w:rPr>
          <w:rFonts w:cs="Times New Roman"/>
        </w:rPr>
        <w:t xml:space="preserve">posterior scalp during </w:t>
      </w:r>
      <w:r w:rsidR="007A2E63">
        <w:rPr>
          <w:rFonts w:cs="Times New Roman"/>
        </w:rPr>
        <w:t xml:space="preserve">cognitive and </w:t>
      </w:r>
      <w:r w:rsidR="005139B6">
        <w:rPr>
          <w:rFonts w:cs="Times New Roman"/>
        </w:rPr>
        <w:t>perceptual retrieval</w:t>
      </w:r>
      <w:r w:rsidR="005F3563">
        <w:rPr>
          <w:rFonts w:cs="Times New Roman"/>
        </w:rPr>
        <w:t xml:space="preserve">, </w:t>
      </w:r>
      <w:r w:rsidR="007A2E63">
        <w:rPr>
          <w:rFonts w:cs="Times New Roman"/>
        </w:rPr>
        <w:t>respectively</w:t>
      </w:r>
      <w:r w:rsidR="0086063F">
        <w:rPr>
          <w:rFonts w:cs="Times New Roman"/>
        </w:rPr>
        <w:t>, but i</w:t>
      </w:r>
      <w:r w:rsidR="005139B6">
        <w:rPr>
          <w:rFonts w:cs="Times New Roman"/>
        </w:rPr>
        <w:t xml:space="preserve">n </w:t>
      </w:r>
      <w:r w:rsidR="00D800DB">
        <w:rPr>
          <w:rFonts w:cs="Times New Roman"/>
        </w:rPr>
        <w:t>MDD</w:t>
      </w:r>
      <w:r w:rsidR="005139B6">
        <w:rPr>
          <w:rFonts w:cs="Times New Roman"/>
        </w:rPr>
        <w:t xml:space="preserve"> th</w:t>
      </w:r>
      <w:r w:rsidR="005F3563">
        <w:rPr>
          <w:rFonts w:cs="Times New Roman"/>
        </w:rPr>
        <w:t>is</w:t>
      </w:r>
      <w:r w:rsidR="00D800DB">
        <w:rPr>
          <w:rFonts w:cs="Times New Roman"/>
        </w:rPr>
        <w:t xml:space="preserve"> potential was </w:t>
      </w:r>
      <w:r w:rsidR="005139B6">
        <w:rPr>
          <w:rFonts w:cs="Times New Roman"/>
        </w:rPr>
        <w:t>diffuse</w:t>
      </w:r>
      <w:r w:rsidR="00024B28">
        <w:rPr>
          <w:rFonts w:cs="Times New Roman"/>
        </w:rPr>
        <w:t xml:space="preserve"> and</w:t>
      </w:r>
      <w:r w:rsidR="00D4096D">
        <w:rPr>
          <w:rFonts w:cs="Times New Roman"/>
        </w:rPr>
        <w:t xml:space="preserve"> extend</w:t>
      </w:r>
      <w:r w:rsidR="00024B28">
        <w:rPr>
          <w:rFonts w:cs="Times New Roman"/>
        </w:rPr>
        <w:t>ed</w:t>
      </w:r>
      <w:r w:rsidR="00D4096D">
        <w:rPr>
          <w:rFonts w:cs="Times New Roman"/>
        </w:rPr>
        <w:t xml:space="preserve"> to frontal scalp in all conditions</w:t>
      </w:r>
      <w:r w:rsidR="005139B6">
        <w:rPr>
          <w:rFonts w:cs="Times New Roman"/>
        </w:rPr>
        <w:t>.</w:t>
      </w:r>
    </w:p>
    <w:p w14:paraId="5E4DB96C" w14:textId="7EA4152B" w:rsidR="00151C23" w:rsidRDefault="00F6519A" w:rsidP="00F6519A">
      <w:pPr>
        <w:spacing w:line="480" w:lineRule="auto"/>
        <w:rPr>
          <w:rFonts w:cs="Times New Roman"/>
        </w:rPr>
      </w:pPr>
      <w:r>
        <w:rPr>
          <w:rFonts w:cs="Times New Roman"/>
          <w:b/>
        </w:rPr>
        <w:t>Conclusions:</w:t>
      </w:r>
      <w:r w:rsidR="005F3563">
        <w:rPr>
          <w:rFonts w:cs="Times New Roman"/>
        </w:rPr>
        <w:t xml:space="preserve"> </w:t>
      </w:r>
      <w:r w:rsidR="007F0AB5">
        <w:rPr>
          <w:rFonts w:cs="Times New Roman"/>
        </w:rPr>
        <w:t xml:space="preserve">Depressed adults showed </w:t>
      </w:r>
      <w:r w:rsidR="007A2E63">
        <w:rPr>
          <w:rFonts w:cs="Times New Roman"/>
        </w:rPr>
        <w:t>i</w:t>
      </w:r>
      <w:r w:rsidR="00B32ED7">
        <w:rPr>
          <w:rFonts w:cs="Times New Roman"/>
        </w:rPr>
        <w:t xml:space="preserve">mpaired memory, </w:t>
      </w:r>
      <w:r w:rsidR="00151C23">
        <w:rPr>
          <w:rFonts w:cs="Times New Roman"/>
        </w:rPr>
        <w:t xml:space="preserve">weak </w:t>
      </w:r>
      <w:r w:rsidR="00B32ED7">
        <w:rPr>
          <w:rFonts w:cs="Times New Roman"/>
        </w:rPr>
        <w:t xml:space="preserve">left parietal </w:t>
      </w:r>
      <w:r w:rsidR="00E8385C">
        <w:rPr>
          <w:rFonts w:cs="Times New Roman"/>
        </w:rPr>
        <w:t>activity</w:t>
      </w:r>
      <w:r w:rsidR="00B32ED7">
        <w:rPr>
          <w:rFonts w:cs="Times New Roman"/>
        </w:rPr>
        <w:t xml:space="preserve">, </w:t>
      </w:r>
      <w:r w:rsidR="00151C23">
        <w:rPr>
          <w:rFonts w:cs="Times New Roman"/>
        </w:rPr>
        <w:t xml:space="preserve">and diffuse </w:t>
      </w:r>
      <w:r w:rsidR="00E8385C">
        <w:rPr>
          <w:rFonts w:cs="Times New Roman"/>
        </w:rPr>
        <w:t xml:space="preserve">frontal </w:t>
      </w:r>
      <w:r w:rsidR="00151C23">
        <w:rPr>
          <w:rFonts w:cs="Times New Roman"/>
        </w:rPr>
        <w:t>activ</w:t>
      </w:r>
      <w:r w:rsidR="00E8385C">
        <w:rPr>
          <w:rFonts w:cs="Times New Roman"/>
        </w:rPr>
        <w:t>ity</w:t>
      </w:r>
      <w:r w:rsidR="0088016C">
        <w:rPr>
          <w:rFonts w:cs="Times New Roman"/>
        </w:rPr>
        <w:t>. However,</w:t>
      </w:r>
      <w:r w:rsidR="00001895">
        <w:rPr>
          <w:rFonts w:cs="Times New Roman"/>
        </w:rPr>
        <w:t xml:space="preserve"> </w:t>
      </w:r>
      <w:r w:rsidR="00B8301F">
        <w:rPr>
          <w:rFonts w:cs="Times New Roman"/>
        </w:rPr>
        <w:t xml:space="preserve">accuracy and left parietal </w:t>
      </w:r>
      <w:r w:rsidR="00001895">
        <w:rPr>
          <w:rFonts w:cs="Times New Roman"/>
        </w:rPr>
        <w:t>activity</w:t>
      </w:r>
      <w:r w:rsidR="00B8301F">
        <w:rPr>
          <w:rFonts w:cs="Times New Roman"/>
        </w:rPr>
        <w:t xml:space="preserve"> were rescued by the combination of deep encoding </w:t>
      </w:r>
      <w:r w:rsidR="00876795">
        <w:rPr>
          <w:rFonts w:cs="Times New Roman"/>
        </w:rPr>
        <w:t>in the mobility task</w:t>
      </w:r>
      <w:r w:rsidR="00024B28">
        <w:rPr>
          <w:rFonts w:cs="Times New Roman"/>
        </w:rPr>
        <w:t xml:space="preserve"> </w:t>
      </w:r>
      <w:r w:rsidR="00B8301F">
        <w:rPr>
          <w:rFonts w:cs="Times New Roman"/>
        </w:rPr>
        <w:t xml:space="preserve">and cognitive source retrieval. </w:t>
      </w:r>
      <w:r w:rsidR="00D76E37">
        <w:rPr>
          <w:rFonts w:cs="Times New Roman"/>
        </w:rPr>
        <w:t>Thus</w:t>
      </w:r>
      <w:r w:rsidR="00B8301F">
        <w:rPr>
          <w:rFonts w:cs="Times New Roman"/>
        </w:rPr>
        <w:t xml:space="preserve">, retrieval </w:t>
      </w:r>
      <w:r w:rsidR="00D56755">
        <w:rPr>
          <w:rFonts w:cs="Times New Roman"/>
        </w:rPr>
        <w:t xml:space="preserve">deficits may contribute to poor memory in MDD, </w:t>
      </w:r>
      <w:r w:rsidR="00E8385C">
        <w:rPr>
          <w:rFonts w:cs="Times New Roman"/>
        </w:rPr>
        <w:t xml:space="preserve">but </w:t>
      </w:r>
      <w:r w:rsidR="00D76E37">
        <w:rPr>
          <w:rFonts w:cs="Times New Roman"/>
        </w:rPr>
        <w:t>depre</w:t>
      </w:r>
      <w:r w:rsidR="007F0AB5">
        <w:rPr>
          <w:rFonts w:cs="Times New Roman"/>
        </w:rPr>
        <w:t xml:space="preserve">ssed adults can perform well </w:t>
      </w:r>
      <w:r w:rsidR="00876795">
        <w:rPr>
          <w:rFonts w:cs="Times New Roman"/>
        </w:rPr>
        <w:t>provided information is deeply encoded and attention is carefully focused during retrieval.</w:t>
      </w:r>
    </w:p>
    <w:p w14:paraId="2EF05378" w14:textId="54BEDD43" w:rsidR="002556E7" w:rsidRDefault="002556E7">
      <w:pPr>
        <w:rPr>
          <w:rFonts w:cs="Times New Roman"/>
          <w:b/>
        </w:rPr>
      </w:pPr>
      <w:r>
        <w:rPr>
          <w:rFonts w:cs="Times New Roman"/>
          <w:b/>
        </w:rPr>
        <w:br w:type="page"/>
      </w:r>
    </w:p>
    <w:p w14:paraId="393B35CC" w14:textId="2F8BA083" w:rsidR="002556E7" w:rsidRDefault="002556E7" w:rsidP="002556E7">
      <w:pPr>
        <w:spacing w:line="480" w:lineRule="auto"/>
        <w:jc w:val="center"/>
        <w:rPr>
          <w:rFonts w:cs="Times New Roman"/>
          <w:b/>
        </w:rPr>
      </w:pPr>
      <w:r>
        <w:rPr>
          <w:rFonts w:cs="Times New Roman"/>
          <w:b/>
        </w:rPr>
        <w:t>Introduction</w:t>
      </w:r>
    </w:p>
    <w:p w14:paraId="1A998D6B" w14:textId="0FD314D2" w:rsidR="002556E7" w:rsidRDefault="002556E7">
      <w:pPr>
        <w:rPr>
          <w:rFonts w:cs="Times New Roman"/>
          <w:b/>
        </w:rPr>
      </w:pPr>
      <w:r>
        <w:rPr>
          <w:rFonts w:cs="Times New Roman"/>
          <w:b/>
        </w:rPr>
        <w:br w:type="page"/>
      </w:r>
    </w:p>
    <w:p w14:paraId="2FD272B0" w14:textId="42882380" w:rsidR="002556E7" w:rsidRDefault="002556E7" w:rsidP="002556E7">
      <w:pPr>
        <w:spacing w:line="480" w:lineRule="auto"/>
        <w:jc w:val="center"/>
        <w:rPr>
          <w:rFonts w:cs="Times New Roman"/>
          <w:b/>
        </w:rPr>
      </w:pPr>
      <w:r>
        <w:rPr>
          <w:rFonts w:cs="Times New Roman"/>
          <w:b/>
        </w:rPr>
        <w:t>Materials and Methods</w:t>
      </w:r>
    </w:p>
    <w:p w14:paraId="37869ED5" w14:textId="53323827" w:rsidR="002556E7" w:rsidRDefault="002556E7" w:rsidP="002556E7">
      <w:pPr>
        <w:spacing w:line="480" w:lineRule="auto"/>
        <w:rPr>
          <w:rFonts w:cs="Times New Roman"/>
          <w:b/>
        </w:rPr>
      </w:pPr>
      <w:r>
        <w:rPr>
          <w:rFonts w:cs="Times New Roman"/>
          <w:b/>
        </w:rPr>
        <w:t>Participants</w:t>
      </w:r>
    </w:p>
    <w:p w14:paraId="3646A189" w14:textId="40BC4A79" w:rsidR="007A1321" w:rsidRDefault="00D60D4B" w:rsidP="002556E7">
      <w:pPr>
        <w:spacing w:line="480" w:lineRule="auto"/>
      </w:pPr>
      <w:r>
        <w:rPr>
          <w:rFonts w:cs="Times New Roman"/>
          <w:b/>
        </w:rPr>
        <w:tab/>
      </w:r>
      <w:r w:rsidR="002F3005">
        <w:rPr>
          <w:rFonts w:cs="Times New Roman"/>
        </w:rPr>
        <w:t>Participants were recruited from</w:t>
      </w:r>
      <w:r w:rsidR="004D35A5">
        <w:rPr>
          <w:rFonts w:cs="Times New Roman"/>
        </w:rPr>
        <w:t xml:space="preserve"> the community and compensated $25/hour</w:t>
      </w:r>
      <w:r w:rsidR="002F3005">
        <w:rPr>
          <w:rFonts w:cs="Times New Roman"/>
        </w:rPr>
        <w:t xml:space="preserve">. </w:t>
      </w:r>
      <w:r w:rsidR="00644E94">
        <w:rPr>
          <w:rFonts w:cs="Times New Roman"/>
        </w:rPr>
        <w:t xml:space="preserve">All were 18-62 years old, right-handed, </w:t>
      </w:r>
      <w:r w:rsidR="004D35A5">
        <w:rPr>
          <w:rFonts w:cs="Times New Roman"/>
        </w:rPr>
        <w:t>with</w:t>
      </w:r>
      <w:r w:rsidR="00644E94">
        <w:rPr>
          <w:rFonts w:cs="Times New Roman"/>
        </w:rPr>
        <w:t xml:space="preserve"> no history of neurological</w:t>
      </w:r>
      <w:r w:rsidR="003B7060">
        <w:rPr>
          <w:rFonts w:cs="Times New Roman"/>
        </w:rPr>
        <w:t xml:space="preserve"> disorders</w:t>
      </w:r>
      <w:r w:rsidR="00644E94">
        <w:rPr>
          <w:rFonts w:cs="Times New Roman"/>
        </w:rPr>
        <w:t xml:space="preserve"> or unstable medical conditions. </w:t>
      </w:r>
      <w:r w:rsidR="002F3005">
        <w:rPr>
          <w:rFonts w:cs="Times New Roman"/>
        </w:rPr>
        <w:t>Informed consent was obtained</w:t>
      </w:r>
      <w:r w:rsidR="002F3005" w:rsidRPr="002F3005">
        <w:t xml:space="preserve"> </w:t>
      </w:r>
      <w:r w:rsidR="002F3005">
        <w:t xml:space="preserve">with a protocol approved by the </w:t>
      </w:r>
      <w:r w:rsidR="00A750C8">
        <w:t>Partners HealthCare</w:t>
      </w:r>
      <w:r w:rsidR="002F3005">
        <w:t xml:space="preserve"> </w:t>
      </w:r>
      <w:r w:rsidR="00A750C8">
        <w:t>Human Research Committee</w:t>
      </w:r>
      <w:r w:rsidR="002F3005">
        <w:t>.</w:t>
      </w:r>
      <w:r w:rsidR="007A1321">
        <w:t xml:space="preserve"> To determine eligibility, participants were screened over the phone or via a web-based instrument. The screen . . . [</w:t>
      </w:r>
      <w:r w:rsidR="00644E94">
        <w:t xml:space="preserve">briefly </w:t>
      </w:r>
      <w:r w:rsidR="007A1321">
        <w:t>describe the criteria used to select subjects</w:t>
      </w:r>
      <w:r w:rsidR="00644E94">
        <w:t>; make sure to mention lack of medication for MDD</w:t>
      </w:r>
      <w:r w:rsidR="007A1321">
        <w:t>] . . . Based on the screen, X healthy and Y depressed adults were invited to complete the ERP session.</w:t>
      </w:r>
    </w:p>
    <w:p w14:paraId="5523C3EF" w14:textId="718EFC99" w:rsidR="002F3005" w:rsidRPr="009F2F6C" w:rsidRDefault="007A1321" w:rsidP="00F004D6">
      <w:pPr>
        <w:spacing w:line="480" w:lineRule="auto"/>
        <w:ind w:firstLine="720"/>
        <w:rPr>
          <w:rFonts w:cs="Times New Roman"/>
          <w:b/>
        </w:rPr>
      </w:pPr>
      <w:r>
        <w:t xml:space="preserve">To confirm </w:t>
      </w:r>
      <w:r w:rsidR="00D17E32">
        <w:t>that</w:t>
      </w:r>
      <w:r>
        <w:t xml:space="preserve"> the screening</w:t>
      </w:r>
      <w:r w:rsidR="00D17E32">
        <w:t xml:space="preserve"> was accurate</w:t>
      </w:r>
      <w:r>
        <w:t xml:space="preserve">, </w:t>
      </w:r>
      <w:r w:rsidR="00215B94">
        <w:t xml:space="preserve">immediately after each ERP session </w:t>
      </w:r>
      <w:r>
        <w:rPr>
          <w:rFonts w:cs="Times New Roman"/>
        </w:rPr>
        <w:t>psychiatric history</w:t>
      </w:r>
      <w:r w:rsidR="00224B73">
        <w:rPr>
          <w:rFonts w:cs="Times New Roman"/>
        </w:rPr>
        <w:t xml:space="preserve"> </w:t>
      </w:r>
      <w:r w:rsidR="004D35A5">
        <w:rPr>
          <w:rFonts w:cs="Times New Roman"/>
        </w:rPr>
        <w:t xml:space="preserve">was assessed </w:t>
      </w:r>
      <w:r w:rsidR="00215B94">
        <w:rPr>
          <w:rFonts w:cs="Times New Roman"/>
        </w:rPr>
        <w:t xml:space="preserve">with </w:t>
      </w:r>
      <w:r w:rsidR="00215B94" w:rsidRPr="00097B8A">
        <w:rPr>
          <w:rFonts w:cs="Times New Roman"/>
        </w:rPr>
        <w:t>the MINI International Neuropsychiatric Interview</w:t>
      </w:r>
      <w:r w:rsidR="00215B94">
        <w:rPr>
          <w:rFonts w:cs="Times New Roman"/>
        </w:rPr>
        <w:t xml:space="preserve">, version 6.0 </w:t>
      </w:r>
      <w:r w:rsidR="00215B94">
        <w:rPr>
          <w:rFonts w:cs="Times New Roman"/>
        </w:rPr>
        <w:fldChar w:fldCharType="begin" w:fldLock="1"/>
      </w:r>
      <w:r w:rsidR="00215B94">
        <w:rPr>
          <w:rFonts w:cs="Times New Roman"/>
        </w:rPr>
        <w:instrText>ADDIN CSL_CITATION { "citationItems" : [ { "id" : "ITEM-1", "itemData" : { "DOI" : "10.1016/S0924-9338(99)80239-9", "ISBN" : "0160-6689", "ISSN" : "01606689", "PMID" : "9881538", "abstract" : "The Mini-International Neuropsychiatric Interview (M.I.N.I.) is a short structured diagnostic interview, developed jointly by psychiatrists and clinicians in the United States and Europe, for DSM-IV and ICD-10 psychiatric disorders. With an administration time of approximately 15 minutes, it was designed to meet the need for a short but accurate structured psychiatric interview for multicenter clinical trials and epidemiology studies and to be used as a first step in outcome tracking in nonresearch clinical settings. The authors describe the development of the M.I.N.I. and its family of interviews: the M.I.N.I.-Screen, the M.I.N.I.-Plus, and the M.I.N.I.-Kid. They report on validation of the M.I.N.I. in relation to the Structured Clinical Interview for DSM-III-R, Patient Version, the Composite International Diagnostic Interview, and expert professional opinion, and they comment on potential applications for this interview.", "author" : [ { "dropping-particle" : "V.", "family" : "Sheehan", "given" : "David", "non-dropping-particle" : "", "parse-names" : false, "suffix" : "" }, { "dropping-particle" : "", "family" : "Lecrubier", "given" : "Yves", "non-dropping-particle" : "", "parse-names" : false, "suffix" : "" }, { "dropping-particle" : "", "family" : "Sheehan", "given" : "K. Harnett", "non-dropping-particle" : "", "parse-names" : false, "suffix" : "" }, { "dropping-particle" : "", "family" : "Amorim", "given" : "Patricia", "non-dropping-particle" : "", "parse-names" : false, "suffix" : "" }, { "dropping-particle" : "", "family" : "Janavs", "given" : "Juris", "non-dropping-particle" : "", "parse-names" : false, "suffix" : "" }, { "dropping-particle" : "", "family" : "Weiller", "given" : "Emmanuelle", "non-dropping-particle" : "", "parse-names" : false, "suffix" : "" }, { "dropping-particle" : "", "family" : "Hergueta", "given" : "Thierry", "non-dropping-particle" : "", "parse-names" : false, "suffix" : "" }, { "dropping-particle" : "", "family" : "Baker", "given" : "Roxy", "non-dropping-particle" : "", "parse-names" : false, "suffix" : "" }, { "dropping-particle" : "", "family" : "Dunbar", "given" : "Geoffrey C.", "non-dropping-particle" : "", "parse-names" : false, "suffix" : "" } ], "container-title" : "Journal of Clinical Psychiatry", "id" : "ITEM-1", "issue" : "SUPPL. 20", "issued" : { "date-parts" : [ [ "1998" ] ] }, "page" : "22-33", "title" : "The Mini-International Neuropsychiatric Interview (M.I.N.I.): The development and validation of a structured diagnostic psychiatric interview for DSM-IV and ICD-10", "type" : "paper-conference", "volume" : "59" }, "uris" : [ "http://www.mendeley.com/documents/?uuid=e6a8d027-be6c-4fab-9678-98195a49f696" ] } ], "mendeley" : { "formattedCitation" : "(Sheehan et al., 1998)", "plainTextFormattedCitation" : "(Sheehan et al., 1998)", "previouslyFormattedCitation" : "(Sheehan et al., 1998)" }, "properties" : { "noteIndex" : 0 }, "schema" : "https://github.com/citation-style-language/schema/raw/master/csl-citation.json" }</w:instrText>
      </w:r>
      <w:r w:rsidR="00215B94">
        <w:rPr>
          <w:rFonts w:cs="Times New Roman"/>
        </w:rPr>
        <w:fldChar w:fldCharType="separate"/>
      </w:r>
      <w:r w:rsidR="00215B94" w:rsidRPr="00B97C37">
        <w:rPr>
          <w:rFonts w:cs="Times New Roman"/>
          <w:noProof/>
        </w:rPr>
        <w:t>(Sheehan et al., 1998)</w:t>
      </w:r>
      <w:r w:rsidR="00215B94">
        <w:rPr>
          <w:rFonts w:cs="Times New Roman"/>
        </w:rPr>
        <w:fldChar w:fldCharType="end"/>
      </w:r>
      <w:r w:rsidR="003B7060">
        <w:rPr>
          <w:rFonts w:cs="Times New Roman"/>
        </w:rPr>
        <w:t>,</w:t>
      </w:r>
      <w:r w:rsidR="004749F7">
        <w:rPr>
          <w:rFonts w:cs="Times New Roman"/>
        </w:rPr>
        <w:t xml:space="preserve"> </w:t>
      </w:r>
      <w:r w:rsidR="00224B73">
        <w:rPr>
          <w:rFonts w:cs="Times New Roman"/>
        </w:rPr>
        <w:t xml:space="preserve">and </w:t>
      </w:r>
      <w:r w:rsidR="00215B94">
        <w:rPr>
          <w:rFonts w:cs="Times New Roman"/>
        </w:rPr>
        <w:t xml:space="preserve">the Beck Depression Inventory II </w:t>
      </w:r>
      <w:r w:rsidR="00215B94">
        <w:rPr>
          <w:rFonts w:cs="Times New Roman"/>
        </w:rPr>
        <w:fldChar w:fldCharType="begin" w:fldLock="1"/>
      </w:r>
      <w:r w:rsidR="00215B94">
        <w:rPr>
          <w:rFonts w:cs="Times New Roman"/>
        </w:rPr>
        <w:instrText>ADDIN CSL_CITATION { "citationItems" : [ { "id" : "ITEM-1", "itemData" : { "ISBN" : "0158018389", "ISSN" : "09175040", "PMID" : "513", "abstract" : "This edition of the Beck Depression Inventory, features new items that will bring it in line with current depression\\ncriteria of the Diagnostic and Statistical Manual of Mental Disorders - fourth edition (DSM-IV). The BDI\u00ae-II consists of\\n21 items to assess the intensity of depression in clinical and normal patients. Each item is a list of four statements\\narranged in increasing severity about a particular symptom of depression.\\nItems on the new scale that explore agitation, worthlessness and concentration difficulty have replaced items that\\ndealt with symptoms of weight loss, changes in body image, and somatic preoccupation. Another item on the BDI that\\ntapped work difficulty was revised to examine loss of energy. Also, sleep loss and appetite loss items were revised to\\nassess both increases and decreases in sleep and appetite.\\nThe BDI-II offers a new age range, extending downward to 13 years of age. The time reference for the response set\\nhas changed from one week to two and the BDI-II directions are more consistent with DSM\u2013IV guidelines.", "author" : [ { "dropping-particle" : "", "family" : "Beck", "given" : "A.T.", "non-dropping-particle" : "", "parse-names" : false, "suffix" : "" }, { "dropping-particle" : "", "family" : "Steer", "given" : "R.A.", "non-dropping-particle" : "", "parse-names" : false, "suffix" : "" }, { "dropping-particle" : "", "family" : "Brown", "given" : "G.K.", "non-dropping-particle" : "", "parse-names" : false, "suffix" : "" } ], "container-title" : "San Antonio, TX: Psychological Corporation", "id" : "ITEM-1", "issued" : { "date-parts" : [ [ "1996" ] ] }, "page" : "1\u201382", "title" : "Manual for the Beck depression inventory-II", "type" : "article-journal" }, "prefix" : "BDI-II; ", "uris" : [ "http://www.mendeley.com/documents/?uuid=ffaa27c6-5a6b-47d3-a95f-9903bfa7b5b5" ] } ], "mendeley" : { "formattedCitation" : "(BDI-II; Beck, Steer, &amp; Brown, 1996)", "plainTextFormattedCitation" : "(BDI-II; Beck, Steer, &amp; Brown, 1996)", "previouslyFormattedCitation" : "(BDI-II; Beck, Steer, &amp; Brown, 1996)" }, "properties" : { "noteIndex" : 0 }, "schema" : "https://github.com/citation-style-language/schema/raw/master/csl-citation.json" }</w:instrText>
      </w:r>
      <w:r w:rsidR="00215B94">
        <w:rPr>
          <w:rFonts w:cs="Times New Roman"/>
        </w:rPr>
        <w:fldChar w:fldCharType="separate"/>
      </w:r>
      <w:r w:rsidR="00215B94" w:rsidRPr="00224B73">
        <w:rPr>
          <w:rFonts w:cs="Times New Roman"/>
          <w:noProof/>
        </w:rPr>
        <w:t>(BDI-II; Beck, Steer, &amp; Brown, 1996)</w:t>
      </w:r>
      <w:r w:rsidR="00215B94">
        <w:rPr>
          <w:rFonts w:cs="Times New Roman"/>
        </w:rPr>
        <w:fldChar w:fldCharType="end"/>
      </w:r>
      <w:r w:rsidR="004D35A5">
        <w:rPr>
          <w:rFonts w:cs="Times New Roman"/>
        </w:rPr>
        <w:t xml:space="preserve"> was administered</w:t>
      </w:r>
      <w:r w:rsidR="004749F7">
        <w:rPr>
          <w:rFonts w:cs="Times New Roman"/>
        </w:rPr>
        <w:t>.</w:t>
      </w:r>
      <w:r w:rsidR="00215B94">
        <w:rPr>
          <w:rFonts w:cs="Times New Roman"/>
        </w:rPr>
        <w:t xml:space="preserve"> </w:t>
      </w:r>
      <w:r w:rsidR="009D0305">
        <w:rPr>
          <w:rFonts w:cs="Times New Roman"/>
        </w:rPr>
        <w:t>D</w:t>
      </w:r>
      <w:r>
        <w:rPr>
          <w:rFonts w:cs="Times New Roman"/>
        </w:rPr>
        <w:t xml:space="preserve">ata from depressed </w:t>
      </w:r>
      <w:r w:rsidR="009F2F6C">
        <w:rPr>
          <w:rFonts w:cs="Times New Roman"/>
        </w:rPr>
        <w:t xml:space="preserve">participants </w:t>
      </w:r>
      <w:r w:rsidR="005D61CA">
        <w:rPr>
          <w:rFonts w:cs="Times New Roman"/>
        </w:rPr>
        <w:t>(</w:t>
      </w:r>
      <w:r w:rsidR="005D61CA" w:rsidRPr="003B7060">
        <w:rPr>
          <w:rFonts w:cs="Times New Roman"/>
          <w:i/>
        </w:rPr>
        <w:t>n</w:t>
      </w:r>
      <w:r w:rsidR="005D61CA">
        <w:rPr>
          <w:rFonts w:cs="Times New Roman"/>
        </w:rPr>
        <w:t xml:space="preserve"> = X) </w:t>
      </w:r>
      <w:r w:rsidR="009F2F6C">
        <w:rPr>
          <w:rFonts w:cs="Times New Roman"/>
        </w:rPr>
        <w:t xml:space="preserve">were </w:t>
      </w:r>
      <w:r>
        <w:rPr>
          <w:rFonts w:cs="Times New Roman"/>
        </w:rPr>
        <w:t xml:space="preserve">retained </w:t>
      </w:r>
      <w:r w:rsidR="009F2F6C">
        <w:rPr>
          <w:rFonts w:cs="Times New Roman"/>
        </w:rPr>
        <w:t>if</w:t>
      </w:r>
      <w:r w:rsidR="00BC450B">
        <w:rPr>
          <w:rFonts w:cs="Times New Roman"/>
        </w:rPr>
        <w:t xml:space="preserve"> they </w:t>
      </w:r>
      <w:r w:rsidR="009F2F6C">
        <w:rPr>
          <w:rFonts w:cs="Times New Roman"/>
        </w:rPr>
        <w:t xml:space="preserve">met </w:t>
      </w:r>
      <w:r w:rsidR="005078E0">
        <w:rPr>
          <w:rFonts w:cs="Times New Roman"/>
        </w:rPr>
        <w:t xml:space="preserve">criteria </w:t>
      </w:r>
      <w:r w:rsidR="009F2F6C">
        <w:rPr>
          <w:rFonts w:cs="Times New Roman"/>
        </w:rPr>
        <w:t xml:space="preserve">for </w:t>
      </w:r>
      <w:r w:rsidR="005078E0">
        <w:rPr>
          <w:rFonts w:cs="Times New Roman"/>
        </w:rPr>
        <w:t>MDD</w:t>
      </w:r>
      <w:r w:rsidR="009F2F6C">
        <w:rPr>
          <w:rFonts w:cs="Times New Roman"/>
        </w:rPr>
        <w:t xml:space="preserve"> </w:t>
      </w:r>
      <w:r w:rsidR="005D61CA">
        <w:rPr>
          <w:rFonts w:cs="Times New Roman"/>
        </w:rPr>
        <w:t>but no</w:t>
      </w:r>
      <w:r w:rsidR="009F2F6C" w:rsidRPr="00097B8A">
        <w:rPr>
          <w:rFonts w:cs="Times New Roman"/>
        </w:rPr>
        <w:t xml:space="preserve"> other DSM-IV Axis I diagnosis, with the exception</w:t>
      </w:r>
      <w:r w:rsidR="004749F7">
        <w:rPr>
          <w:rFonts w:cs="Times New Roman"/>
        </w:rPr>
        <w:t>s</w:t>
      </w:r>
      <w:r w:rsidR="009F2F6C" w:rsidRPr="00097B8A">
        <w:rPr>
          <w:rFonts w:cs="Times New Roman"/>
        </w:rPr>
        <w:t xml:space="preserve"> of secondary generalized anxiety, social anxiety, or specific phobia</w:t>
      </w:r>
      <w:r w:rsidR="005078E0">
        <w:rPr>
          <w:rFonts w:cs="Times New Roman"/>
        </w:rPr>
        <w:t xml:space="preserve">, </w:t>
      </w:r>
      <w:r w:rsidR="00644E94">
        <w:rPr>
          <w:rFonts w:cs="Times New Roman"/>
        </w:rPr>
        <w:t xml:space="preserve">and </w:t>
      </w:r>
      <w:r w:rsidR="005078E0">
        <w:rPr>
          <w:rFonts w:cs="Times New Roman"/>
        </w:rPr>
        <w:t xml:space="preserve">provided they had a </w:t>
      </w:r>
      <w:r w:rsidR="004749F7">
        <w:rPr>
          <w:rFonts w:cs="Times New Roman"/>
        </w:rPr>
        <w:t xml:space="preserve">BDI-II </w:t>
      </w:r>
      <w:r w:rsidR="005078E0">
        <w:rPr>
          <w:rFonts w:cs="Times New Roman"/>
        </w:rPr>
        <w:t>score ≥</w:t>
      </w:r>
      <w:r w:rsidR="005078E0" w:rsidRPr="00097B8A">
        <w:rPr>
          <w:rFonts w:cs="Times New Roman"/>
        </w:rPr>
        <w:t xml:space="preserve"> 14</w:t>
      </w:r>
      <w:r w:rsidR="00204800">
        <w:rPr>
          <w:rFonts w:cs="Times New Roman"/>
        </w:rPr>
        <w:t>.</w:t>
      </w:r>
      <w:r w:rsidR="005078E0">
        <w:rPr>
          <w:rFonts w:cs="Times New Roman"/>
        </w:rPr>
        <w:t xml:space="preserve"> </w:t>
      </w:r>
      <w:r w:rsidR="009D0305">
        <w:rPr>
          <w:rFonts w:cs="Times New Roman"/>
        </w:rPr>
        <w:t>D</w:t>
      </w:r>
      <w:r>
        <w:rPr>
          <w:rFonts w:cs="Times New Roman"/>
        </w:rPr>
        <w:t xml:space="preserve">ata from healthy </w:t>
      </w:r>
      <w:r w:rsidR="009D0305">
        <w:rPr>
          <w:rFonts w:cs="Times New Roman"/>
        </w:rPr>
        <w:t>individuals</w:t>
      </w:r>
      <w:r w:rsidR="00467DA5">
        <w:rPr>
          <w:rFonts w:cs="Times New Roman"/>
        </w:rPr>
        <w:t xml:space="preserve"> </w:t>
      </w:r>
      <w:r w:rsidR="005D61CA">
        <w:rPr>
          <w:rFonts w:cs="Times New Roman"/>
        </w:rPr>
        <w:t>(</w:t>
      </w:r>
      <w:r w:rsidR="005D61CA" w:rsidRPr="003B7060">
        <w:rPr>
          <w:rFonts w:cs="Times New Roman"/>
          <w:i/>
        </w:rPr>
        <w:t>n</w:t>
      </w:r>
      <w:r w:rsidR="005D61CA">
        <w:rPr>
          <w:rFonts w:cs="Times New Roman"/>
        </w:rPr>
        <w:t xml:space="preserve"> = Y) </w:t>
      </w:r>
      <w:r>
        <w:rPr>
          <w:rFonts w:cs="Times New Roman"/>
        </w:rPr>
        <w:t xml:space="preserve">were retained if they </w:t>
      </w:r>
      <w:r w:rsidR="00467DA5">
        <w:rPr>
          <w:rFonts w:cs="Times New Roman"/>
        </w:rPr>
        <w:t>reported no current or past psychiatric illness.</w:t>
      </w:r>
      <w:r w:rsidR="00644E94">
        <w:rPr>
          <w:rFonts w:cs="Times New Roman"/>
        </w:rPr>
        <w:t xml:space="preserve"> Finally, data from X depressed and Y healthy individuals were excluded due to excessive EEG artifacts (</w:t>
      </w:r>
      <w:r w:rsidR="00C56CFB">
        <w:rPr>
          <w:rFonts w:cs="Times New Roman"/>
        </w:rPr>
        <w:t xml:space="preserve">see </w:t>
      </w:r>
      <w:r w:rsidR="00644E94">
        <w:rPr>
          <w:rFonts w:cs="Times New Roman"/>
        </w:rPr>
        <w:t xml:space="preserve">section </w:t>
      </w:r>
      <w:r w:rsidR="00644E94">
        <w:rPr>
          <w:rFonts w:cs="Times New Roman"/>
          <w:i/>
        </w:rPr>
        <w:t>EEG pre-processing</w:t>
      </w:r>
      <w:r w:rsidR="00644E94">
        <w:rPr>
          <w:rFonts w:cs="Times New Roman"/>
        </w:rPr>
        <w:t>). Thus, the final sample consisted of 24 unmedicated adults with MDD and 24 controls.</w:t>
      </w:r>
    </w:p>
    <w:p w14:paraId="700D8EF5" w14:textId="7A063CD4" w:rsidR="002556E7" w:rsidRDefault="002556E7" w:rsidP="002556E7">
      <w:pPr>
        <w:spacing w:line="480" w:lineRule="auto"/>
        <w:rPr>
          <w:rFonts w:cs="Times New Roman"/>
          <w:b/>
        </w:rPr>
      </w:pPr>
      <w:r>
        <w:rPr>
          <w:rFonts w:cs="Times New Roman"/>
          <w:b/>
        </w:rPr>
        <w:t>Self-report Measures</w:t>
      </w:r>
    </w:p>
    <w:p w14:paraId="69E65B5F" w14:textId="4797D641" w:rsidR="00E17443" w:rsidRPr="006C7EC2" w:rsidRDefault="000C4892" w:rsidP="00E17443">
      <w:pPr>
        <w:widowControl w:val="0"/>
        <w:spacing w:line="480" w:lineRule="auto"/>
        <w:ind w:firstLine="720"/>
        <w:rPr>
          <w:rFonts w:ascii="Times" w:hAnsi="Times" w:cs="Times New Roman"/>
        </w:rPr>
      </w:pPr>
      <w:r>
        <w:rPr>
          <w:rFonts w:ascii="Times" w:hAnsi="Times" w:cs="Times New Roman"/>
        </w:rPr>
        <w:t xml:space="preserve">In addition to </w:t>
      </w:r>
      <w:r w:rsidR="00E17443">
        <w:rPr>
          <w:rFonts w:ascii="Times" w:hAnsi="Times" w:cs="Times New Roman"/>
        </w:rPr>
        <w:t xml:space="preserve">the </w:t>
      </w:r>
      <w:r w:rsidR="00E17443" w:rsidRPr="00027132">
        <w:rPr>
          <w:rFonts w:ascii="Times" w:hAnsi="Times" w:cs="Times New Roman"/>
        </w:rPr>
        <w:t>BDI-II</w:t>
      </w:r>
      <w:r w:rsidR="00E17443">
        <w:rPr>
          <w:rFonts w:ascii="Times" w:hAnsi="Times" w:cs="Times New Roman"/>
        </w:rPr>
        <w:t>,</w:t>
      </w:r>
      <w:r w:rsidR="00E17443" w:rsidRPr="00E17443">
        <w:rPr>
          <w:rFonts w:ascii="Times" w:hAnsi="Times" w:cs="Times New Roman"/>
        </w:rPr>
        <w:t xml:space="preserve"> </w:t>
      </w:r>
      <w:r w:rsidR="003B7060">
        <w:rPr>
          <w:rFonts w:ascii="Times" w:hAnsi="Times" w:cs="Times New Roman"/>
        </w:rPr>
        <w:t>participants completed</w:t>
      </w:r>
      <w:r>
        <w:rPr>
          <w:rFonts w:ascii="Times" w:hAnsi="Times" w:cs="Times New Roman"/>
        </w:rPr>
        <w:t xml:space="preserve"> the </w:t>
      </w:r>
      <w:r w:rsidR="00E17443" w:rsidRPr="00E17443">
        <w:rPr>
          <w:rFonts w:ascii="Times" w:hAnsi="Times" w:cs="Times New Roman"/>
        </w:rPr>
        <w:t>Mood and Anxiety Symptom Questionnaire</w:t>
      </w:r>
      <w:r w:rsidR="00E17443" w:rsidRPr="00027132">
        <w:rPr>
          <w:rFonts w:ascii="Times" w:hAnsi="Times" w:cs="Times New Roman"/>
          <w:i/>
        </w:rPr>
        <w:t xml:space="preserve"> </w:t>
      </w:r>
      <w:r>
        <w:rPr>
          <w:rFonts w:ascii="Times" w:hAnsi="Times" w:cs="Times New Roman"/>
        </w:rPr>
        <w:fldChar w:fldCharType="begin" w:fldLock="1"/>
      </w:r>
      <w:r w:rsidR="00402470">
        <w:rPr>
          <w:rFonts w:ascii="Times" w:hAnsi="Times" w:cs="Times New Roman"/>
        </w:rPr>
        <w:instrText>ADDIN CSL_CITATION { "citationItems" : [ { "id" : "ITEM-1", "itemData" : { "DOI" : "10.1037/0021-843X.104.1.3", "ISBN" : "0021-843X (Print)\\r0021-843X (Linking)", "ISSN" : "0021-843X", "PMID" : "7897050", "abstract" : "L.A. Clark and D. Watson (1991) proposed a tripartite model that groups symptoms of depression and anxiety into 3 subtypes: symptoms of general distress that are largely nonspecific, manifestations of somatic tension and arousal that are relatively unique to anxiety, and symptoms of anhedonia and low Positive Affect that are specific to depression. This model was tested in 5 samples (3 student, 1 adult, and 1 patient sample) using the Mood and Anxiety Symptom Questionnaire (MASQ; D. Watson &amp; L. A. Clark, 1991), which was designed to assess the hypothesized symptom groups, together with other symptom and cognition measures. Consistent with the tripartite model, the MASQ Anxious Arousal and Anhedonic Depression scales both differentiated anxiety and depression well and also showed excellent convergent validity. Thus, differentiation of these constructs can be improved by focusing on symptoms that are relatively unique to each.", "author" : [ { "dropping-particle" : "", "family" : "Watson", "given" : "D", "non-dropping-particle" : "", "parse-names" : false, "suffix" : "" }, { "dropping-particle" : "", "family" : "Weber", "given" : "K", "non-dropping-particle" : "", "parse-names" : false, "suffix" : "" }, { "dropping-particle" : "", "family" : "Assenheimer", "given" : "J S", "non-dropping-particle" : "", "parse-names" : false, "suffix" : "" }, { "dropping-particle" : "", "family" : "Clark", "given" : "L A", "non-dropping-particle" : "", "parse-names" : false, "suffix" : "" }, { "dropping-particle" : "", "family" : "Strauss", "given" : "M E", "non-dropping-particle" : "", "parse-names" : false, "suffix" : "" }, { "dropping-particle" : "", "family" : "McCormick", "given" : "R A", "non-dropping-particle" : "", "parse-names" : false, "suffix" : "" } ], "container-title" : "Journal of abnormal psychology", "id" : "ITEM-1", "issued" : { "date-parts" : [ [ "1995" ] ] }, "page" : "3-14", "title" : "Testing a tripartite model: I. Evaluating the convergent and discriminant validity of anxiety and depression symptom scales.", "type" : "article-journal", "volume" : "104" }, "prefix" : "MASQ; ", "uris" : [ "http://www.mendeley.com/documents/?uuid=166b305f-421d-4d7e-9f1c-1976a02b8295" ] } ], "mendeley" : { "formattedCitation" : "(MASQ; Watson et al., 1995)", "plainTextFormattedCitation" : "(MASQ; Watson et al., 1995)", "previouslyFormattedCitation" : "(MASQ; Watson et al., 1995)" }, "properties" : { "noteIndex" : 0 }, "schema" : "https://github.com/citation-style-language/schema/raw/master/csl-citation.json" }</w:instrText>
      </w:r>
      <w:r>
        <w:rPr>
          <w:rFonts w:ascii="Times" w:hAnsi="Times" w:cs="Times New Roman"/>
        </w:rPr>
        <w:fldChar w:fldCharType="separate"/>
      </w:r>
      <w:r w:rsidRPr="000C4892">
        <w:rPr>
          <w:rFonts w:ascii="Times" w:hAnsi="Times" w:cs="Times New Roman"/>
          <w:noProof/>
        </w:rPr>
        <w:t>(MASQ; Watson et al., 1995)</w:t>
      </w:r>
      <w:r>
        <w:rPr>
          <w:rFonts w:ascii="Times" w:hAnsi="Times" w:cs="Times New Roman"/>
        </w:rPr>
        <w:fldChar w:fldCharType="end"/>
      </w:r>
      <w:r w:rsidR="00E17443">
        <w:rPr>
          <w:rFonts w:ascii="Times" w:hAnsi="Times" w:cs="Times New Roman"/>
        </w:rPr>
        <w:t xml:space="preserve">, </w:t>
      </w:r>
      <w:r w:rsidR="00B25359">
        <w:rPr>
          <w:rFonts w:ascii="Times" w:hAnsi="Times" w:cs="Times New Roman"/>
        </w:rPr>
        <w:t xml:space="preserve">the </w:t>
      </w:r>
      <w:r w:rsidR="006B6D61">
        <w:rPr>
          <w:rFonts w:ascii="Times" w:hAnsi="Times" w:cs="Times New Roman"/>
        </w:rPr>
        <w:t xml:space="preserve">Ruminative Response Scale </w:t>
      </w:r>
      <w:r w:rsidR="00402470">
        <w:rPr>
          <w:rFonts w:ascii="Times" w:hAnsi="Times" w:cs="Times New Roman"/>
        </w:rPr>
        <w:fldChar w:fldCharType="begin" w:fldLock="1"/>
      </w:r>
      <w:r w:rsidR="00D03751">
        <w:rPr>
          <w:rFonts w:ascii="Times" w:hAnsi="Times" w:cs="Times New Roman"/>
        </w:rPr>
        <w:instrText>ADDIN CSL_CITATION { "citationItems" : [ { "id" : "ITEM-1", "itemData" : { "author" : [ { "dropping-particle" : "", "family" : "Treynor", "given" : "Wendy", "non-dropping-particle" : "", "parse-names" : false, "suffix" : "" }, { "dropping-particle" : "", "family" : "Gonzalez", "given" : "Richard", "non-dropping-particle" : "", "parse-names" : false, "suffix" : "" }, { "dropping-particle" : "", "family" : "Nolen-hoeksema", "given" : "Susan", "non-dropping-particle" : "", "parse-names" : false, "suffix" : "" } ], "id" : "ITEM-1", "issue" : "3", "issued" : { "date-parts" : [ [ "2003" ] ] }, "page" : "247-259", "title" : "Rumination Reconsidered : A Psychometric Analysis", "type" : "article-journal", "volume" : "27" }, "prefix" : "RRS; ", "uris" : [ "http://www.mendeley.com/documents/?uuid=2a189342-4dda-4b54-8619-09e8771f2306" ] } ], "mendeley" : { "formattedCitation" : "(RRS; Treynor, Gonzalez, &amp; Nolen-hoeksema, 2003)", "plainTextFormattedCitation" : "(RRS; Treynor, Gonzalez, &amp; Nolen-hoeksema, 2003)", "previouslyFormattedCitation" : "(RRS; Treynor, Gonzalez, &amp; Nolen-hoeksema, 2003)" }, "properties" : { "noteIndex" : 0 }, "schema" : "https://github.com/citation-style-language/schema/raw/master/csl-citation.json" }</w:instrText>
      </w:r>
      <w:r w:rsidR="00402470">
        <w:rPr>
          <w:rFonts w:ascii="Times" w:hAnsi="Times" w:cs="Times New Roman"/>
        </w:rPr>
        <w:fldChar w:fldCharType="separate"/>
      </w:r>
      <w:r w:rsidR="00402470" w:rsidRPr="00402470">
        <w:rPr>
          <w:rFonts w:ascii="Times" w:hAnsi="Times" w:cs="Times New Roman"/>
          <w:noProof/>
        </w:rPr>
        <w:t>(RRS; Treynor, Gonzalez, &amp; Nolen-hoeksema, 2003)</w:t>
      </w:r>
      <w:r w:rsidR="00402470">
        <w:rPr>
          <w:rFonts w:ascii="Times" w:hAnsi="Times" w:cs="Times New Roman"/>
        </w:rPr>
        <w:fldChar w:fldCharType="end"/>
      </w:r>
      <w:r w:rsidR="00402470">
        <w:rPr>
          <w:rFonts w:ascii="Times" w:hAnsi="Times" w:cs="Times New Roman"/>
        </w:rPr>
        <w:t xml:space="preserve">, </w:t>
      </w:r>
      <w:r w:rsidR="00E17443">
        <w:rPr>
          <w:rFonts w:ascii="Times" w:hAnsi="Times" w:cs="Times New Roman"/>
        </w:rPr>
        <w:t xml:space="preserve">and </w:t>
      </w:r>
      <w:r w:rsidR="00402470">
        <w:rPr>
          <w:rFonts w:ascii="Times" w:hAnsi="Times" w:cs="Times New Roman"/>
        </w:rPr>
        <w:t xml:space="preserve">the </w:t>
      </w:r>
      <w:r w:rsidR="00E17443" w:rsidRPr="00E17443">
        <w:rPr>
          <w:rFonts w:ascii="Times" w:hAnsi="Times" w:cs="Times New Roman"/>
        </w:rPr>
        <w:t>Pittsburgh Sleep Quality Index</w:t>
      </w:r>
      <w:r w:rsidR="00D03751">
        <w:rPr>
          <w:rFonts w:ascii="Times" w:hAnsi="Times" w:cs="Times New Roman"/>
        </w:rPr>
        <w:t xml:space="preserve"> </w:t>
      </w:r>
      <w:r w:rsidR="00D03751">
        <w:rPr>
          <w:rFonts w:ascii="Times" w:hAnsi="Times" w:cs="Times New Roman"/>
        </w:rPr>
        <w:fldChar w:fldCharType="begin" w:fldLock="1"/>
      </w:r>
      <w:r w:rsidR="00D03751">
        <w:rPr>
          <w:rFonts w:ascii="Times" w:hAnsi="Times" w:cs="Times New Roman"/>
        </w:rPr>
        <w:instrText>ADDIN CSL_CITATION { "citationItems" : [ { "id" : "ITEM-1", "itemData" : { "DOI" : "10.1016/0165-1781(89)90047-4", "ISBN" : "0165-1781 (Print)\\n0165-1781 (Linking)", "ISSN" : "0165-1781", "PMID" : "2748771", "abstract" : "Despite the prevalence of sleep complaints among psychiatric patients, few questionnaires have been specifically designed to measure sleep quality in clinical populations. The Pittsburgh Sleep Quality Index (PSQI) is a self-rated questionnaire which assesses sleep quality and disturbances over a 1-month time interval. Nineteen individual items generate seven \"component\" scores: subjective sleep quality, sleep latency, sleep duration, habitual sleep efficiency, sleep disturbances, use of sleeping medication, and daytime dysfunction. The sum of scores for these seven components yields one global score. Clinical and clinimetric properties of the PSQI were assessed over an 18-month period with \"good\" sleepers (healthy subjects, n = 52) and \"poor\" sleepers (depressed patients, n = 54; sleep-disorder patients, n = 62). Acceptable measures of internal homogeneity, consistency (test-retest reliability), and validity were obtained. A global PSQI score greater than 5 yielded a diagnostic sensitivity of 89.6% and specificity of 86.5% (kappa = 0.75, p less than 0.001) in distinguishing good and poor sleepers. The clinimetric and clinical properties of the PSQI suggest its utility both in psychiatric clinical practice and research activities.", "author" : [ { "dropping-particle" : "", "family" : "Buysse", "given" : "D J", "non-dropping-particle" : "", "parse-names" : false, "suffix" : "" }, { "dropping-particle" : "", "family" : "Reynolds", "given" : "C F", "non-dropping-particle" : "", "parse-names" : false, "suffix" : "" }, { "dropping-particle" : "", "family" : "Monk", "given" : "T H", "non-dropping-particle" : "", "parse-names" : false, "suffix" : "" }, { "dropping-particle" : "", "family" : "Berman", "given" : "S R", "non-dropping-particle" : "", "parse-names" : false, "suffix" : "" }, { "dropping-particle" : "", "family" : "Kupfer", "given" : "D J", "non-dropping-particle" : "", "parse-names" : false, "suffix" : "" }, { "dropping-particle" : "", "family" : "III", "given" : "C F Reynolds", "non-dropping-particle" : "", "parse-names" : false, "suffix" : "" }, { "dropping-particle" : "", "family" : "Monk", "given" : "T H", "non-dropping-particle" : "", "parse-names" : false, "suffix" : "" }, { "dropping-particle" : "", "family" : "Berman", "given" : "S R", "non-dropping-particle" : "", "parse-names" : false, "suffix" : "" }, { "dropping-particle" : "", "family" : "Kupfer", "given" : "D J", "non-dropping-particle" : "", "parse-names" : false, "suffix" : "" } ], "container-title" : "Psychiatry research", "id" : "ITEM-1", "issue" : "2", "issued" : { "date-parts" : [ [ "1989" ] ] }, "page" : "193-213", "title" : "The Pittsburgh Sleep Quality Index: a new instrument for psychiatric practice and research.", "type" : "article-journal", "volume" : "28" }, "prefix" : "PSQI; ", "uris" : [ "http://www.mendeley.com/documents/?uuid=3186caba-fe3e-4aa6-8c96-12421d585c7c" ] } ], "mendeley" : { "formattedCitation" : "(PSQI; Buysse et al., 1989)", "plainTextFormattedCitation" : "(PSQI; Buysse et al., 1989)", "previouslyFormattedCitation" : "(PSQI; Buysse et al., 1989)" }, "properties" : { "noteIndex" : 0 }, "schema" : "https://github.com/citation-style-language/schema/raw/master/csl-citation.json" }</w:instrText>
      </w:r>
      <w:r w:rsidR="00D03751">
        <w:rPr>
          <w:rFonts w:ascii="Times" w:hAnsi="Times" w:cs="Times New Roman"/>
        </w:rPr>
        <w:fldChar w:fldCharType="separate"/>
      </w:r>
      <w:r w:rsidR="00D03751" w:rsidRPr="00D03751">
        <w:rPr>
          <w:rFonts w:ascii="Times" w:hAnsi="Times" w:cs="Times New Roman"/>
          <w:noProof/>
        </w:rPr>
        <w:t>(PSQI; Buysse et al., 1989)</w:t>
      </w:r>
      <w:r w:rsidR="00D03751">
        <w:rPr>
          <w:rFonts w:ascii="Times" w:hAnsi="Times" w:cs="Times New Roman"/>
        </w:rPr>
        <w:fldChar w:fldCharType="end"/>
      </w:r>
      <w:r w:rsidR="00E17443" w:rsidRPr="00027132">
        <w:rPr>
          <w:rFonts w:ascii="Times" w:hAnsi="Times" w:cs="Times New Roman"/>
        </w:rPr>
        <w:t xml:space="preserve"> (PSQI</w:t>
      </w:r>
      <w:r w:rsidR="00E17443">
        <w:rPr>
          <w:rFonts w:ascii="Times" w:hAnsi="Times" w:cs="Times New Roman"/>
        </w:rPr>
        <w:t xml:space="preserve">). </w:t>
      </w:r>
      <w:r w:rsidR="00B25359">
        <w:rPr>
          <w:rFonts w:ascii="Times" w:hAnsi="Times" w:cs="Times New Roman"/>
        </w:rPr>
        <w:t xml:space="preserve">The MASQ includes separate scales for . . . The RRS yields measures of brooding, reflection . . . The PSQI is a . . </w:t>
      </w:r>
      <w:proofErr w:type="gramStart"/>
      <w:r w:rsidR="00B25359">
        <w:rPr>
          <w:rFonts w:ascii="Times" w:hAnsi="Times" w:cs="Times New Roman"/>
        </w:rPr>
        <w:t xml:space="preserve">.  </w:t>
      </w:r>
      <w:r w:rsidR="00D03751">
        <w:rPr>
          <w:rFonts w:ascii="Times" w:hAnsi="Times" w:cs="Times New Roman"/>
        </w:rPr>
        <w:t>Finally</w:t>
      </w:r>
      <w:proofErr w:type="gramEnd"/>
      <w:r w:rsidR="00D03751">
        <w:rPr>
          <w:rFonts w:ascii="Times" w:hAnsi="Times" w:cs="Times New Roman"/>
        </w:rPr>
        <w:t>, t</w:t>
      </w:r>
      <w:r w:rsidR="00E17443" w:rsidRPr="00C339C5">
        <w:rPr>
          <w:rFonts w:ascii="Times" w:hAnsi="Times" w:cs="Times New Roman"/>
        </w:rPr>
        <w:t xml:space="preserve">he </w:t>
      </w:r>
      <w:r w:rsidR="00E17443" w:rsidRPr="00C339C5">
        <w:rPr>
          <w:rFonts w:cs="Times New Roman"/>
        </w:rPr>
        <w:t xml:space="preserve">Wechsler Test of Adult Reading </w:t>
      </w:r>
      <w:r w:rsidR="00D03751">
        <w:rPr>
          <w:rFonts w:cs="Times New Roman"/>
        </w:rPr>
        <w:fldChar w:fldCharType="begin" w:fldLock="1"/>
      </w:r>
      <w:r w:rsidR="004749F7">
        <w:rPr>
          <w:rFonts w:cs="Times New Roman"/>
        </w:rPr>
        <w:instrText>ADDIN CSL_CITATION { "citationItems" : [ { "id" : "ITEM-1", "itemData" : { "author" : [ { "dropping-particle" : "", "family" : "Holdnack", "given" : "H.A.", "non-dropping-particle" : "", "parse-names" : false, "suffix" : "" } ], "id" : "ITEM-1", "issued" : { "date-parts" : [ [ "2001" ] ] }, "publisher" : "The Psychological Corporation", "publisher-place" : "San Antonio, Texas", "title" : "Wechsler Test of Adult Reading: WTAR", "type" : "book" }, "prefix" : "WTAR; ", "uris" : [ "http://www.mendeley.com/documents/?uuid=a934915b-1cfb-48e1-85ac-1ba8cc32a3e5" ] } ], "mendeley" : { "formattedCitation" : "(WTAR; Holdnack, 2001)", "plainTextFormattedCitation" : "(WTAR; Holdnack, 2001)", "previouslyFormattedCitation" : "(WTAR; Holdnack, 2001)" }, "properties" : { "noteIndex" : 0 }, "schema" : "https://github.com/citation-style-language/schema/raw/master/csl-citation.json" }</w:instrText>
      </w:r>
      <w:r w:rsidR="00D03751">
        <w:rPr>
          <w:rFonts w:cs="Times New Roman"/>
        </w:rPr>
        <w:fldChar w:fldCharType="separate"/>
      </w:r>
      <w:r w:rsidR="00D03751" w:rsidRPr="00D03751">
        <w:rPr>
          <w:rFonts w:cs="Times New Roman"/>
          <w:noProof/>
        </w:rPr>
        <w:t>(WTAR; Holdnack, 2001)</w:t>
      </w:r>
      <w:r w:rsidR="00D03751">
        <w:rPr>
          <w:rFonts w:cs="Times New Roman"/>
        </w:rPr>
        <w:fldChar w:fldCharType="end"/>
      </w:r>
      <w:r w:rsidR="00D03751">
        <w:rPr>
          <w:rFonts w:cs="Times New Roman"/>
        </w:rPr>
        <w:t xml:space="preserve"> was used</w:t>
      </w:r>
      <w:r w:rsidR="00E17443">
        <w:rPr>
          <w:rFonts w:cs="Times New Roman"/>
        </w:rPr>
        <w:t xml:space="preserve"> as a brief assessment of IQ.</w:t>
      </w:r>
      <w:r w:rsidR="00B25359">
        <w:rPr>
          <w:rFonts w:cs="Times New Roman"/>
        </w:rPr>
        <w:t xml:space="preserve"> We included these measures to characterize the </w:t>
      </w:r>
      <w:r w:rsidR="008E5504">
        <w:rPr>
          <w:rFonts w:cs="Times New Roman"/>
        </w:rPr>
        <w:t xml:space="preserve">MDD sample </w:t>
      </w:r>
      <w:r w:rsidR="00B25359">
        <w:rPr>
          <w:rFonts w:cs="Times New Roman"/>
        </w:rPr>
        <w:t>and to determine whether any deficits associated with depressio</w:t>
      </w:r>
      <w:r w:rsidR="00F74C76">
        <w:rPr>
          <w:rFonts w:cs="Times New Roman"/>
        </w:rPr>
        <w:t xml:space="preserve">n could be </w:t>
      </w:r>
      <w:r w:rsidR="003B7060">
        <w:rPr>
          <w:rFonts w:cs="Times New Roman"/>
        </w:rPr>
        <w:t>related to</w:t>
      </w:r>
      <w:r w:rsidR="00F74C76">
        <w:rPr>
          <w:rFonts w:cs="Times New Roman"/>
        </w:rPr>
        <w:t xml:space="preserve"> </w:t>
      </w:r>
      <w:r w:rsidR="00B25359">
        <w:rPr>
          <w:rFonts w:cs="Times New Roman"/>
        </w:rPr>
        <w:t xml:space="preserve">a more </w:t>
      </w:r>
      <w:r w:rsidR="00F74C76">
        <w:rPr>
          <w:rFonts w:cs="Times New Roman"/>
        </w:rPr>
        <w:t xml:space="preserve">narrowly defined </w:t>
      </w:r>
      <w:r w:rsidR="00B25359">
        <w:rPr>
          <w:rFonts w:cs="Times New Roman"/>
        </w:rPr>
        <w:t>process (e.g., brooding rumination).</w:t>
      </w:r>
    </w:p>
    <w:p w14:paraId="5C588EAB" w14:textId="1BE38DA0" w:rsidR="002556E7" w:rsidRDefault="002556E7" w:rsidP="002556E7">
      <w:pPr>
        <w:spacing w:line="480" w:lineRule="auto"/>
        <w:rPr>
          <w:rFonts w:cs="Times New Roman"/>
          <w:b/>
        </w:rPr>
      </w:pPr>
      <w:r>
        <w:rPr>
          <w:rFonts w:cs="Times New Roman"/>
          <w:b/>
        </w:rPr>
        <w:t>Task</w:t>
      </w:r>
    </w:p>
    <w:p w14:paraId="71AFD968" w14:textId="7E185DB6" w:rsidR="00E174C2" w:rsidRDefault="00E174C2" w:rsidP="00DB59CD">
      <w:pPr>
        <w:spacing w:line="480" w:lineRule="auto"/>
        <w:ind w:firstLine="720"/>
        <w:rPr>
          <w:rFonts w:cs="Times New Roman"/>
          <w:b/>
        </w:rPr>
      </w:pPr>
      <w:r>
        <w:rPr>
          <w:rFonts w:eastAsia="ＭＳ ゴシック" w:cs="Times New Roman"/>
          <w:color w:val="000000"/>
        </w:rPr>
        <w:t xml:space="preserve">The task was programmed in </w:t>
      </w:r>
      <w:proofErr w:type="spellStart"/>
      <w:r>
        <w:rPr>
          <w:rFonts w:eastAsia="ＭＳ ゴシック" w:cs="Times New Roman"/>
          <w:color w:val="000000"/>
        </w:rPr>
        <w:t>PsychoPy</w:t>
      </w:r>
      <w:proofErr w:type="spellEnd"/>
      <w:r>
        <w:rPr>
          <w:rFonts w:eastAsia="ＭＳ ゴシック" w:cs="Times New Roman"/>
          <w:color w:val="000000"/>
        </w:rPr>
        <w:t xml:space="preserve"> </w:t>
      </w:r>
      <w:r>
        <w:rPr>
          <w:rFonts w:eastAsia="ＭＳ ゴシック" w:cs="Times New Roman"/>
          <w:color w:val="000000"/>
        </w:rPr>
        <w:fldChar w:fldCharType="begin" w:fldLock="1"/>
      </w:r>
      <w:r w:rsidR="00657C50">
        <w:rPr>
          <w:rFonts w:eastAsia="ＭＳ ゴシック" w:cs="Times New Roman"/>
          <w:color w:val="000000"/>
        </w:rPr>
        <w:instrText>ADDIN CSL_CITATION { "citationItems" : [ { "id" : "ITEM-1", "itemData" : { "DOI" : "10.3389/neuro.11.010.2008", "ISBN" : "1662-5196 (Electronic)\\r1662-5196 (Linking)", "ISSN" : "1662-5196", "PMID" : "19198666", "abstract" : "PsychoPy is a software library written in Python, using OpenGL to generate very precise visual stimuli on standard personal computers. It is designed to allow the construction of as wide a variety of neuroscience experiments as possible, with the least effort. By writing scripts in standard Python syntax users can generate an enormous variety of visual and auditory stimuli and can interact with a wide range of external hardware (enabling its use in fMRI, EEG, MEG etc.). The structure of scripts is simple and intuitive. As a result, new experiments can be written very quickly, and trying to understand a previously written script is easy, even with minimal code comments. PsychoPy can also generate movies and image sequences to be used in demos or simulated neuroscience experiments. This paper describes the range of tools and stimuli that it provides and the environment in which experiments are conducted.", "author" : [ { "dropping-particle" : "", "family" : "Peirce", "given" : "Jonathan W", "non-dropping-particle" : "", "parse-names" : false, "suffix" : "" } ], "container-title" : "Frontiers in neuroinformatics", "id" : "ITEM-1", "issue" : "January", "issued" : { "date-parts" : [ [ "2008" ] ] }, "page" : "10", "title" : "Generating Stimuli for Neuroscience Using PsychoPy.", "type" : "article-journal", "volume" : "2" }, "uris" : [ "http://www.mendeley.com/documents/?uuid=bc785774-170d-4d89-91eb-5972b2f0051e" ] } ], "mendeley" : { "formattedCitation" : "(Peirce, 2008)", "plainTextFormattedCitation" : "(Peirce, 2008)", "previouslyFormattedCitation" : "(Peirce, 2008)" }, "properties" : { "noteIndex" : 0 }, "schema" : "https://github.com/citation-style-language/schema/raw/master/csl-citation.json" }</w:instrText>
      </w:r>
      <w:r>
        <w:rPr>
          <w:rFonts w:eastAsia="ＭＳ ゴシック" w:cs="Times New Roman"/>
          <w:color w:val="000000"/>
        </w:rPr>
        <w:fldChar w:fldCharType="separate"/>
      </w:r>
      <w:r w:rsidRPr="00E174C2">
        <w:rPr>
          <w:rFonts w:eastAsia="ＭＳ ゴシック" w:cs="Times New Roman"/>
          <w:noProof/>
          <w:color w:val="000000"/>
        </w:rPr>
        <w:t>(Peirce, 2008)</w:t>
      </w:r>
      <w:r>
        <w:rPr>
          <w:rFonts w:eastAsia="ＭＳ ゴシック" w:cs="Times New Roman"/>
          <w:color w:val="000000"/>
        </w:rPr>
        <w:fldChar w:fldCharType="end"/>
      </w:r>
      <w:r>
        <w:rPr>
          <w:rFonts w:eastAsia="ＭＳ ゴシック" w:cs="Times New Roman"/>
          <w:color w:val="000000"/>
        </w:rPr>
        <w:t>. Due to a hardware change, RT data were not acquired for one control and one depressed participant.</w:t>
      </w:r>
    </w:p>
    <w:p w14:paraId="4D70A027" w14:textId="6247F85C" w:rsidR="00DB59CD" w:rsidRDefault="009A49B3" w:rsidP="00DB59CD">
      <w:pPr>
        <w:spacing w:line="480" w:lineRule="auto"/>
        <w:ind w:firstLine="720"/>
        <w:rPr>
          <w:rFonts w:cs="Times New Roman"/>
          <w:b/>
        </w:rPr>
      </w:pPr>
      <w:r>
        <w:rPr>
          <w:rFonts w:cs="Times New Roman"/>
          <w:b/>
        </w:rPr>
        <w:t>Stimuli</w:t>
      </w:r>
      <w:r w:rsidR="00DB59CD">
        <w:rPr>
          <w:rFonts w:cs="Times New Roman"/>
          <w:b/>
        </w:rPr>
        <w:t xml:space="preserve">. </w:t>
      </w:r>
      <w:r w:rsidR="00A659CC">
        <w:rPr>
          <w:rFonts w:cs="Times New Roman"/>
        </w:rPr>
        <w:t>O</w:t>
      </w:r>
      <w:r w:rsidR="003111A1">
        <w:rPr>
          <w:rFonts w:cs="Times New Roman"/>
        </w:rPr>
        <w:t xml:space="preserve">ver the course of 100 </w:t>
      </w:r>
      <w:r w:rsidR="003B7060">
        <w:rPr>
          <w:rFonts w:cs="Times New Roman"/>
        </w:rPr>
        <w:t xml:space="preserve">encoding </w:t>
      </w:r>
      <w:r w:rsidR="003111A1">
        <w:rPr>
          <w:rFonts w:cs="Times New Roman"/>
        </w:rPr>
        <w:t>trials</w:t>
      </w:r>
      <w:r w:rsidR="00632AE2">
        <w:rPr>
          <w:rFonts w:cs="Times New Roman"/>
        </w:rPr>
        <w:t xml:space="preserve"> </w:t>
      </w:r>
      <w:r w:rsidR="00965B40">
        <w:rPr>
          <w:rFonts w:cs="Times New Roman"/>
        </w:rPr>
        <w:t xml:space="preserve">participants </w:t>
      </w:r>
      <w:r w:rsidR="003111A1">
        <w:rPr>
          <w:rFonts w:cs="Times New Roman"/>
        </w:rPr>
        <w:t>mad</w:t>
      </w:r>
      <w:r w:rsidR="00965B40">
        <w:rPr>
          <w:rFonts w:cs="Times New Roman"/>
        </w:rPr>
        <w:t xml:space="preserve">e </w:t>
      </w:r>
      <w:proofErr w:type="spellStart"/>
      <w:r w:rsidR="00965B40">
        <w:rPr>
          <w:rFonts w:cs="Times New Roman"/>
        </w:rPr>
        <w:t>animacy</w:t>
      </w:r>
      <w:proofErr w:type="spellEnd"/>
      <w:r w:rsidR="00965B40">
        <w:rPr>
          <w:rFonts w:cs="Times New Roman"/>
        </w:rPr>
        <w:t xml:space="preserve"> </w:t>
      </w:r>
      <w:r w:rsidR="00F74C76">
        <w:rPr>
          <w:rFonts w:cs="Times New Roman"/>
        </w:rPr>
        <w:t>and</w:t>
      </w:r>
      <w:r w:rsidR="00965B40">
        <w:rPr>
          <w:rFonts w:cs="Times New Roman"/>
        </w:rPr>
        <w:t xml:space="preserve"> mobility</w:t>
      </w:r>
      <w:r w:rsidR="00632AE2">
        <w:rPr>
          <w:rFonts w:cs="Times New Roman"/>
        </w:rPr>
        <w:t xml:space="preserve"> judgments for individual words</w:t>
      </w:r>
      <w:r w:rsidR="00965B40">
        <w:rPr>
          <w:rFonts w:cs="Times New Roman"/>
        </w:rPr>
        <w:t>.</w:t>
      </w:r>
      <w:r w:rsidR="00632AE2">
        <w:rPr>
          <w:rFonts w:cs="Times New Roman"/>
        </w:rPr>
        <w:t xml:space="preserve"> </w:t>
      </w:r>
      <w:r w:rsidR="008B2FE9">
        <w:rPr>
          <w:rFonts w:cs="Times New Roman"/>
        </w:rPr>
        <w:t xml:space="preserve">Therefore, we selected 100 words </w:t>
      </w:r>
      <w:r w:rsidR="003B7060">
        <w:rPr>
          <w:rFonts w:cs="Times New Roman"/>
        </w:rPr>
        <w:t xml:space="preserve">from </w:t>
      </w:r>
      <w:r w:rsidR="003B7060">
        <w:rPr>
          <w:rFonts w:cs="Times New Roman"/>
          <w:b/>
        </w:rPr>
        <w:t>X</w:t>
      </w:r>
      <w:r w:rsidR="008B2FE9">
        <w:rPr>
          <w:rFonts w:cs="Times New Roman"/>
        </w:rPr>
        <w:t xml:space="preserve">, with </w:t>
      </w:r>
      <w:r w:rsidR="003B7060">
        <w:rPr>
          <w:rFonts w:cs="Times New Roman"/>
        </w:rPr>
        <w:t xml:space="preserve">25 </w:t>
      </w:r>
      <w:r w:rsidR="008B2FE9">
        <w:rPr>
          <w:rFonts w:cs="Times New Roman"/>
        </w:rPr>
        <w:t xml:space="preserve">words </w:t>
      </w:r>
      <w:r w:rsidR="00F74C76">
        <w:rPr>
          <w:rFonts w:cs="Times New Roman"/>
        </w:rPr>
        <w:t>from</w:t>
      </w:r>
      <w:r w:rsidR="008B2FE9">
        <w:rPr>
          <w:rFonts w:cs="Times New Roman"/>
        </w:rPr>
        <w:t xml:space="preserve"> each of four categories: “living/immobile” (e.g., </w:t>
      </w:r>
      <w:r w:rsidR="008B2FE9">
        <w:rPr>
          <w:rFonts w:cs="Times New Roman"/>
          <w:i/>
        </w:rPr>
        <w:t>oak</w:t>
      </w:r>
      <w:r w:rsidR="008B2FE9">
        <w:rPr>
          <w:rFonts w:cs="Times New Roman"/>
        </w:rPr>
        <w:t>), “non-living/immobile” (</w:t>
      </w:r>
      <w:r w:rsidR="009E1600">
        <w:rPr>
          <w:rFonts w:cs="Times New Roman"/>
        </w:rPr>
        <w:t xml:space="preserve">e.g., </w:t>
      </w:r>
      <w:r w:rsidR="009E1600">
        <w:rPr>
          <w:rFonts w:cs="Times New Roman"/>
          <w:i/>
        </w:rPr>
        <w:t>shed</w:t>
      </w:r>
      <w:r w:rsidR="009E1600">
        <w:rPr>
          <w:rFonts w:cs="Times New Roman"/>
        </w:rPr>
        <w:t xml:space="preserve">), “living/mobile” (e.g., </w:t>
      </w:r>
      <w:r w:rsidR="009E1600">
        <w:rPr>
          <w:rFonts w:cs="Times New Roman"/>
          <w:i/>
        </w:rPr>
        <w:t>dog</w:t>
      </w:r>
      <w:r w:rsidR="009E1600">
        <w:rPr>
          <w:rFonts w:cs="Times New Roman"/>
        </w:rPr>
        <w:t xml:space="preserve">), and “non-living/mobile” (e.g., </w:t>
      </w:r>
      <w:r w:rsidR="009E1600">
        <w:rPr>
          <w:rFonts w:cs="Times New Roman"/>
          <w:i/>
        </w:rPr>
        <w:t>kite</w:t>
      </w:r>
      <w:r w:rsidR="009E1600">
        <w:rPr>
          <w:rFonts w:cs="Times New Roman"/>
        </w:rPr>
        <w:t xml:space="preserve">). </w:t>
      </w:r>
      <w:r w:rsidR="00FC6F92">
        <w:rPr>
          <w:rFonts w:cs="Times New Roman"/>
        </w:rPr>
        <w:t>O</w:t>
      </w:r>
      <w:r w:rsidR="003111A1">
        <w:rPr>
          <w:rFonts w:cs="Times New Roman"/>
        </w:rPr>
        <w:t>ne-way analyse</w:t>
      </w:r>
      <w:r w:rsidR="000848CC">
        <w:rPr>
          <w:rFonts w:cs="Times New Roman"/>
        </w:rPr>
        <w:t xml:space="preserve">s of variance (ANOVA) found no significant differences among the lists </w:t>
      </w:r>
      <w:r w:rsidR="008C0E63">
        <w:rPr>
          <w:rFonts w:cs="Times New Roman"/>
        </w:rPr>
        <w:t xml:space="preserve">for </w:t>
      </w:r>
      <w:r w:rsidR="003111A1">
        <w:rPr>
          <w:rFonts w:cs="Times New Roman"/>
        </w:rPr>
        <w:t xml:space="preserve">number of letters </w:t>
      </w:r>
      <w:r w:rsidR="000848CC">
        <w:rPr>
          <w:rFonts w:cs="Times New Roman"/>
        </w:rPr>
        <w:t xml:space="preserve">per word </w:t>
      </w:r>
      <w:r w:rsidR="003111A1">
        <w:rPr>
          <w:rFonts w:cs="Times New Roman"/>
        </w:rPr>
        <w:t>(</w:t>
      </w:r>
      <w:proofErr w:type="spellStart"/>
      <w:r w:rsidR="000848CC">
        <w:rPr>
          <w:rFonts w:cs="Times New Roman"/>
        </w:rPr>
        <w:t>mean</w:t>
      </w:r>
      <w:r w:rsidR="000848CC" w:rsidRPr="0036626B">
        <w:rPr>
          <w:rFonts w:ascii="ＭＳ ゴシック" w:eastAsia="ＭＳ ゴシック"/>
          <w:color w:val="000000"/>
        </w:rPr>
        <w:t>±</w:t>
      </w:r>
      <w:r w:rsidR="000848CC">
        <w:rPr>
          <w:rFonts w:eastAsia="ＭＳ ゴシック" w:cs="Times New Roman"/>
          <w:color w:val="000000"/>
        </w:rPr>
        <w:t>S.D</w:t>
      </w:r>
      <w:proofErr w:type="spellEnd"/>
      <w:r w:rsidR="000848CC">
        <w:rPr>
          <w:rFonts w:eastAsia="ＭＳ ゴシック" w:cs="Times New Roman"/>
          <w:color w:val="000000"/>
        </w:rPr>
        <w:t>. = 5.27</w:t>
      </w:r>
      <w:r w:rsidR="000848CC" w:rsidRPr="007D120A">
        <w:rPr>
          <w:rFonts w:eastAsia="ＭＳ ゴシック" w:cs="Times New Roman"/>
          <w:color w:val="000000"/>
        </w:rPr>
        <w:t>±</w:t>
      </w:r>
      <w:r w:rsidR="000848CC">
        <w:rPr>
          <w:rFonts w:eastAsia="ＭＳ ゴシック" w:cs="Times New Roman"/>
          <w:color w:val="000000"/>
        </w:rPr>
        <w:t>1.29), number of syllables (1.52</w:t>
      </w:r>
      <w:r w:rsidR="000848CC" w:rsidRPr="00781723">
        <w:rPr>
          <w:rFonts w:eastAsia="ＭＳ ゴシック" w:cs="Times New Roman"/>
          <w:color w:val="000000"/>
        </w:rPr>
        <w:t>±</w:t>
      </w:r>
      <w:r w:rsidR="000848CC">
        <w:rPr>
          <w:rFonts w:eastAsia="ＭＳ ゴシック" w:cs="Times New Roman"/>
          <w:color w:val="000000"/>
        </w:rPr>
        <w:t>0.50), frequency</w:t>
      </w:r>
      <w:r w:rsidR="003111A1">
        <w:rPr>
          <w:rFonts w:eastAsia="ＭＳ ゴシック" w:cs="Times New Roman"/>
          <w:color w:val="000000"/>
        </w:rPr>
        <w:t xml:space="preserve"> of occurrence</w:t>
      </w:r>
      <w:r w:rsidR="000848CC">
        <w:rPr>
          <w:rFonts w:eastAsia="ＭＳ ゴシック" w:cs="Times New Roman"/>
          <w:color w:val="000000"/>
        </w:rPr>
        <w:t xml:space="preserve"> (35.58</w:t>
      </w:r>
      <w:r w:rsidR="000848CC" w:rsidRPr="00781723">
        <w:rPr>
          <w:rFonts w:eastAsia="ＭＳ ゴシック" w:cs="Times New Roman"/>
          <w:color w:val="000000"/>
        </w:rPr>
        <w:t>±</w:t>
      </w:r>
      <w:r w:rsidR="000848CC">
        <w:rPr>
          <w:rFonts w:eastAsia="ＭＳ ゴシック" w:cs="Times New Roman"/>
          <w:color w:val="000000"/>
        </w:rPr>
        <w:t>79.02), concreteness (598.87</w:t>
      </w:r>
      <w:r w:rsidR="000848CC" w:rsidRPr="00781723">
        <w:rPr>
          <w:rFonts w:eastAsia="ＭＳ ゴシック" w:cs="Times New Roman"/>
          <w:color w:val="000000"/>
        </w:rPr>
        <w:t>±</w:t>
      </w:r>
      <w:r w:rsidR="000848CC">
        <w:rPr>
          <w:rFonts w:eastAsia="ＭＳ ゴシック" w:cs="Times New Roman"/>
          <w:color w:val="000000"/>
        </w:rPr>
        <w:t xml:space="preserve">20.18), </w:t>
      </w:r>
      <w:r w:rsidR="00784557">
        <w:rPr>
          <w:rFonts w:eastAsia="ＭＳ ゴシック" w:cs="Times New Roman"/>
          <w:color w:val="000000"/>
        </w:rPr>
        <w:t xml:space="preserve">or </w:t>
      </w:r>
      <w:proofErr w:type="spellStart"/>
      <w:r w:rsidR="00784557">
        <w:rPr>
          <w:rFonts w:eastAsia="ＭＳ ゴシック" w:cs="Times New Roman"/>
          <w:color w:val="000000"/>
        </w:rPr>
        <w:t>imageability</w:t>
      </w:r>
      <w:proofErr w:type="spellEnd"/>
      <w:r w:rsidR="00784557">
        <w:rPr>
          <w:rFonts w:eastAsia="ＭＳ ゴシック" w:cs="Times New Roman"/>
          <w:color w:val="000000"/>
        </w:rPr>
        <w:t xml:space="preserve"> (596.80</w:t>
      </w:r>
      <w:r w:rsidR="00784557" w:rsidRPr="00781723">
        <w:rPr>
          <w:rFonts w:eastAsia="ＭＳ ゴシック" w:cs="Times New Roman"/>
          <w:color w:val="000000"/>
        </w:rPr>
        <w:t>±</w:t>
      </w:r>
      <w:r w:rsidR="00784557">
        <w:rPr>
          <w:rFonts w:eastAsia="ＭＳ ゴシック" w:cs="Times New Roman"/>
          <w:color w:val="000000"/>
        </w:rPr>
        <w:t xml:space="preserve">25.31), all </w:t>
      </w:r>
      <w:proofErr w:type="spellStart"/>
      <w:r w:rsidR="00784557">
        <w:rPr>
          <w:rFonts w:eastAsia="ＭＳ ゴシック" w:cs="Times New Roman"/>
          <w:i/>
          <w:color w:val="000000"/>
        </w:rPr>
        <w:t>ps</w:t>
      </w:r>
      <w:proofErr w:type="spellEnd"/>
      <w:r w:rsidR="00784557">
        <w:rPr>
          <w:rFonts w:eastAsia="ＭＳ ゴシック" w:cs="Times New Roman"/>
          <w:color w:val="000000"/>
        </w:rPr>
        <w:t xml:space="preserve"> &gt; 0.064. </w:t>
      </w:r>
      <w:r w:rsidR="008C0E63">
        <w:rPr>
          <w:rFonts w:eastAsia="ＭＳ ゴシック" w:cs="Times New Roman"/>
          <w:color w:val="000000"/>
        </w:rPr>
        <w:t>E</w:t>
      </w:r>
      <w:r w:rsidR="00C073DE">
        <w:rPr>
          <w:rFonts w:eastAsia="ＭＳ ゴシック" w:cs="Times New Roman"/>
          <w:color w:val="000000"/>
        </w:rPr>
        <w:t xml:space="preserve">motionally neutral words </w:t>
      </w:r>
      <w:r w:rsidR="00383964">
        <w:rPr>
          <w:rFonts w:eastAsia="ＭＳ ゴシック" w:cs="Times New Roman"/>
          <w:color w:val="000000"/>
        </w:rPr>
        <w:t xml:space="preserve">were selected to avoid </w:t>
      </w:r>
      <w:r w:rsidR="00C073DE">
        <w:rPr>
          <w:rFonts w:eastAsia="ＭＳ ゴシック" w:cs="Times New Roman"/>
          <w:color w:val="000000"/>
        </w:rPr>
        <w:t xml:space="preserve">effects </w:t>
      </w:r>
      <w:r w:rsidR="00E73635">
        <w:rPr>
          <w:rFonts w:eastAsia="ＭＳ ゴシック" w:cs="Times New Roman"/>
          <w:color w:val="000000"/>
        </w:rPr>
        <w:t>associated with</w:t>
      </w:r>
      <w:r w:rsidR="00C073DE">
        <w:rPr>
          <w:rFonts w:eastAsia="ＭＳ ゴシック" w:cs="Times New Roman"/>
          <w:color w:val="000000"/>
        </w:rPr>
        <w:t xml:space="preserve"> mood congruent encoding or retrieval </w:t>
      </w:r>
      <w:r w:rsidR="00C073DE">
        <w:rPr>
          <w:rFonts w:eastAsia="ＭＳ ゴシック" w:cs="Times New Roman"/>
          <w:color w:val="000000"/>
        </w:rPr>
        <w:fldChar w:fldCharType="begin" w:fldLock="1"/>
      </w:r>
      <w:r w:rsidR="006B3026">
        <w:rPr>
          <w:rFonts w:eastAsia="ＭＳ ゴシック" w:cs="Times New Roman"/>
          <w:color w:val="000000"/>
        </w:rPr>
        <w:instrText>ADDIN CSL_CITATION { "citationItems" : [ { "id" : "ITEM-1", "itemData" : { "DOI" : "10.1037/0003-066X.36.2.129", "ISBN" : "1935-990X (Electronic); 0003-066X (Print)", "ISSN" : "0003-066X", "PMID" : "7224324", "abstract" : "Describes experiments in which happy or sad moods were induced in Ss by hypnotic suggestion to investigate the influence of emotions on memory and thinking. Results show that (a) Ss exhibited mood-state-dependent memory in recall of word lists, personal experiences recorded in a daily diary, and childhood experiences; (b) Ss recalled a greater percentage of those experiences that were affectively congruent with the mood they were in during recall; (c) emotion powerfully influenced such cognitive processes as free associations, imaginative fantasies, social perceptions, and snap judgments about others' personalities; (d) when the feeling-tone of a narrative agreed with the reader's emotion, the salience and memorability of events in that narrative were increased. An associative network theory is proposed to account for these results. In this theory, an emotion serves as a memory unit that can enter into associations with coincident events. Activation of this emotion unit aids retrieval of events associated with it; it also primes emotional themata for use in free association, fantasies, and perceptual categorization. (54 ref) (PsycINFO Database Record (c) 2012 APA, all rights reserved)", "author" : [ { "dropping-particle" : "", "family" : "Bower", "given" : "G H", "non-dropping-particle" : "", "parse-names" : false, "suffix" : "" } ], "container-title" : "The American psychologist", "id" : "ITEM-1", "issue" : "February", "issued" : { "date-parts" : [ [ "1981" ] ] }, "page" : "129-148", "title" : "Mood and memory.", "type" : "article-journal", "volume" : "36" }, "uris" : [ "http://www.mendeley.com/documents/?uuid=fb1b3123-12da-482f-b527-79da51864000" ] }, { "id" : "ITEM-2", "itemData" : { "DOI" : "10.1016/0005-7967(87)90052-0", "ISSN" : "00057967", "author" : [ { "dropping-particle" : "", "family" : "Bower", "given" : "Gordon H.", "non-dropping-particle" : "", "parse-names" : false, "suffix" : "" } ], "container-title" : "Behaviour Research and Therapy", "id" : "ITEM-2", "issue" : "6", "issued" : { "date-parts" : [ [ "1987", "1" ] ] }, "page" : "443-455", "title" : "Commentary on mood and memory", "type" : "article-journal", "volume" : "25" }, "uris" : [ "http://www.mendeley.com/documents/?uuid=2608a467-e971-4252-b7ea-bdf701e0c482" ] } ], "mendeley" : { "formattedCitation" : "(G H Bower, 1981; Gordon H. Bower, 1987)", "plainTextFormattedCitation" : "(G H Bower, 1981; Gordon H. Bower, 1987)", "previouslyFormattedCitation" : "(G H Bower, 1981; Gordon H. Bower, 1987)" }, "properties" : { "noteIndex" : 0 }, "schema" : "https://github.com/citation-style-language/schema/raw/master/csl-citation.json" }</w:instrText>
      </w:r>
      <w:r w:rsidR="00C073DE">
        <w:rPr>
          <w:rFonts w:eastAsia="ＭＳ ゴシック" w:cs="Times New Roman"/>
          <w:color w:val="000000"/>
        </w:rPr>
        <w:fldChar w:fldCharType="separate"/>
      </w:r>
      <w:r w:rsidR="00C073DE" w:rsidRPr="00C073DE">
        <w:rPr>
          <w:rFonts w:eastAsia="ＭＳ ゴシック" w:cs="Times New Roman"/>
          <w:noProof/>
          <w:color w:val="000000"/>
        </w:rPr>
        <w:t>(G H Bower, 1981; Gordon H. Bower, 1987)</w:t>
      </w:r>
      <w:r w:rsidR="00C073DE">
        <w:rPr>
          <w:rFonts w:eastAsia="ＭＳ ゴシック" w:cs="Times New Roman"/>
          <w:color w:val="000000"/>
        </w:rPr>
        <w:fldChar w:fldCharType="end"/>
      </w:r>
      <w:r w:rsidR="00E73635">
        <w:rPr>
          <w:rFonts w:eastAsia="ＭＳ ゴシック" w:cs="Times New Roman"/>
          <w:color w:val="000000"/>
        </w:rPr>
        <w:t xml:space="preserve"> </w:t>
      </w:r>
      <w:r w:rsidR="00383964">
        <w:rPr>
          <w:rFonts w:eastAsia="ＭＳ ゴシック" w:cs="Times New Roman"/>
          <w:color w:val="000000"/>
        </w:rPr>
        <w:t>and thus</w:t>
      </w:r>
      <w:r w:rsidR="00E73635">
        <w:rPr>
          <w:rFonts w:eastAsia="ＭＳ ゴシック" w:cs="Times New Roman"/>
          <w:color w:val="000000"/>
        </w:rPr>
        <w:t xml:space="preserve"> isolate the cognitive impact of depression on retrieval</w:t>
      </w:r>
      <w:r w:rsidR="00C073DE">
        <w:rPr>
          <w:rFonts w:eastAsia="ＭＳ ゴシック" w:cs="Times New Roman"/>
          <w:color w:val="000000"/>
        </w:rPr>
        <w:t xml:space="preserve">. </w:t>
      </w:r>
      <w:r w:rsidR="00383964">
        <w:rPr>
          <w:rFonts w:eastAsia="ＭＳ ゴシック" w:cs="Times New Roman"/>
          <w:color w:val="000000"/>
        </w:rPr>
        <w:t>W</w:t>
      </w:r>
      <w:r w:rsidR="003111A1">
        <w:rPr>
          <w:rFonts w:eastAsia="ＭＳ ゴシック" w:cs="Times New Roman"/>
          <w:color w:val="000000"/>
        </w:rPr>
        <w:t xml:space="preserve">ord lists are </w:t>
      </w:r>
      <w:r w:rsidR="00784557">
        <w:rPr>
          <w:rFonts w:eastAsia="ＭＳ ゴシック" w:cs="Times New Roman"/>
          <w:color w:val="000000"/>
        </w:rPr>
        <w:t>printed in the appendix.</w:t>
      </w:r>
    </w:p>
    <w:p w14:paraId="45309D21" w14:textId="0556FF07" w:rsidR="00EE13C6" w:rsidRDefault="002556E7" w:rsidP="00DB59CD">
      <w:pPr>
        <w:spacing w:line="480" w:lineRule="auto"/>
        <w:ind w:firstLine="720"/>
        <w:rPr>
          <w:rFonts w:cs="Times New Roman"/>
        </w:rPr>
      </w:pPr>
      <w:r>
        <w:rPr>
          <w:rFonts w:cs="Times New Roman"/>
          <w:b/>
        </w:rPr>
        <w:t>Encoding</w:t>
      </w:r>
      <w:r w:rsidR="00DB3F37">
        <w:rPr>
          <w:rFonts w:cs="Times New Roman"/>
          <w:b/>
        </w:rPr>
        <w:t>.</w:t>
      </w:r>
      <w:r w:rsidR="005875CE">
        <w:rPr>
          <w:rFonts w:cs="Times New Roman"/>
          <w:b/>
        </w:rPr>
        <w:t xml:space="preserve"> </w:t>
      </w:r>
      <w:r w:rsidR="00A41D1C">
        <w:rPr>
          <w:rFonts w:cs="Times New Roman"/>
        </w:rPr>
        <w:t>The</w:t>
      </w:r>
      <w:r w:rsidR="009B7363">
        <w:rPr>
          <w:rFonts w:cs="Times New Roman"/>
        </w:rPr>
        <w:t xml:space="preserve"> task </w:t>
      </w:r>
      <w:r w:rsidR="00A41D1C">
        <w:rPr>
          <w:rFonts w:cs="Times New Roman"/>
        </w:rPr>
        <w:t>in</w:t>
      </w:r>
      <w:r w:rsidR="00491FF4">
        <w:rPr>
          <w:rFonts w:cs="Times New Roman"/>
        </w:rPr>
        <w:t>cluded</w:t>
      </w:r>
      <w:r w:rsidR="009B7363">
        <w:rPr>
          <w:rFonts w:cs="Times New Roman"/>
        </w:rPr>
        <w:t xml:space="preserve"> </w:t>
      </w:r>
      <w:r w:rsidR="00815059">
        <w:rPr>
          <w:rFonts w:cs="Times New Roman"/>
        </w:rPr>
        <w:t xml:space="preserve">six </w:t>
      </w:r>
      <w:r w:rsidR="009B7363">
        <w:rPr>
          <w:rFonts w:cs="Times New Roman"/>
        </w:rPr>
        <w:t>encoding</w:t>
      </w:r>
      <w:r w:rsidR="009908C5">
        <w:rPr>
          <w:rFonts w:cs="Times New Roman"/>
        </w:rPr>
        <w:t>-</w:t>
      </w:r>
      <w:r w:rsidR="009B7363">
        <w:rPr>
          <w:rFonts w:cs="Times New Roman"/>
        </w:rPr>
        <w:t xml:space="preserve">retrieval </w:t>
      </w:r>
      <w:r w:rsidR="002A597C">
        <w:rPr>
          <w:rFonts w:cs="Times New Roman"/>
        </w:rPr>
        <w:t>cycles</w:t>
      </w:r>
      <w:r w:rsidR="009B7363">
        <w:rPr>
          <w:rFonts w:cs="Times New Roman"/>
        </w:rPr>
        <w:t xml:space="preserve">. </w:t>
      </w:r>
      <w:r w:rsidR="0056023A">
        <w:rPr>
          <w:rFonts w:cs="Times New Roman"/>
        </w:rPr>
        <w:t xml:space="preserve">Each encoding block consisted of </w:t>
      </w:r>
      <w:r w:rsidR="0056023A" w:rsidRPr="00097B8A">
        <w:rPr>
          <w:rFonts w:cs="Times New Roman"/>
        </w:rPr>
        <w:t xml:space="preserve">16 </w:t>
      </w:r>
      <w:r w:rsidR="0056023A">
        <w:rPr>
          <w:rFonts w:cs="Times New Roman"/>
        </w:rPr>
        <w:t xml:space="preserve">trials </w:t>
      </w:r>
      <w:r w:rsidR="00A41D1C">
        <w:rPr>
          <w:rFonts w:cs="Times New Roman"/>
        </w:rPr>
        <w:t xml:space="preserve">in which </w:t>
      </w:r>
      <w:r w:rsidR="00DB59CD">
        <w:rPr>
          <w:rFonts w:cs="Times New Roman"/>
        </w:rPr>
        <w:t>a word</w:t>
      </w:r>
      <w:r w:rsidR="0056023A" w:rsidRPr="00097B8A">
        <w:rPr>
          <w:rFonts w:cs="Times New Roman"/>
        </w:rPr>
        <w:t xml:space="preserve"> appeared on the left or right side of the screen </w:t>
      </w:r>
      <w:r w:rsidR="002A597C">
        <w:rPr>
          <w:rFonts w:cs="Times New Roman"/>
        </w:rPr>
        <w:t xml:space="preserve">directly </w:t>
      </w:r>
      <w:r w:rsidR="0056023A" w:rsidRPr="00097B8A">
        <w:rPr>
          <w:rFonts w:cs="Times New Roman"/>
        </w:rPr>
        <w:t xml:space="preserve">above </w:t>
      </w:r>
      <w:r w:rsidR="002A597C">
        <w:rPr>
          <w:rFonts w:cs="Times New Roman"/>
        </w:rPr>
        <w:t>one of two</w:t>
      </w:r>
      <w:r w:rsidR="0056023A" w:rsidRPr="00097B8A">
        <w:rPr>
          <w:rFonts w:cs="Times New Roman"/>
        </w:rPr>
        <w:t xml:space="preserve"> question</w:t>
      </w:r>
      <w:r w:rsidR="002A597C">
        <w:rPr>
          <w:rFonts w:cs="Times New Roman"/>
        </w:rPr>
        <w:t>s</w:t>
      </w:r>
      <w:r w:rsidR="0056023A">
        <w:rPr>
          <w:rFonts w:cs="Times New Roman"/>
        </w:rPr>
        <w:t xml:space="preserve">: </w:t>
      </w:r>
      <w:r w:rsidR="0067070B">
        <w:rPr>
          <w:rFonts w:cs="Times New Roman"/>
        </w:rPr>
        <w:t>“</w:t>
      </w:r>
      <w:r w:rsidR="0056023A">
        <w:rPr>
          <w:rFonts w:cs="Times New Roman"/>
        </w:rPr>
        <w:t>Living/Nonliving?</w:t>
      </w:r>
      <w:r w:rsidR="0067070B">
        <w:rPr>
          <w:rFonts w:cs="Times New Roman"/>
        </w:rPr>
        <w:t>”</w:t>
      </w:r>
      <w:r w:rsidR="006A49CD">
        <w:rPr>
          <w:rFonts w:cs="Times New Roman"/>
        </w:rPr>
        <w:t xml:space="preserve"> </w:t>
      </w:r>
      <w:r w:rsidR="00491FF4">
        <w:rPr>
          <w:rFonts w:cs="Times New Roman"/>
        </w:rPr>
        <w:t>(</w:t>
      </w:r>
      <w:proofErr w:type="spellStart"/>
      <w:proofErr w:type="gramStart"/>
      <w:r w:rsidR="00491FF4">
        <w:rPr>
          <w:rFonts w:cs="Times New Roman"/>
        </w:rPr>
        <w:t>animacy</w:t>
      </w:r>
      <w:proofErr w:type="spellEnd"/>
      <w:proofErr w:type="gramEnd"/>
      <w:r w:rsidR="00491FF4">
        <w:rPr>
          <w:rFonts w:cs="Times New Roman"/>
        </w:rPr>
        <w:t xml:space="preserve"> judgment) </w:t>
      </w:r>
      <w:r w:rsidR="006A49CD">
        <w:rPr>
          <w:rFonts w:cs="Times New Roman"/>
        </w:rPr>
        <w:t xml:space="preserve">or </w:t>
      </w:r>
      <w:r w:rsidR="0067070B">
        <w:rPr>
          <w:rFonts w:cs="Times New Roman"/>
        </w:rPr>
        <w:t>“</w:t>
      </w:r>
      <w:r w:rsidR="006A49CD">
        <w:rPr>
          <w:rFonts w:cs="Times New Roman"/>
        </w:rPr>
        <w:t>Mobile/Immobile?</w:t>
      </w:r>
      <w:r w:rsidR="0067070B">
        <w:rPr>
          <w:rFonts w:cs="Times New Roman"/>
        </w:rPr>
        <w:t>”</w:t>
      </w:r>
      <w:r w:rsidR="006A49CD">
        <w:rPr>
          <w:rFonts w:cs="Times New Roman"/>
        </w:rPr>
        <w:t xml:space="preserve"> </w:t>
      </w:r>
      <w:r w:rsidR="00491FF4">
        <w:rPr>
          <w:rFonts w:cs="Times New Roman"/>
        </w:rPr>
        <w:t>(</w:t>
      </w:r>
      <w:proofErr w:type="gramStart"/>
      <w:r w:rsidR="00491FF4">
        <w:rPr>
          <w:rFonts w:cs="Times New Roman"/>
        </w:rPr>
        <w:t>mobility</w:t>
      </w:r>
      <w:proofErr w:type="gramEnd"/>
      <w:r w:rsidR="00491FF4">
        <w:rPr>
          <w:rFonts w:cs="Times New Roman"/>
        </w:rPr>
        <w:t xml:space="preserve"> judgment) </w:t>
      </w:r>
      <w:r w:rsidR="008E377C">
        <w:rPr>
          <w:rFonts w:cs="Times New Roman"/>
        </w:rPr>
        <w:t>(</w:t>
      </w:r>
      <w:proofErr w:type="gramStart"/>
      <w:r w:rsidR="008E377C">
        <w:rPr>
          <w:rFonts w:cs="Times New Roman"/>
        </w:rPr>
        <w:t>duration</w:t>
      </w:r>
      <w:proofErr w:type="gramEnd"/>
      <w:r w:rsidR="002A597C">
        <w:rPr>
          <w:rFonts w:cs="Times New Roman"/>
        </w:rPr>
        <w:t>:</w:t>
      </w:r>
      <w:r w:rsidR="008E377C">
        <w:rPr>
          <w:rFonts w:cs="Times New Roman"/>
        </w:rPr>
        <w:t xml:space="preserve"> 3.5</w:t>
      </w:r>
      <w:r w:rsidR="006A49CD">
        <w:rPr>
          <w:rFonts w:cs="Times New Roman"/>
        </w:rPr>
        <w:t xml:space="preserve"> </w:t>
      </w:r>
      <w:r w:rsidR="0056023A">
        <w:rPr>
          <w:rFonts w:cs="Times New Roman"/>
        </w:rPr>
        <w:t xml:space="preserve">s). </w:t>
      </w:r>
      <w:r w:rsidR="00A41D1C">
        <w:rPr>
          <w:rFonts w:cs="Times New Roman"/>
        </w:rPr>
        <w:t>P</w:t>
      </w:r>
      <w:r w:rsidR="0056023A" w:rsidRPr="00097B8A">
        <w:rPr>
          <w:rFonts w:cs="Times New Roman"/>
        </w:rPr>
        <w:t xml:space="preserve">articipants </w:t>
      </w:r>
      <w:r w:rsidR="00A41D1C">
        <w:rPr>
          <w:rFonts w:cs="Times New Roman"/>
        </w:rPr>
        <w:t>respond</w:t>
      </w:r>
      <w:r w:rsidR="00491FF4">
        <w:rPr>
          <w:rFonts w:cs="Times New Roman"/>
        </w:rPr>
        <w:t>ed</w:t>
      </w:r>
      <w:r w:rsidR="00A41D1C">
        <w:rPr>
          <w:rFonts w:cs="Times New Roman"/>
        </w:rPr>
        <w:t xml:space="preserve"> to each</w:t>
      </w:r>
      <w:r w:rsidR="00A41D1C" w:rsidRPr="00097B8A">
        <w:rPr>
          <w:rFonts w:cs="Times New Roman"/>
        </w:rPr>
        <w:t xml:space="preserve"> </w:t>
      </w:r>
      <w:r w:rsidR="0056023A" w:rsidRPr="00097B8A">
        <w:rPr>
          <w:rFonts w:cs="Times New Roman"/>
        </w:rPr>
        <w:t xml:space="preserve">question by pressing </w:t>
      </w:r>
      <w:r w:rsidR="00077991">
        <w:rPr>
          <w:rFonts w:cs="Times New Roman"/>
        </w:rPr>
        <w:t xml:space="preserve">a button </w:t>
      </w:r>
      <w:r w:rsidR="002A597C">
        <w:rPr>
          <w:rFonts w:cs="Times New Roman"/>
        </w:rPr>
        <w:t>corresponding</w:t>
      </w:r>
      <w:r w:rsidR="0056023A" w:rsidRPr="00097B8A">
        <w:rPr>
          <w:rFonts w:cs="Times New Roman"/>
        </w:rPr>
        <w:t xml:space="preserve"> </w:t>
      </w:r>
      <w:r w:rsidR="002A597C">
        <w:rPr>
          <w:rFonts w:cs="Times New Roman"/>
        </w:rPr>
        <w:t xml:space="preserve">to </w:t>
      </w:r>
      <w:r w:rsidR="0056023A" w:rsidRPr="00097B8A">
        <w:rPr>
          <w:rFonts w:cs="Times New Roman"/>
        </w:rPr>
        <w:t>the correct answer.</w:t>
      </w:r>
      <w:r w:rsidR="00F033EA">
        <w:rPr>
          <w:rFonts w:cs="Times New Roman"/>
        </w:rPr>
        <w:t xml:space="preserve"> </w:t>
      </w:r>
      <w:r w:rsidR="0067070B">
        <w:rPr>
          <w:rFonts w:cs="Times New Roman"/>
        </w:rPr>
        <w:t xml:space="preserve">Thus, each word was encoded in relationship to </w:t>
      </w:r>
      <w:r w:rsidR="009908C5">
        <w:rPr>
          <w:rFonts w:cs="Times New Roman"/>
        </w:rPr>
        <w:t>a</w:t>
      </w:r>
      <w:r w:rsidR="0067070B">
        <w:rPr>
          <w:rFonts w:cs="Times New Roman"/>
        </w:rPr>
        <w:t xml:space="preserve"> perceptual source defined by </w:t>
      </w:r>
      <w:r w:rsidR="009908C5">
        <w:rPr>
          <w:rFonts w:cs="Times New Roman"/>
        </w:rPr>
        <w:t>screen</w:t>
      </w:r>
      <w:r w:rsidR="0067070B">
        <w:rPr>
          <w:rFonts w:cs="Times New Roman"/>
        </w:rPr>
        <w:t xml:space="preserve"> position (left or right) and </w:t>
      </w:r>
      <w:r w:rsidR="009908C5">
        <w:rPr>
          <w:rFonts w:cs="Times New Roman"/>
        </w:rPr>
        <w:t>a</w:t>
      </w:r>
      <w:r w:rsidR="0067070B">
        <w:rPr>
          <w:rFonts w:cs="Times New Roman"/>
        </w:rPr>
        <w:t xml:space="preserve"> conceptual source defined by the encoding task (</w:t>
      </w:r>
      <w:proofErr w:type="spellStart"/>
      <w:r w:rsidR="00B9226A">
        <w:rPr>
          <w:rFonts w:cs="Times New Roman"/>
        </w:rPr>
        <w:t>animacy</w:t>
      </w:r>
      <w:proofErr w:type="spellEnd"/>
      <w:r w:rsidR="00B9226A">
        <w:rPr>
          <w:rFonts w:cs="Times New Roman"/>
        </w:rPr>
        <w:t xml:space="preserve"> </w:t>
      </w:r>
      <w:r w:rsidR="0067070B">
        <w:rPr>
          <w:rFonts w:cs="Times New Roman"/>
        </w:rPr>
        <w:t xml:space="preserve">vs. </w:t>
      </w:r>
      <w:r w:rsidR="00B9226A">
        <w:rPr>
          <w:rFonts w:cs="Times New Roman"/>
        </w:rPr>
        <w:t>mobility judgment</w:t>
      </w:r>
      <w:r w:rsidR="0067070B">
        <w:rPr>
          <w:rFonts w:cs="Times New Roman"/>
        </w:rPr>
        <w:t>).</w:t>
      </w:r>
      <w:r w:rsidR="00ED265B">
        <w:rPr>
          <w:rFonts w:cs="Times New Roman"/>
        </w:rPr>
        <w:t xml:space="preserve"> </w:t>
      </w:r>
      <w:r w:rsidR="00EE13C6">
        <w:rPr>
          <w:rFonts w:cs="Times New Roman"/>
        </w:rPr>
        <w:t xml:space="preserve">Each </w:t>
      </w:r>
      <w:r w:rsidR="003111A1">
        <w:rPr>
          <w:rFonts w:cs="Times New Roman"/>
        </w:rPr>
        <w:t>block</w:t>
      </w:r>
      <w:r w:rsidR="00EE13C6">
        <w:rPr>
          <w:rFonts w:cs="Times New Roman"/>
        </w:rPr>
        <w:t xml:space="preserve"> </w:t>
      </w:r>
      <w:r w:rsidR="00014DBF">
        <w:rPr>
          <w:rFonts w:cs="Times New Roman"/>
        </w:rPr>
        <w:t>included</w:t>
      </w:r>
      <w:r w:rsidR="00EE13C6">
        <w:rPr>
          <w:rFonts w:cs="Times New Roman"/>
        </w:rPr>
        <w:t xml:space="preserve"> four words from </w:t>
      </w:r>
      <w:r w:rsidR="00014DBF">
        <w:rPr>
          <w:rFonts w:cs="Times New Roman"/>
        </w:rPr>
        <w:t xml:space="preserve">every </w:t>
      </w:r>
      <w:r w:rsidR="00EE13C6">
        <w:rPr>
          <w:rFonts w:cs="Times New Roman"/>
        </w:rPr>
        <w:t>categor</w:t>
      </w:r>
      <w:r w:rsidR="00014DBF">
        <w:rPr>
          <w:rFonts w:cs="Times New Roman"/>
        </w:rPr>
        <w:t>y (living/immobile, non-living/immobi</w:t>
      </w:r>
      <w:r w:rsidR="00C073DE">
        <w:rPr>
          <w:rFonts w:cs="Times New Roman"/>
        </w:rPr>
        <w:t>le, living/mobile, non-living/</w:t>
      </w:r>
      <w:r w:rsidR="00014DBF">
        <w:rPr>
          <w:rFonts w:cs="Times New Roman"/>
        </w:rPr>
        <w:t xml:space="preserve">mobile), each of which was assigned to </w:t>
      </w:r>
      <w:r w:rsidR="00FC5665">
        <w:rPr>
          <w:rFonts w:cs="Times New Roman"/>
        </w:rPr>
        <w:t xml:space="preserve">one of the four </w:t>
      </w:r>
      <w:r w:rsidR="00014DBF">
        <w:rPr>
          <w:rFonts w:cs="Times New Roman"/>
        </w:rPr>
        <w:t>encoding condition</w:t>
      </w:r>
      <w:r w:rsidR="00FC5665">
        <w:rPr>
          <w:rFonts w:cs="Times New Roman"/>
        </w:rPr>
        <w:t>s</w:t>
      </w:r>
      <w:r w:rsidR="00014DBF">
        <w:rPr>
          <w:rFonts w:cs="Times New Roman"/>
        </w:rPr>
        <w:t xml:space="preserve"> defined by sc</w:t>
      </w:r>
      <w:r w:rsidR="00491FF4">
        <w:rPr>
          <w:rFonts w:cs="Times New Roman"/>
        </w:rPr>
        <w:t>reen position and task (</w:t>
      </w:r>
      <w:r w:rsidR="00014DBF">
        <w:rPr>
          <w:rFonts w:cs="Times New Roman"/>
        </w:rPr>
        <w:t>left/</w:t>
      </w:r>
      <w:proofErr w:type="spellStart"/>
      <w:r w:rsidR="00014DBF">
        <w:rPr>
          <w:rFonts w:cs="Times New Roman"/>
        </w:rPr>
        <w:t>animacy</w:t>
      </w:r>
      <w:proofErr w:type="spellEnd"/>
      <w:r w:rsidR="00014DBF">
        <w:rPr>
          <w:rFonts w:cs="Times New Roman"/>
        </w:rPr>
        <w:t>, right/</w:t>
      </w:r>
      <w:proofErr w:type="spellStart"/>
      <w:r w:rsidR="00014DBF">
        <w:rPr>
          <w:rFonts w:cs="Times New Roman"/>
        </w:rPr>
        <w:t>animacy</w:t>
      </w:r>
      <w:proofErr w:type="spellEnd"/>
      <w:r w:rsidR="00014DBF">
        <w:rPr>
          <w:rFonts w:cs="Times New Roman"/>
        </w:rPr>
        <w:t>, left/mobility, right/mobility).</w:t>
      </w:r>
    </w:p>
    <w:p w14:paraId="7E6D2798" w14:textId="108D8870" w:rsidR="009B7363" w:rsidRPr="005875CE" w:rsidRDefault="0067070B" w:rsidP="00DB59CD">
      <w:pPr>
        <w:spacing w:line="480" w:lineRule="auto"/>
        <w:ind w:firstLine="720"/>
        <w:rPr>
          <w:rFonts w:cs="Times New Roman"/>
          <w:b/>
        </w:rPr>
      </w:pPr>
      <w:r>
        <w:rPr>
          <w:rFonts w:cs="Times New Roman"/>
        </w:rPr>
        <w:t xml:space="preserve">Immediately </w:t>
      </w:r>
      <w:r w:rsidR="00ED265B">
        <w:rPr>
          <w:rFonts w:cs="Times New Roman"/>
        </w:rPr>
        <w:t>after</w:t>
      </w:r>
      <w:r w:rsidR="00F033EA" w:rsidRPr="00097B8A">
        <w:rPr>
          <w:rFonts w:cs="Times New Roman"/>
        </w:rPr>
        <w:t xml:space="preserve"> each </w:t>
      </w:r>
      <w:r w:rsidR="00A41D1C">
        <w:rPr>
          <w:rFonts w:cs="Times New Roman"/>
        </w:rPr>
        <w:t>encoding block</w:t>
      </w:r>
      <w:r w:rsidR="00F033EA">
        <w:rPr>
          <w:rFonts w:cs="Times New Roman"/>
        </w:rPr>
        <w:t>,</w:t>
      </w:r>
      <w:r w:rsidR="00F033EA" w:rsidRPr="00097B8A">
        <w:rPr>
          <w:rFonts w:cs="Times New Roman"/>
        </w:rPr>
        <w:t xml:space="preserve"> a 3-digit number (262, 931, 888, 704, 557, or 474) was </w:t>
      </w:r>
      <w:r>
        <w:rPr>
          <w:rFonts w:cs="Times New Roman"/>
        </w:rPr>
        <w:t xml:space="preserve">centrally </w:t>
      </w:r>
      <w:r w:rsidR="00F033EA" w:rsidRPr="00097B8A">
        <w:rPr>
          <w:rFonts w:cs="Times New Roman"/>
        </w:rPr>
        <w:t xml:space="preserve">presented </w:t>
      </w:r>
      <w:r w:rsidR="00B633EE">
        <w:rPr>
          <w:rFonts w:cs="Times New Roman"/>
        </w:rPr>
        <w:t xml:space="preserve">for 30 s </w:t>
      </w:r>
      <w:r w:rsidR="00F033EA" w:rsidRPr="00097B8A">
        <w:rPr>
          <w:rFonts w:cs="Times New Roman"/>
        </w:rPr>
        <w:t>and participant</w:t>
      </w:r>
      <w:r w:rsidR="00ED265B">
        <w:rPr>
          <w:rFonts w:cs="Times New Roman"/>
        </w:rPr>
        <w:t>s</w:t>
      </w:r>
      <w:r w:rsidR="00F033EA" w:rsidRPr="00097B8A">
        <w:rPr>
          <w:rFonts w:cs="Times New Roman"/>
        </w:rPr>
        <w:t xml:space="preserve"> were </w:t>
      </w:r>
      <w:r w:rsidR="00ED265B">
        <w:rPr>
          <w:rFonts w:cs="Times New Roman"/>
        </w:rPr>
        <w:t xml:space="preserve">asked </w:t>
      </w:r>
      <w:r w:rsidR="00F033EA" w:rsidRPr="00097B8A">
        <w:rPr>
          <w:rFonts w:cs="Times New Roman"/>
        </w:rPr>
        <w:t xml:space="preserve">to count backwards in steps of </w:t>
      </w:r>
      <w:r w:rsidR="009908C5">
        <w:rPr>
          <w:rFonts w:cs="Times New Roman"/>
        </w:rPr>
        <w:t>three</w:t>
      </w:r>
      <w:r w:rsidR="00ED265B">
        <w:rPr>
          <w:rFonts w:cs="Times New Roman"/>
        </w:rPr>
        <w:t>, out loud</w:t>
      </w:r>
      <w:r w:rsidR="00F033EA">
        <w:rPr>
          <w:rFonts w:cs="Times New Roman"/>
        </w:rPr>
        <w:t>.</w:t>
      </w:r>
      <w:r w:rsidR="00ED265B">
        <w:rPr>
          <w:rFonts w:cs="Times New Roman"/>
        </w:rPr>
        <w:t xml:space="preserve"> </w:t>
      </w:r>
      <w:r w:rsidR="00B633EE">
        <w:rPr>
          <w:rFonts w:cs="Times New Roman"/>
        </w:rPr>
        <w:t>This task</w:t>
      </w:r>
      <w:r w:rsidR="00ED265B">
        <w:rPr>
          <w:rFonts w:cs="Times New Roman"/>
        </w:rPr>
        <w:t xml:space="preserve"> was </w:t>
      </w:r>
      <w:r w:rsidR="00B633EE">
        <w:rPr>
          <w:rFonts w:cs="Times New Roman"/>
        </w:rPr>
        <w:t xml:space="preserve">used </w:t>
      </w:r>
      <w:r w:rsidR="00ED265B">
        <w:rPr>
          <w:rFonts w:cs="Times New Roman"/>
        </w:rPr>
        <w:t>to disrupt sub-vocal rehearsal</w:t>
      </w:r>
      <w:r w:rsidR="00B633EE">
        <w:rPr>
          <w:rFonts w:cs="Times New Roman"/>
        </w:rPr>
        <w:t>, clear working memory,</w:t>
      </w:r>
      <w:r w:rsidR="00ED265B">
        <w:rPr>
          <w:rFonts w:cs="Times New Roman"/>
        </w:rPr>
        <w:t xml:space="preserve"> </w:t>
      </w:r>
      <w:r w:rsidR="00771381">
        <w:rPr>
          <w:rFonts w:cs="Times New Roman"/>
        </w:rPr>
        <w:t xml:space="preserve">and thus </w:t>
      </w:r>
      <w:r w:rsidR="00ED265B">
        <w:rPr>
          <w:rFonts w:cs="Times New Roman"/>
        </w:rPr>
        <w:t>increase the difficult</w:t>
      </w:r>
      <w:r w:rsidR="00895A9C">
        <w:rPr>
          <w:rFonts w:cs="Times New Roman"/>
        </w:rPr>
        <w:t>y</w:t>
      </w:r>
      <w:r w:rsidR="00ED265B">
        <w:rPr>
          <w:rFonts w:cs="Times New Roman"/>
        </w:rPr>
        <w:t xml:space="preserve"> of the </w:t>
      </w:r>
      <w:r w:rsidR="00362FF9">
        <w:rPr>
          <w:rFonts w:cs="Times New Roman"/>
        </w:rPr>
        <w:t xml:space="preserve">upcoming </w:t>
      </w:r>
      <w:r w:rsidR="00ED265B">
        <w:rPr>
          <w:rFonts w:cs="Times New Roman"/>
        </w:rPr>
        <w:t xml:space="preserve">retrieval </w:t>
      </w:r>
      <w:r w:rsidR="00362FF9">
        <w:rPr>
          <w:rFonts w:cs="Times New Roman"/>
        </w:rPr>
        <w:t xml:space="preserve">test </w:t>
      </w:r>
      <w:r w:rsidR="00362FF9">
        <w:rPr>
          <w:rFonts w:cs="Times New Roman"/>
        </w:rPr>
        <w:fldChar w:fldCharType="begin" w:fldLock="1"/>
      </w:r>
      <w:r w:rsidR="00C073DE">
        <w:rPr>
          <w:rFonts w:cs="Times New Roman"/>
        </w:rPr>
        <w:instrText>ADDIN CSL_CITATION { "citationItems" : [ { "id" : "ITEM-1", "itemData" : { "abstract" : "Reitman (1971) found that subjects could retain three words perfectly for 15 sec while detecting tones in noise and supposedly avoiding rehearsal. These results were taken to indicate lack of support for the decay principle of STM. Two studies reported here test two assumptions in the Reitman study: that 100% recall reflects not a ceiling effect but the absence of forgetting, and that lack of disruption of interpolated detection performance indicates lack of rehearsal. Major results indicated that (1) the 1971 study did involve a ceiling effect; (2) tonal detection is measurably disrupted when subjects rehearse; and (3) when subjects detect equally well in the retention interval as in a control interval they forget 33 % of what they can recall immediately, and when they detect syllables instead of tones, they forget about 44 % more. There is clear evidence for both decay and simple interference in STM. A classic issue in the area of human short-term memory (STM) centers on deciding which mechanisms best describe the rapid forgetting that occurs. Current theories rely on one of two basic mechanisms: loss of information due to time without rehearsal, called decay, and loss due to displacement of the contents of a limited capacity store by the entrance of succeeding inputs, called displace-ment interference. The kind of experiment that would decide the issue would require the subject to try to retain something in STM while time elapsed during which no additional inputs entered his STM and he did not rehearse. If the displacement interference mechanism is the only mechanism operative, then the subject in this situation should remember", "author" : [ { "dropping-particle" : "", "family" : "Reitman", "given" : "Judith S", "non-dropping-particle" : "", "parse-names" : false, "suffix" : "" }, { "dropping-particle" : "", "family" : "Higman", "given" : "Barbara", "non-dropping-particle" : "", "parse-names" : false, "suffix" : "" }, { "dropping-particle" : "", "family" : "Lifson", "given" : "Alan", "non-dropping-particle" : "", "parse-names" : false, "suffix" : "" }, { "dropping-particle" : "", "family" : "Rosenblum", "given" : "Julia", "non-dropping-particle" : "", "parse-names" : false, "suffix" : "" } ], "container-title" : "JOURNAL OF VERBAL LEARNING AND VERBAL BEHAVIOR", "id" : "ITEM-1", "issued" : { "date-parts" : [ [ "1974" ] ] }, "page" : "365-377", "title" : "Without Surreptitious Rehearsal, Information in Short-Term Memory Decays I", "type" : "article-journal", "volume" : "13" }, "uris" : [ "http://www.mendeley.com/documents/?uuid=59cf77ae-b7b4-31ae-88cd-87b30e7f1962" ] } ], "mendeley" : { "formattedCitation" : "(Reitman, Higman, Lifson, &amp; Rosenblum, 1974)", "plainTextFormattedCitation" : "(Reitman, Higman, Lifson, &amp; Rosenblum, 1974)", "previouslyFormattedCitation" : "(Reitman, Higman, Lifson, &amp; Rosenblum, 1974)" }, "properties" : { "noteIndex" : 0 }, "schema" : "https://github.com/citation-style-language/schema/raw/master/csl-citation.json" }</w:instrText>
      </w:r>
      <w:r w:rsidR="00362FF9">
        <w:rPr>
          <w:rFonts w:cs="Times New Roman"/>
        </w:rPr>
        <w:fldChar w:fldCharType="separate"/>
      </w:r>
      <w:r w:rsidR="00362FF9" w:rsidRPr="00362FF9">
        <w:rPr>
          <w:rFonts w:cs="Times New Roman"/>
          <w:noProof/>
        </w:rPr>
        <w:t>(Reitman, Higman, Lifson, &amp; Rosenblum, 1974)</w:t>
      </w:r>
      <w:r w:rsidR="00362FF9">
        <w:rPr>
          <w:rFonts w:cs="Times New Roman"/>
        </w:rPr>
        <w:fldChar w:fldCharType="end"/>
      </w:r>
      <w:r w:rsidR="00ED265B">
        <w:rPr>
          <w:rFonts w:cs="Times New Roman"/>
        </w:rPr>
        <w:t>.</w:t>
      </w:r>
      <w:r w:rsidR="009B654B">
        <w:rPr>
          <w:rFonts w:cs="Times New Roman"/>
        </w:rPr>
        <w:t xml:space="preserve"> To minimize stress</w:t>
      </w:r>
      <w:r w:rsidR="00967967">
        <w:rPr>
          <w:rFonts w:cs="Times New Roman"/>
        </w:rPr>
        <w:t xml:space="preserve"> during counting</w:t>
      </w:r>
      <w:r w:rsidR="009B654B">
        <w:rPr>
          <w:rFonts w:cs="Times New Roman"/>
        </w:rPr>
        <w:t xml:space="preserve">, participants were told </w:t>
      </w:r>
      <w:r w:rsidR="00967967">
        <w:rPr>
          <w:rFonts w:cs="Times New Roman"/>
        </w:rPr>
        <w:t>to</w:t>
      </w:r>
      <w:r w:rsidR="00895A9C">
        <w:rPr>
          <w:rFonts w:cs="Times New Roman"/>
        </w:rPr>
        <w:t xml:space="preserve"> strive for accuracy</w:t>
      </w:r>
      <w:r w:rsidR="00BF659F">
        <w:rPr>
          <w:rFonts w:cs="Times New Roman"/>
        </w:rPr>
        <w:t xml:space="preserve"> </w:t>
      </w:r>
      <w:proofErr w:type="gramStart"/>
      <w:r w:rsidR="00BF659F">
        <w:rPr>
          <w:rFonts w:cs="Times New Roman"/>
        </w:rPr>
        <w:t>but</w:t>
      </w:r>
      <w:r w:rsidR="00895A9C">
        <w:rPr>
          <w:rFonts w:cs="Times New Roman"/>
        </w:rPr>
        <w:t>,</w:t>
      </w:r>
      <w:proofErr w:type="gramEnd"/>
      <w:r w:rsidR="00BF659F">
        <w:rPr>
          <w:rFonts w:cs="Times New Roman"/>
        </w:rPr>
        <w:t xml:space="preserve"> in case of a mistake</w:t>
      </w:r>
      <w:r w:rsidR="00895A9C">
        <w:rPr>
          <w:rFonts w:cs="Times New Roman"/>
        </w:rPr>
        <w:t>,</w:t>
      </w:r>
      <w:r w:rsidR="009B654B">
        <w:rPr>
          <w:rFonts w:cs="Times New Roman"/>
        </w:rPr>
        <w:t xml:space="preserve"> </w:t>
      </w:r>
      <w:r w:rsidR="00967967">
        <w:rPr>
          <w:rFonts w:cs="Times New Roman"/>
        </w:rPr>
        <w:t>to</w:t>
      </w:r>
      <w:r w:rsidR="009B654B">
        <w:rPr>
          <w:rFonts w:cs="Times New Roman"/>
        </w:rPr>
        <w:t xml:space="preserve"> simply proceed as though </w:t>
      </w:r>
      <w:r w:rsidR="00967967">
        <w:rPr>
          <w:rFonts w:cs="Times New Roman"/>
        </w:rPr>
        <w:t xml:space="preserve">no error </w:t>
      </w:r>
      <w:r w:rsidR="001D4748">
        <w:rPr>
          <w:rFonts w:cs="Times New Roman"/>
        </w:rPr>
        <w:t xml:space="preserve">had </w:t>
      </w:r>
      <w:r w:rsidR="00967967">
        <w:rPr>
          <w:rFonts w:cs="Times New Roman"/>
        </w:rPr>
        <w:t xml:space="preserve">been </w:t>
      </w:r>
      <w:r w:rsidR="001D4748">
        <w:rPr>
          <w:rFonts w:cs="Times New Roman"/>
        </w:rPr>
        <w:t xml:space="preserve">committed. The experimenter observed </w:t>
      </w:r>
      <w:r w:rsidR="00B633EE">
        <w:rPr>
          <w:rFonts w:cs="Times New Roman"/>
        </w:rPr>
        <w:t>the counting</w:t>
      </w:r>
      <w:r w:rsidR="001D4748">
        <w:rPr>
          <w:rFonts w:cs="Times New Roman"/>
        </w:rPr>
        <w:t xml:space="preserve"> but no data were collected during </w:t>
      </w:r>
      <w:r w:rsidR="00B633EE">
        <w:rPr>
          <w:rFonts w:cs="Times New Roman"/>
        </w:rPr>
        <w:t>this</w:t>
      </w:r>
      <w:r w:rsidR="00895A9C">
        <w:rPr>
          <w:rFonts w:cs="Times New Roman"/>
        </w:rPr>
        <w:t xml:space="preserve"> </w:t>
      </w:r>
      <w:r w:rsidR="001D4748">
        <w:rPr>
          <w:rFonts w:cs="Times New Roman"/>
        </w:rPr>
        <w:t>task.</w:t>
      </w:r>
      <w:r w:rsidR="00E174C2">
        <w:rPr>
          <w:rFonts w:cs="Times New Roman"/>
        </w:rPr>
        <w:t xml:space="preserve"> </w:t>
      </w:r>
    </w:p>
    <w:p w14:paraId="78C554B4" w14:textId="10731AD7" w:rsidR="00E96E6A" w:rsidRDefault="002556E7" w:rsidP="007D120A">
      <w:pPr>
        <w:spacing w:line="480" w:lineRule="auto"/>
        <w:ind w:firstLine="720"/>
        <w:rPr>
          <w:rFonts w:cs="Times New Roman"/>
        </w:rPr>
      </w:pPr>
      <w:r>
        <w:rPr>
          <w:rFonts w:cs="Times New Roman"/>
          <w:b/>
        </w:rPr>
        <w:t>Retrieval</w:t>
      </w:r>
      <w:r w:rsidR="00DB3F37">
        <w:rPr>
          <w:rFonts w:cs="Times New Roman"/>
          <w:b/>
        </w:rPr>
        <w:t xml:space="preserve">. </w:t>
      </w:r>
      <w:r w:rsidR="00A4246E">
        <w:rPr>
          <w:rFonts w:cs="Times New Roman"/>
        </w:rPr>
        <w:t xml:space="preserve">Each retrieval block comprised </w:t>
      </w:r>
      <w:r w:rsidR="00254AE6">
        <w:rPr>
          <w:rFonts w:cs="Times New Roman"/>
        </w:rPr>
        <w:t>48</w:t>
      </w:r>
      <w:r w:rsidR="00B9226A">
        <w:rPr>
          <w:rFonts w:cs="Times New Roman"/>
        </w:rPr>
        <w:t xml:space="preserve"> trials that included a cue, word, and </w:t>
      </w:r>
      <w:r w:rsidR="00A4246E">
        <w:rPr>
          <w:rFonts w:cs="Times New Roman"/>
        </w:rPr>
        <w:t xml:space="preserve">response screen. </w:t>
      </w:r>
      <w:r w:rsidR="00254AE6">
        <w:rPr>
          <w:rFonts w:cs="Times New Roman"/>
        </w:rPr>
        <w:t>On 32 trials, the</w:t>
      </w:r>
      <w:r w:rsidR="00A4246E">
        <w:rPr>
          <w:rFonts w:cs="Times New Roman"/>
        </w:rPr>
        <w:t xml:space="preserve"> cue was “Side?” </w:t>
      </w:r>
      <w:r w:rsidR="00254AE6">
        <w:rPr>
          <w:rFonts w:cs="Times New Roman"/>
        </w:rPr>
        <w:t xml:space="preserve">or </w:t>
      </w:r>
      <w:r w:rsidR="00A4246E">
        <w:rPr>
          <w:rFonts w:cs="Times New Roman"/>
        </w:rPr>
        <w:t>“</w:t>
      </w:r>
      <w:r w:rsidR="00254AE6">
        <w:rPr>
          <w:rFonts w:cs="Times New Roman"/>
        </w:rPr>
        <w:t>Question?</w:t>
      </w:r>
      <w:r w:rsidR="00F80CE9">
        <w:rPr>
          <w:rFonts w:cs="Times New Roman"/>
        </w:rPr>
        <w:t xml:space="preserve">” (16 trials each) and the word came </w:t>
      </w:r>
      <w:r w:rsidR="00254AE6">
        <w:rPr>
          <w:rFonts w:cs="Times New Roman"/>
        </w:rPr>
        <w:t xml:space="preserve">from the immediately preceding encoding block. </w:t>
      </w:r>
      <w:r w:rsidR="00B9226A">
        <w:rPr>
          <w:rFonts w:cs="Times New Roman"/>
        </w:rPr>
        <w:t>T</w:t>
      </w:r>
      <w:r w:rsidR="00254AE6">
        <w:rPr>
          <w:rFonts w:cs="Times New Roman"/>
        </w:rPr>
        <w:t xml:space="preserve">hese cues prompted </w:t>
      </w:r>
      <w:r w:rsidR="00D05C08">
        <w:rPr>
          <w:rFonts w:cs="Times New Roman"/>
        </w:rPr>
        <w:t>retrieval of</w:t>
      </w:r>
      <w:r w:rsidR="00254AE6">
        <w:rPr>
          <w:rFonts w:cs="Times New Roman"/>
        </w:rPr>
        <w:t xml:space="preserve"> </w:t>
      </w:r>
      <w:r w:rsidR="00D05C08">
        <w:rPr>
          <w:rFonts w:cs="Times New Roman"/>
        </w:rPr>
        <w:t xml:space="preserve">the </w:t>
      </w:r>
      <w:r w:rsidR="00254AE6">
        <w:rPr>
          <w:rFonts w:cs="Times New Roman"/>
        </w:rPr>
        <w:t xml:space="preserve">perceptual (“On what side of the screen did this word appear?”) and conceptual (“What question did I answer for this word?’) </w:t>
      </w:r>
      <w:proofErr w:type="gramStart"/>
      <w:r w:rsidR="00D05C08">
        <w:rPr>
          <w:rFonts w:cs="Times New Roman"/>
        </w:rPr>
        <w:t>sources</w:t>
      </w:r>
      <w:proofErr w:type="gramEnd"/>
      <w:r w:rsidR="00767091">
        <w:rPr>
          <w:rFonts w:cs="Times New Roman"/>
        </w:rPr>
        <w:t xml:space="preserve">, respectively. </w:t>
      </w:r>
      <w:r w:rsidR="00E96E6A">
        <w:rPr>
          <w:rFonts w:cs="Times New Roman"/>
        </w:rPr>
        <w:t xml:space="preserve">On the remaining 16 trials, the cue was “Odd/Even?” </w:t>
      </w:r>
      <w:r w:rsidR="004665F9">
        <w:rPr>
          <w:rFonts w:cs="Times New Roman"/>
        </w:rPr>
        <w:t>the</w:t>
      </w:r>
      <w:r w:rsidR="00E96E6A">
        <w:rPr>
          <w:rFonts w:cs="Times New Roman"/>
        </w:rPr>
        <w:t xml:space="preserve"> word was a numeral between “one” and “ninety-six”, </w:t>
      </w:r>
      <w:r w:rsidR="004665F9">
        <w:rPr>
          <w:rFonts w:cs="Times New Roman"/>
        </w:rPr>
        <w:t>and</w:t>
      </w:r>
      <w:r w:rsidR="006F2228">
        <w:rPr>
          <w:rFonts w:cs="Times New Roman"/>
        </w:rPr>
        <w:t xml:space="preserve"> the par</w:t>
      </w:r>
      <w:r w:rsidR="009D61F4">
        <w:rPr>
          <w:rFonts w:cs="Times New Roman"/>
        </w:rPr>
        <w:t xml:space="preserve">ticipant was asked to judge </w:t>
      </w:r>
      <w:r w:rsidR="006F2228">
        <w:rPr>
          <w:rFonts w:cs="Times New Roman"/>
        </w:rPr>
        <w:t>par</w:t>
      </w:r>
      <w:r w:rsidR="00440B18">
        <w:rPr>
          <w:rFonts w:cs="Times New Roman"/>
        </w:rPr>
        <w:t>i</w:t>
      </w:r>
      <w:r w:rsidR="006F2228">
        <w:rPr>
          <w:rFonts w:cs="Times New Roman"/>
        </w:rPr>
        <w:t xml:space="preserve">ty. </w:t>
      </w:r>
      <w:r w:rsidR="00E411C8">
        <w:rPr>
          <w:rFonts w:cs="Times New Roman"/>
        </w:rPr>
        <w:t xml:space="preserve">The </w:t>
      </w:r>
      <w:r w:rsidR="00910CBA">
        <w:rPr>
          <w:rFonts w:cs="Times New Roman"/>
        </w:rPr>
        <w:t xml:space="preserve">“Odd/Even?” trials were </w:t>
      </w:r>
      <w:r w:rsidR="004665F9">
        <w:rPr>
          <w:rFonts w:cs="Times New Roman"/>
        </w:rPr>
        <w:t xml:space="preserve">intended </w:t>
      </w:r>
      <w:r w:rsidR="00910CBA">
        <w:rPr>
          <w:rFonts w:cs="Times New Roman"/>
        </w:rPr>
        <w:t>as a control condition</w:t>
      </w:r>
      <w:r w:rsidR="00E411C8">
        <w:rPr>
          <w:rFonts w:cs="Times New Roman"/>
        </w:rPr>
        <w:t xml:space="preserve">: </w:t>
      </w:r>
      <w:r w:rsidR="006F2228">
        <w:rPr>
          <w:rFonts w:cs="Times New Roman"/>
        </w:rPr>
        <w:t>participant</w:t>
      </w:r>
      <w:r w:rsidR="00E411C8">
        <w:rPr>
          <w:rFonts w:cs="Times New Roman"/>
        </w:rPr>
        <w:t>s</w:t>
      </w:r>
      <w:r w:rsidR="006F2228">
        <w:rPr>
          <w:rFonts w:cs="Times New Roman"/>
        </w:rPr>
        <w:t xml:space="preserve"> </w:t>
      </w:r>
      <w:r w:rsidR="00B9226A">
        <w:rPr>
          <w:rFonts w:cs="Times New Roman"/>
        </w:rPr>
        <w:t xml:space="preserve">had to </w:t>
      </w:r>
      <w:r w:rsidR="006F2228">
        <w:rPr>
          <w:rFonts w:cs="Times New Roman"/>
        </w:rPr>
        <w:t xml:space="preserve">read the cue, interpret it, and retrieve information from memory before responding, </w:t>
      </w:r>
      <w:r w:rsidR="00E411C8">
        <w:rPr>
          <w:rFonts w:cs="Times New Roman"/>
        </w:rPr>
        <w:t>but—in contrast to the “Side?” and “Question?” cues—</w:t>
      </w:r>
      <w:r w:rsidR="006F2228">
        <w:rPr>
          <w:rFonts w:cs="Times New Roman"/>
        </w:rPr>
        <w:t>the “Odd/Even?” cue prompt</w:t>
      </w:r>
      <w:r w:rsidR="004665F9">
        <w:rPr>
          <w:rFonts w:cs="Times New Roman"/>
        </w:rPr>
        <w:t xml:space="preserve">ed </w:t>
      </w:r>
      <w:r w:rsidR="006F2228">
        <w:rPr>
          <w:rFonts w:cs="Times New Roman"/>
        </w:rPr>
        <w:t>retrieval from semantic rather than episodic memory</w:t>
      </w:r>
      <w:r w:rsidR="00910CBA">
        <w:rPr>
          <w:rFonts w:cs="Times New Roman"/>
        </w:rPr>
        <w:t xml:space="preserve">. Therefore, </w:t>
      </w:r>
      <w:r w:rsidR="004665F9">
        <w:rPr>
          <w:rFonts w:cs="Times New Roman"/>
        </w:rPr>
        <w:t xml:space="preserve">comparing </w:t>
      </w:r>
      <w:r w:rsidR="00E411C8">
        <w:rPr>
          <w:rFonts w:cs="Times New Roman"/>
        </w:rPr>
        <w:t xml:space="preserve">ERP data from </w:t>
      </w:r>
      <w:r w:rsidR="00910CBA">
        <w:rPr>
          <w:rFonts w:cs="Times New Roman"/>
        </w:rPr>
        <w:t>“Sid</w:t>
      </w:r>
      <w:r w:rsidR="006560C8">
        <w:rPr>
          <w:rFonts w:cs="Times New Roman"/>
        </w:rPr>
        <w:t xml:space="preserve">e?” and “Question?” </w:t>
      </w:r>
      <w:r w:rsidR="00E411C8">
        <w:rPr>
          <w:rFonts w:cs="Times New Roman"/>
        </w:rPr>
        <w:t xml:space="preserve">trials relative to </w:t>
      </w:r>
      <w:r w:rsidR="006560C8">
        <w:rPr>
          <w:rFonts w:cs="Times New Roman"/>
        </w:rPr>
        <w:t xml:space="preserve">“Odd/Even?” </w:t>
      </w:r>
      <w:r w:rsidR="00E411C8">
        <w:rPr>
          <w:rFonts w:cs="Times New Roman"/>
        </w:rPr>
        <w:t>trials</w:t>
      </w:r>
      <w:r w:rsidR="006560C8">
        <w:rPr>
          <w:rFonts w:cs="Times New Roman"/>
        </w:rPr>
        <w:t xml:space="preserve"> should isolate activity specific to episodic retrieval.</w:t>
      </w:r>
      <w:r w:rsidR="00894254">
        <w:rPr>
          <w:rFonts w:cs="Times New Roman"/>
        </w:rPr>
        <w:t xml:space="preserve"> Cues were p</w:t>
      </w:r>
      <w:r w:rsidR="00A867A1">
        <w:rPr>
          <w:rFonts w:cs="Times New Roman"/>
        </w:rPr>
        <w:t>rinted directly above the words, and the presen</w:t>
      </w:r>
      <w:r w:rsidR="00E411C8">
        <w:rPr>
          <w:rFonts w:cs="Times New Roman"/>
        </w:rPr>
        <w:t xml:space="preserve">tation order of </w:t>
      </w:r>
      <w:r w:rsidR="00A867A1">
        <w:rPr>
          <w:rFonts w:cs="Times New Roman"/>
        </w:rPr>
        <w:t>the words and cues was randomized.</w:t>
      </w:r>
    </w:p>
    <w:p w14:paraId="68B34691" w14:textId="55915691" w:rsidR="00254AE6" w:rsidRPr="00767091" w:rsidRDefault="004665F9" w:rsidP="007D120A">
      <w:pPr>
        <w:spacing w:line="480" w:lineRule="auto"/>
        <w:ind w:firstLine="720"/>
        <w:rPr>
          <w:rFonts w:cs="Times New Roman"/>
        </w:rPr>
      </w:pPr>
      <w:r>
        <w:rPr>
          <w:rFonts w:cs="Times New Roman"/>
        </w:rPr>
        <w:t>T</w:t>
      </w:r>
      <w:r w:rsidR="00254AE6">
        <w:rPr>
          <w:rFonts w:cs="Times New Roman"/>
        </w:rPr>
        <w:t>he response screen</w:t>
      </w:r>
      <w:r>
        <w:rPr>
          <w:rFonts w:cs="Times New Roman"/>
        </w:rPr>
        <w:t xml:space="preserve"> consisted of the word </w:t>
      </w:r>
      <w:r w:rsidR="005875CE" w:rsidRPr="00097B8A">
        <w:rPr>
          <w:rFonts w:cs="Times New Roman"/>
        </w:rPr>
        <w:t>‘</w:t>
      </w:r>
      <w:r w:rsidR="005875CE">
        <w:rPr>
          <w:rFonts w:cs="Times New Roman"/>
        </w:rPr>
        <w:t>RESPOND</w:t>
      </w:r>
      <w:r w:rsidR="005875CE" w:rsidRPr="00097B8A">
        <w:rPr>
          <w:rFonts w:cs="Times New Roman"/>
        </w:rPr>
        <w:t xml:space="preserve">’ </w:t>
      </w:r>
      <w:r>
        <w:rPr>
          <w:rFonts w:cs="Times New Roman"/>
        </w:rPr>
        <w:t>printed</w:t>
      </w:r>
      <w:r w:rsidR="00254AE6">
        <w:rPr>
          <w:rFonts w:cs="Times New Roman"/>
        </w:rPr>
        <w:t xml:space="preserve"> above the word</w:t>
      </w:r>
      <w:r w:rsidR="005875CE" w:rsidRPr="00097B8A">
        <w:rPr>
          <w:rFonts w:cs="Times New Roman"/>
        </w:rPr>
        <w:t xml:space="preserve"> </w:t>
      </w:r>
      <w:r w:rsidR="00254AE6">
        <w:rPr>
          <w:rFonts w:cs="Times New Roman"/>
        </w:rPr>
        <w:t xml:space="preserve">and </w:t>
      </w:r>
      <w:r w:rsidR="005875CE" w:rsidRPr="00097B8A">
        <w:rPr>
          <w:rFonts w:cs="Times New Roman"/>
        </w:rPr>
        <w:t>the n</w:t>
      </w:r>
      <w:r w:rsidR="005875CE">
        <w:rPr>
          <w:rFonts w:cs="Times New Roman"/>
        </w:rPr>
        <w:t>umbers 1-5</w:t>
      </w:r>
      <w:r w:rsidR="00254AE6">
        <w:rPr>
          <w:rFonts w:cs="Times New Roman"/>
        </w:rPr>
        <w:t xml:space="preserve"> printed below</w:t>
      </w:r>
      <w:r w:rsidR="005875CE">
        <w:rPr>
          <w:rFonts w:cs="Times New Roman"/>
        </w:rPr>
        <w:t xml:space="preserve">. </w:t>
      </w:r>
      <w:r w:rsidR="00254AE6">
        <w:rPr>
          <w:rFonts w:cs="Times New Roman"/>
        </w:rPr>
        <w:t>The numbers corresponded to response options</w:t>
      </w:r>
      <w:r w:rsidR="00B9226A">
        <w:rPr>
          <w:rFonts w:cs="Times New Roman"/>
        </w:rPr>
        <w:t xml:space="preserve"> indicating</w:t>
      </w:r>
      <w:r w:rsidR="00F718C5">
        <w:rPr>
          <w:rFonts w:cs="Times New Roman"/>
        </w:rPr>
        <w:t xml:space="preserve"> the participant’s choice and </w:t>
      </w:r>
      <w:r w:rsidR="00B9226A">
        <w:rPr>
          <w:rFonts w:cs="Times New Roman"/>
        </w:rPr>
        <w:t>level of</w:t>
      </w:r>
      <w:r w:rsidR="00F718C5">
        <w:rPr>
          <w:rFonts w:cs="Times New Roman"/>
        </w:rPr>
        <w:t xml:space="preserve"> confidence in that choice: 1 = </w:t>
      </w:r>
      <w:r w:rsidR="00F718C5" w:rsidRPr="00850179">
        <w:rPr>
          <w:rFonts w:cs="Times New Roman"/>
        </w:rPr>
        <w:t>high confidence</w:t>
      </w:r>
      <w:r w:rsidR="00850179">
        <w:rPr>
          <w:rFonts w:cs="Times New Roman"/>
        </w:rPr>
        <w:t xml:space="preserve"> (</w:t>
      </w:r>
      <w:r w:rsidR="00850179" w:rsidRPr="00850179">
        <w:rPr>
          <w:rFonts w:cs="Times New Roman"/>
          <w:i/>
        </w:rPr>
        <w:t>left</w:t>
      </w:r>
      <w:r w:rsidR="00850179">
        <w:rPr>
          <w:rFonts w:cs="Times New Roman"/>
        </w:rPr>
        <w:t xml:space="preserve"> or </w:t>
      </w:r>
      <w:r w:rsidR="00F718C5" w:rsidRPr="00850179">
        <w:rPr>
          <w:rFonts w:cs="Times New Roman"/>
          <w:i/>
        </w:rPr>
        <w:t>living/non-living</w:t>
      </w:r>
      <w:r w:rsidR="00850179">
        <w:rPr>
          <w:rFonts w:cs="Times New Roman"/>
        </w:rPr>
        <w:t xml:space="preserve"> or</w:t>
      </w:r>
      <w:r w:rsidR="00C41E3F">
        <w:rPr>
          <w:rFonts w:cs="Times New Roman"/>
        </w:rPr>
        <w:t xml:space="preserve"> </w:t>
      </w:r>
      <w:r w:rsidR="00C41E3F" w:rsidRPr="00850179">
        <w:rPr>
          <w:rFonts w:cs="Times New Roman"/>
          <w:i/>
        </w:rPr>
        <w:t>odd</w:t>
      </w:r>
      <w:r w:rsidR="00F718C5">
        <w:rPr>
          <w:rFonts w:cs="Times New Roman"/>
        </w:rPr>
        <w:t xml:space="preserve">), 2 = </w:t>
      </w:r>
      <w:r w:rsidR="00F718C5" w:rsidRPr="00850179">
        <w:rPr>
          <w:rFonts w:cs="Times New Roman"/>
        </w:rPr>
        <w:t>low confidence</w:t>
      </w:r>
      <w:r w:rsidR="00850179">
        <w:rPr>
          <w:rFonts w:cs="Times New Roman"/>
        </w:rPr>
        <w:t xml:space="preserve"> (</w:t>
      </w:r>
      <w:r w:rsidR="00850179" w:rsidRPr="00850179">
        <w:rPr>
          <w:rFonts w:cs="Times New Roman"/>
          <w:i/>
        </w:rPr>
        <w:t>left</w:t>
      </w:r>
      <w:r w:rsidR="00850179">
        <w:rPr>
          <w:rFonts w:cs="Times New Roman"/>
        </w:rPr>
        <w:t xml:space="preserve"> or</w:t>
      </w:r>
      <w:r w:rsidR="00C41E3F">
        <w:rPr>
          <w:rFonts w:cs="Times New Roman"/>
        </w:rPr>
        <w:t xml:space="preserve"> </w:t>
      </w:r>
      <w:r w:rsidR="00F718C5" w:rsidRPr="00850179">
        <w:rPr>
          <w:rFonts w:cs="Times New Roman"/>
          <w:i/>
        </w:rPr>
        <w:t>living/non-living</w:t>
      </w:r>
      <w:r w:rsidR="00850179">
        <w:rPr>
          <w:rFonts w:cs="Times New Roman"/>
        </w:rPr>
        <w:t xml:space="preserve"> or</w:t>
      </w:r>
      <w:r w:rsidR="00C41E3F">
        <w:rPr>
          <w:rFonts w:cs="Times New Roman"/>
        </w:rPr>
        <w:t xml:space="preserve"> </w:t>
      </w:r>
      <w:r w:rsidR="00C41E3F" w:rsidRPr="00850179">
        <w:rPr>
          <w:rFonts w:cs="Times New Roman"/>
          <w:i/>
        </w:rPr>
        <w:t>odd</w:t>
      </w:r>
      <w:r w:rsidR="00F718C5">
        <w:rPr>
          <w:rFonts w:cs="Times New Roman"/>
        </w:rPr>
        <w:t xml:space="preserve">), 3 = </w:t>
      </w:r>
      <w:r w:rsidR="00F718C5" w:rsidRPr="00850179">
        <w:rPr>
          <w:rFonts w:cs="Times New Roman"/>
        </w:rPr>
        <w:t>guess</w:t>
      </w:r>
      <w:r w:rsidR="00F718C5">
        <w:rPr>
          <w:rFonts w:cs="Times New Roman"/>
        </w:rPr>
        <w:t xml:space="preserve">, 4 = </w:t>
      </w:r>
      <w:r w:rsidR="00F718C5" w:rsidRPr="00850179">
        <w:rPr>
          <w:rFonts w:cs="Times New Roman"/>
        </w:rPr>
        <w:t>low confidence</w:t>
      </w:r>
      <w:r w:rsidR="00C41E3F" w:rsidRPr="00850179">
        <w:rPr>
          <w:rFonts w:cs="Times New Roman"/>
        </w:rPr>
        <w:t xml:space="preserve"> </w:t>
      </w:r>
      <w:r w:rsidR="00850179">
        <w:rPr>
          <w:rFonts w:cs="Times New Roman"/>
        </w:rPr>
        <w:t>(</w:t>
      </w:r>
      <w:r w:rsidR="00850179" w:rsidRPr="00850179">
        <w:rPr>
          <w:rFonts w:cs="Times New Roman"/>
          <w:i/>
        </w:rPr>
        <w:t>right</w:t>
      </w:r>
      <w:r w:rsidR="00850179">
        <w:rPr>
          <w:rFonts w:cs="Times New Roman"/>
        </w:rPr>
        <w:t xml:space="preserve"> or</w:t>
      </w:r>
      <w:r w:rsidR="00C41E3F">
        <w:rPr>
          <w:rFonts w:cs="Times New Roman"/>
        </w:rPr>
        <w:t xml:space="preserve"> </w:t>
      </w:r>
      <w:r w:rsidR="00F718C5" w:rsidRPr="00850179">
        <w:rPr>
          <w:rFonts w:cs="Times New Roman"/>
          <w:i/>
        </w:rPr>
        <w:t>mobile/immobile</w:t>
      </w:r>
      <w:r w:rsidR="00850179">
        <w:rPr>
          <w:rFonts w:cs="Times New Roman"/>
        </w:rPr>
        <w:t xml:space="preserve"> or</w:t>
      </w:r>
      <w:r w:rsidR="00C41E3F">
        <w:rPr>
          <w:rFonts w:cs="Times New Roman"/>
        </w:rPr>
        <w:t xml:space="preserve"> </w:t>
      </w:r>
      <w:r w:rsidR="00C41E3F" w:rsidRPr="00850179">
        <w:rPr>
          <w:rFonts w:cs="Times New Roman"/>
          <w:i/>
        </w:rPr>
        <w:t>even</w:t>
      </w:r>
      <w:r w:rsidR="00F718C5">
        <w:rPr>
          <w:rFonts w:cs="Times New Roman"/>
        </w:rPr>
        <w:t xml:space="preserve">), 5 = </w:t>
      </w:r>
      <w:r w:rsidR="00F718C5" w:rsidRPr="00850179">
        <w:rPr>
          <w:rFonts w:cs="Times New Roman"/>
        </w:rPr>
        <w:t>high confidence</w:t>
      </w:r>
      <w:r w:rsidR="00C41E3F">
        <w:rPr>
          <w:rFonts w:cs="Times New Roman"/>
        </w:rPr>
        <w:t xml:space="preserve"> (</w:t>
      </w:r>
      <w:r w:rsidR="00C41E3F" w:rsidRPr="00850179">
        <w:rPr>
          <w:rFonts w:cs="Times New Roman"/>
          <w:i/>
        </w:rPr>
        <w:t>right</w:t>
      </w:r>
      <w:r w:rsidR="00850179">
        <w:rPr>
          <w:rFonts w:cs="Times New Roman"/>
        </w:rPr>
        <w:t xml:space="preserve"> or</w:t>
      </w:r>
      <w:r w:rsidR="00C41E3F">
        <w:rPr>
          <w:rFonts w:cs="Times New Roman"/>
        </w:rPr>
        <w:t xml:space="preserve"> </w:t>
      </w:r>
      <w:r w:rsidR="00F718C5" w:rsidRPr="00850179">
        <w:rPr>
          <w:rFonts w:cs="Times New Roman"/>
          <w:i/>
        </w:rPr>
        <w:t>mobile/immobile</w:t>
      </w:r>
      <w:r w:rsidR="00850179">
        <w:rPr>
          <w:rFonts w:cs="Times New Roman"/>
        </w:rPr>
        <w:t xml:space="preserve"> or</w:t>
      </w:r>
      <w:r w:rsidR="00C41E3F">
        <w:rPr>
          <w:rFonts w:cs="Times New Roman"/>
        </w:rPr>
        <w:t xml:space="preserve"> </w:t>
      </w:r>
      <w:r w:rsidR="00C41E3F" w:rsidRPr="00850179">
        <w:rPr>
          <w:rFonts w:cs="Times New Roman"/>
          <w:i/>
        </w:rPr>
        <w:t>even</w:t>
      </w:r>
      <w:r w:rsidR="00F718C5">
        <w:rPr>
          <w:rFonts w:cs="Times New Roman"/>
        </w:rPr>
        <w:t>). Labels indicating the meaning of each response were printed below the numbers.</w:t>
      </w:r>
      <w:r w:rsidR="00767091">
        <w:rPr>
          <w:rFonts w:cs="Times New Roman"/>
        </w:rPr>
        <w:t xml:space="preserve"> Partici</w:t>
      </w:r>
      <w:r w:rsidR="00850179">
        <w:rPr>
          <w:rFonts w:cs="Times New Roman"/>
        </w:rPr>
        <w:t xml:space="preserve">pants were instructed to select “guess” </w:t>
      </w:r>
      <w:r w:rsidR="00767091">
        <w:rPr>
          <w:rFonts w:cs="Times New Roman"/>
        </w:rPr>
        <w:t>when they were unable to retrieve any information.</w:t>
      </w:r>
    </w:p>
    <w:p w14:paraId="0EB4E061" w14:textId="62854A0D" w:rsidR="00DD5871" w:rsidRDefault="00FA116E">
      <w:pPr>
        <w:spacing w:line="480" w:lineRule="auto"/>
        <w:ind w:firstLine="720"/>
        <w:rPr>
          <w:rFonts w:cs="Times New Roman"/>
        </w:rPr>
      </w:pPr>
      <w:r>
        <w:rPr>
          <w:rFonts w:cs="Times New Roman"/>
        </w:rPr>
        <w:t>Each c</w:t>
      </w:r>
      <w:r w:rsidR="00685F59">
        <w:rPr>
          <w:rFonts w:cs="Times New Roman"/>
        </w:rPr>
        <w:t xml:space="preserve">ue appeared for 1 s and was then joined by the word, which remained </w:t>
      </w:r>
      <w:r w:rsidR="008858DA">
        <w:rPr>
          <w:rFonts w:cs="Times New Roman"/>
        </w:rPr>
        <w:t>visible</w:t>
      </w:r>
      <w:r>
        <w:rPr>
          <w:rFonts w:cs="Times New Roman"/>
        </w:rPr>
        <w:t xml:space="preserve"> along with the cue</w:t>
      </w:r>
      <w:r w:rsidR="00B9226A">
        <w:rPr>
          <w:rFonts w:cs="Times New Roman"/>
        </w:rPr>
        <w:t xml:space="preserve"> </w:t>
      </w:r>
      <w:r w:rsidR="00685F59">
        <w:rPr>
          <w:rFonts w:cs="Times New Roman"/>
        </w:rPr>
        <w:t>for 3 s.</w:t>
      </w:r>
      <w:r w:rsidR="00C41E3F">
        <w:rPr>
          <w:rFonts w:cs="Times New Roman"/>
        </w:rPr>
        <w:t xml:space="preserve"> At this point the response screen was presented and remained onscreen until the participant pressed a button or 10 s </w:t>
      </w:r>
      <w:r w:rsidR="009D61F4">
        <w:rPr>
          <w:rFonts w:cs="Times New Roman"/>
        </w:rPr>
        <w:t>had elapsed. Cues were</w:t>
      </w:r>
      <w:r w:rsidR="008858DA">
        <w:rPr>
          <w:rFonts w:cs="Times New Roman"/>
        </w:rPr>
        <w:t xml:space="preserve"> disp</w:t>
      </w:r>
      <w:r w:rsidR="009D61F4">
        <w:rPr>
          <w:rFonts w:cs="Times New Roman"/>
        </w:rPr>
        <w:t>layed</w:t>
      </w:r>
      <w:r w:rsidR="008858DA">
        <w:rPr>
          <w:rFonts w:cs="Times New Roman"/>
        </w:rPr>
        <w:t xml:space="preserve"> before </w:t>
      </w:r>
      <w:r w:rsidR="00F718C5">
        <w:rPr>
          <w:rFonts w:cs="Times New Roman"/>
        </w:rPr>
        <w:t>word</w:t>
      </w:r>
      <w:r w:rsidR="003F31BE">
        <w:rPr>
          <w:rFonts w:cs="Times New Roman"/>
        </w:rPr>
        <w:t>s</w:t>
      </w:r>
      <w:r w:rsidR="00F718C5">
        <w:rPr>
          <w:rFonts w:cs="Times New Roman"/>
        </w:rPr>
        <w:t xml:space="preserve"> </w:t>
      </w:r>
      <w:r w:rsidR="009D61F4">
        <w:rPr>
          <w:rFonts w:cs="Times New Roman"/>
        </w:rPr>
        <w:t>because</w:t>
      </w:r>
      <w:r w:rsidR="00F718C5">
        <w:rPr>
          <w:rFonts w:cs="Times New Roman"/>
        </w:rPr>
        <w:t xml:space="preserve"> we anticipated time-locking the EEG data to the word onset</w:t>
      </w:r>
      <w:r w:rsidR="009D61F4">
        <w:rPr>
          <w:rFonts w:cs="Times New Roman"/>
        </w:rPr>
        <w:t>s</w:t>
      </w:r>
      <w:r w:rsidR="00F718C5">
        <w:rPr>
          <w:rFonts w:cs="Times New Roman"/>
        </w:rPr>
        <w:t xml:space="preserve"> </w:t>
      </w:r>
      <w:r w:rsidR="007430D2">
        <w:rPr>
          <w:rFonts w:cs="Times New Roman"/>
        </w:rPr>
        <w:t>in order to</w:t>
      </w:r>
      <w:r w:rsidR="00F718C5">
        <w:rPr>
          <w:rFonts w:cs="Times New Roman"/>
        </w:rPr>
        <w:t xml:space="preserve"> study source retrieval. By presenting the cue</w:t>
      </w:r>
      <w:r w:rsidR="003F31BE">
        <w:rPr>
          <w:rFonts w:cs="Times New Roman"/>
        </w:rPr>
        <w:t>s</w:t>
      </w:r>
      <w:r w:rsidR="00F718C5">
        <w:rPr>
          <w:rFonts w:cs="Times New Roman"/>
        </w:rPr>
        <w:t xml:space="preserve"> first</w:t>
      </w:r>
      <w:r w:rsidR="003F31BE">
        <w:rPr>
          <w:rFonts w:cs="Times New Roman"/>
        </w:rPr>
        <w:t>,</w:t>
      </w:r>
      <w:r w:rsidR="00F718C5">
        <w:rPr>
          <w:rFonts w:cs="Times New Roman"/>
        </w:rPr>
        <w:t xml:space="preserve"> we aimed to </w:t>
      </w:r>
      <w:r w:rsidR="00B9226A">
        <w:rPr>
          <w:rFonts w:cs="Times New Roman"/>
        </w:rPr>
        <w:t>allow</w:t>
      </w:r>
      <w:r w:rsidR="00F718C5">
        <w:rPr>
          <w:rFonts w:cs="Times New Roman"/>
        </w:rPr>
        <w:t xml:space="preserve"> participants sufficient time to </w:t>
      </w:r>
      <w:r w:rsidR="003F31BE">
        <w:rPr>
          <w:rFonts w:cs="Times New Roman"/>
        </w:rPr>
        <w:t xml:space="preserve">prepare a search strategy such that they </w:t>
      </w:r>
      <w:r w:rsidR="00F718C5">
        <w:rPr>
          <w:rFonts w:cs="Times New Roman"/>
        </w:rPr>
        <w:t>could engage in retrieval as soon as each word appeared</w:t>
      </w:r>
      <w:r w:rsidR="003F31BE">
        <w:rPr>
          <w:rFonts w:cs="Times New Roman"/>
        </w:rPr>
        <w:t xml:space="preserve">, increasing the likelihood that our </w:t>
      </w:r>
      <w:r w:rsidR="00EF6B3D">
        <w:rPr>
          <w:rFonts w:cs="Times New Roman"/>
        </w:rPr>
        <w:t>ERP analysis</w:t>
      </w:r>
      <w:r w:rsidR="003F31BE">
        <w:rPr>
          <w:rFonts w:cs="Times New Roman"/>
        </w:rPr>
        <w:t xml:space="preserve"> would </w:t>
      </w:r>
      <w:r w:rsidR="00685F59">
        <w:rPr>
          <w:rFonts w:cs="Times New Roman"/>
        </w:rPr>
        <w:t>capture</w:t>
      </w:r>
      <w:r w:rsidR="003F31BE">
        <w:rPr>
          <w:rFonts w:cs="Times New Roman"/>
        </w:rPr>
        <w:t xml:space="preserve"> retrieval rather than preparation for retrieval. Similarly, we delayed the response </w:t>
      </w:r>
      <w:r w:rsidR="00C41E3F">
        <w:rPr>
          <w:rFonts w:cs="Times New Roman"/>
        </w:rPr>
        <w:t xml:space="preserve">screen in order </w:t>
      </w:r>
      <w:r w:rsidR="003F31BE">
        <w:rPr>
          <w:rFonts w:cs="Times New Roman"/>
        </w:rPr>
        <w:t>to</w:t>
      </w:r>
      <w:r w:rsidR="00C41E3F">
        <w:rPr>
          <w:rFonts w:cs="Times New Roman"/>
        </w:rPr>
        <w:t xml:space="preserve"> reduce the effect</w:t>
      </w:r>
      <w:r w:rsidR="00FB1770">
        <w:rPr>
          <w:rFonts w:cs="Times New Roman"/>
        </w:rPr>
        <w:t xml:space="preserve"> of motor preparation on </w:t>
      </w:r>
      <w:r w:rsidR="00685F59">
        <w:rPr>
          <w:rFonts w:cs="Times New Roman"/>
        </w:rPr>
        <w:t>the</w:t>
      </w:r>
      <w:r w:rsidR="00FB1770">
        <w:rPr>
          <w:rFonts w:cs="Times New Roman"/>
        </w:rPr>
        <w:t xml:space="preserve"> ERP</w:t>
      </w:r>
      <w:r w:rsidR="008C6C26">
        <w:rPr>
          <w:rFonts w:cs="Times New Roman"/>
        </w:rPr>
        <w:t>s</w:t>
      </w:r>
      <w:r w:rsidR="00C41E3F">
        <w:rPr>
          <w:rFonts w:cs="Times New Roman"/>
        </w:rPr>
        <w:t xml:space="preserve"> to words</w:t>
      </w:r>
      <w:r w:rsidR="008C6C26">
        <w:rPr>
          <w:rFonts w:cs="Times New Roman"/>
        </w:rPr>
        <w:t>, and we allowed participants</w:t>
      </w:r>
      <w:r w:rsidR="007430D2">
        <w:rPr>
          <w:rFonts w:cs="Times New Roman"/>
        </w:rPr>
        <w:t xml:space="preserve"> 10 seconds</w:t>
      </w:r>
      <w:r w:rsidR="008C6C26">
        <w:rPr>
          <w:rFonts w:cs="Times New Roman"/>
        </w:rPr>
        <w:t xml:space="preserve"> to respond in </w:t>
      </w:r>
      <w:r w:rsidR="007430D2">
        <w:rPr>
          <w:rFonts w:cs="Times New Roman"/>
        </w:rPr>
        <w:t>case of</w:t>
      </w:r>
      <w:r w:rsidR="008C6C26">
        <w:rPr>
          <w:rFonts w:cs="Times New Roman"/>
        </w:rPr>
        <w:t xml:space="preserve"> global slowing in MDD</w:t>
      </w:r>
      <w:r w:rsidR="00FB1770">
        <w:rPr>
          <w:rFonts w:cs="Times New Roman"/>
        </w:rPr>
        <w:t>. Finally, a centrally presented fixation cross was continuously visible throughout retrieval, and the cues and words were presented directly above and below fixation, respectively, such that participants could see all the stimuli without needing to move their eyes.</w:t>
      </w:r>
      <w:r w:rsidR="00685F59">
        <w:rPr>
          <w:rFonts w:cs="Times New Roman"/>
        </w:rPr>
        <w:t xml:space="preserve"> A jittered inter-trial interval (500</w:t>
      </w:r>
      <w:r w:rsidR="00867935">
        <w:rPr>
          <w:rFonts w:cs="Times New Roman"/>
        </w:rPr>
        <w:t xml:space="preserve">-2000 </w:t>
      </w:r>
      <w:proofErr w:type="spellStart"/>
      <w:r w:rsidR="00867935">
        <w:rPr>
          <w:rFonts w:cs="Times New Roman"/>
        </w:rPr>
        <w:t>ms</w:t>
      </w:r>
      <w:proofErr w:type="spellEnd"/>
      <w:r w:rsidR="00867935">
        <w:rPr>
          <w:rFonts w:cs="Times New Roman"/>
        </w:rPr>
        <w:t>) separated the trials.</w:t>
      </w:r>
    </w:p>
    <w:p w14:paraId="63857827" w14:textId="72BCD359" w:rsidR="005875CE" w:rsidRPr="007D120A" w:rsidRDefault="009A49B3">
      <w:pPr>
        <w:spacing w:line="480" w:lineRule="auto"/>
        <w:ind w:firstLine="720"/>
        <w:rPr>
          <w:rFonts w:cs="Times New Roman"/>
        </w:rPr>
      </w:pPr>
      <w:r>
        <w:rPr>
          <w:rFonts w:cs="Times New Roman"/>
          <w:b/>
        </w:rPr>
        <w:t>Procedure.</w:t>
      </w:r>
      <w:r>
        <w:rPr>
          <w:rFonts w:cs="Times New Roman"/>
        </w:rPr>
        <w:t xml:space="preserve"> Following application of the EEG net, participants </w:t>
      </w:r>
      <w:r w:rsidR="00DD5871">
        <w:rPr>
          <w:rFonts w:cs="Times New Roman"/>
        </w:rPr>
        <w:t>were g</w:t>
      </w:r>
      <w:r w:rsidR="007430D2">
        <w:rPr>
          <w:rFonts w:cs="Times New Roman"/>
        </w:rPr>
        <w:t>iven detailed instructions</w:t>
      </w:r>
      <w:r w:rsidR="00AB7778">
        <w:rPr>
          <w:rFonts w:cs="Times New Roman"/>
        </w:rPr>
        <w:t>.</w:t>
      </w:r>
      <w:r w:rsidR="007430D2">
        <w:rPr>
          <w:rFonts w:cs="Times New Roman"/>
        </w:rPr>
        <w:t xml:space="preserve"> </w:t>
      </w:r>
      <w:r w:rsidR="00AB7778">
        <w:rPr>
          <w:rFonts w:cs="Times New Roman"/>
        </w:rPr>
        <w:t xml:space="preserve">For the mobility task, participants were instructed to respond “mobile” if the word described an object whose primary purpose was to move (e.g., car) or that could move under its own power (e.g., dog); otherwise, they were told to respond “immobile”. Next, participants </w:t>
      </w:r>
      <w:r>
        <w:rPr>
          <w:rFonts w:cs="Times New Roman"/>
        </w:rPr>
        <w:t xml:space="preserve">completed a practice cycle with four encoding and </w:t>
      </w:r>
      <w:r w:rsidR="00884839">
        <w:rPr>
          <w:rFonts w:cs="Times New Roman"/>
        </w:rPr>
        <w:t xml:space="preserve">ten retrieval trials </w:t>
      </w:r>
      <w:r w:rsidR="007C0B1C">
        <w:rPr>
          <w:rFonts w:cs="Times New Roman"/>
        </w:rPr>
        <w:t>(</w:t>
      </w:r>
      <w:r w:rsidR="00DD5871">
        <w:rPr>
          <w:rFonts w:cs="Times New Roman"/>
        </w:rPr>
        <w:t>four “Side?” four “Question?” and two “Odd/Even?”</w:t>
      </w:r>
      <w:r w:rsidR="007C0B1C">
        <w:rPr>
          <w:rFonts w:cs="Times New Roman"/>
        </w:rPr>
        <w:t>)</w:t>
      </w:r>
      <w:r w:rsidR="00884839">
        <w:rPr>
          <w:rFonts w:cs="Times New Roman"/>
        </w:rPr>
        <w:t xml:space="preserve">. </w:t>
      </w:r>
      <w:r w:rsidR="00DD5871">
        <w:rPr>
          <w:rFonts w:cs="Times New Roman"/>
        </w:rPr>
        <w:t>Thus, participants knew their memories would be tested.</w:t>
      </w:r>
      <w:r w:rsidR="007C0B1C">
        <w:rPr>
          <w:rFonts w:cs="Times New Roman"/>
        </w:rPr>
        <w:t xml:space="preserve"> </w:t>
      </w:r>
    </w:p>
    <w:p w14:paraId="2833745F" w14:textId="74B9607F" w:rsidR="002556E7" w:rsidRDefault="00F5198A" w:rsidP="002556E7">
      <w:pPr>
        <w:spacing w:line="480" w:lineRule="auto"/>
        <w:rPr>
          <w:rFonts w:cs="Times New Roman"/>
          <w:b/>
        </w:rPr>
      </w:pPr>
      <w:r>
        <w:rPr>
          <w:rFonts w:cs="Times New Roman"/>
          <w:b/>
        </w:rPr>
        <w:t>EEG</w:t>
      </w:r>
      <w:r w:rsidR="002556E7">
        <w:rPr>
          <w:rFonts w:cs="Times New Roman"/>
          <w:b/>
        </w:rPr>
        <w:t xml:space="preserve"> </w:t>
      </w:r>
      <w:r>
        <w:rPr>
          <w:rFonts w:cs="Times New Roman"/>
          <w:b/>
        </w:rPr>
        <w:t>Recording</w:t>
      </w:r>
    </w:p>
    <w:p w14:paraId="37A236DF" w14:textId="6C37306D" w:rsidR="00481B10" w:rsidRDefault="00481B10" w:rsidP="00481B10">
      <w:pPr>
        <w:spacing w:line="480" w:lineRule="auto"/>
        <w:ind w:firstLine="720"/>
        <w:rPr>
          <w:rFonts w:eastAsia="Times New Roman" w:cs="Times New Roman"/>
          <w:shd w:val="clear" w:color="auto" w:fill="FFFFFF"/>
        </w:rPr>
      </w:pPr>
      <w:r>
        <w:rPr>
          <w:rFonts w:cs="Times New Roman"/>
        </w:rPr>
        <w:t>The EEG was</w:t>
      </w:r>
      <w:r w:rsidRPr="00584F98">
        <w:rPr>
          <w:rFonts w:cs="Times New Roman"/>
        </w:rPr>
        <w:t xml:space="preserve"> recorded </w:t>
      </w:r>
      <w:r w:rsidR="00D269F6">
        <w:rPr>
          <w:rFonts w:cs="Times New Roman"/>
        </w:rPr>
        <w:t>with</w:t>
      </w:r>
      <w:r>
        <w:rPr>
          <w:rFonts w:cs="Times New Roman"/>
        </w:rPr>
        <w:t xml:space="preserve"> a </w:t>
      </w:r>
      <w:r w:rsidRPr="00584F98">
        <w:rPr>
          <w:rFonts w:cs="Times New Roman"/>
        </w:rPr>
        <w:t xml:space="preserve">128-sensor </w:t>
      </w:r>
      <w:proofErr w:type="spellStart"/>
      <w:r>
        <w:rPr>
          <w:rFonts w:cs="Times New Roman"/>
        </w:rPr>
        <w:t>HydroC</w:t>
      </w:r>
      <w:r w:rsidRPr="00584F98">
        <w:rPr>
          <w:rFonts w:cs="Times New Roman"/>
        </w:rPr>
        <w:t>el</w:t>
      </w:r>
      <w:proofErr w:type="spellEnd"/>
      <w:r w:rsidRPr="00584F98">
        <w:rPr>
          <w:rFonts w:cs="Times New Roman"/>
        </w:rPr>
        <w:t xml:space="preserve"> GSN Electrical Geodesics</w:t>
      </w:r>
      <w:r>
        <w:rPr>
          <w:rFonts w:cs="Times New Roman"/>
        </w:rPr>
        <w:t xml:space="preserve"> Inc. (EGI) net</w:t>
      </w:r>
      <w:r w:rsidR="00A264BD">
        <w:rPr>
          <w:rFonts w:cs="Times New Roman"/>
        </w:rPr>
        <w:t xml:space="preserve"> connected to a Net Amps 300 amplifier</w:t>
      </w:r>
      <w:r w:rsidR="00D269F6">
        <w:rPr>
          <w:rFonts w:eastAsia="Times New Roman" w:cs="Times New Roman"/>
          <w:shd w:val="clear" w:color="auto" w:fill="FFFFFF"/>
        </w:rPr>
        <w:t xml:space="preserve"> (</w:t>
      </w:r>
      <w:r w:rsidR="006C7FA1">
        <w:rPr>
          <w:rFonts w:eastAsia="Times New Roman" w:cs="Times New Roman"/>
          <w:shd w:val="clear" w:color="auto" w:fill="FFFFFF"/>
        </w:rPr>
        <w:t>sample rate</w:t>
      </w:r>
      <w:r w:rsidR="00D269F6">
        <w:rPr>
          <w:rFonts w:eastAsia="Times New Roman" w:cs="Times New Roman"/>
          <w:shd w:val="clear" w:color="auto" w:fill="FFFFFF"/>
        </w:rPr>
        <w:t xml:space="preserve"> =</w:t>
      </w:r>
      <w:r w:rsidR="006C7FA1">
        <w:rPr>
          <w:rFonts w:eastAsia="Times New Roman" w:cs="Times New Roman"/>
          <w:shd w:val="clear" w:color="auto" w:fill="FFFFFF"/>
        </w:rPr>
        <w:t xml:space="preserve"> </w:t>
      </w:r>
      <w:r w:rsidRPr="006C3B25">
        <w:rPr>
          <w:rFonts w:eastAsia="Times New Roman" w:cs="Times New Roman"/>
          <w:shd w:val="clear" w:color="auto" w:fill="FFFFFF"/>
        </w:rPr>
        <w:t>1000 Hz</w:t>
      </w:r>
      <w:r w:rsidR="00D269F6">
        <w:rPr>
          <w:rFonts w:eastAsia="Times New Roman" w:cs="Times New Roman"/>
          <w:shd w:val="clear" w:color="auto" w:fill="FFFFFF"/>
        </w:rPr>
        <w:t xml:space="preserve">, </w:t>
      </w:r>
      <w:r w:rsidRPr="006C3B25">
        <w:rPr>
          <w:rFonts w:eastAsia="Times New Roman" w:cs="Times New Roman"/>
          <w:shd w:val="clear" w:color="auto" w:fill="FFFFFF"/>
        </w:rPr>
        <w:t xml:space="preserve">0.02–100 Hz </w:t>
      </w:r>
      <w:proofErr w:type="spellStart"/>
      <w:r w:rsidR="006C7FA1">
        <w:rPr>
          <w:rFonts w:eastAsia="Times New Roman" w:cs="Times New Roman"/>
          <w:shd w:val="clear" w:color="auto" w:fill="FFFFFF"/>
        </w:rPr>
        <w:t>bandpass</w:t>
      </w:r>
      <w:proofErr w:type="spellEnd"/>
      <w:r w:rsidR="006C7FA1" w:rsidRPr="006C3B25">
        <w:rPr>
          <w:rFonts w:eastAsia="Times New Roman" w:cs="Times New Roman"/>
          <w:shd w:val="clear" w:color="auto" w:fill="FFFFFF"/>
        </w:rPr>
        <w:t xml:space="preserve"> </w:t>
      </w:r>
      <w:r w:rsidRPr="006C3B25">
        <w:rPr>
          <w:rFonts w:eastAsia="Times New Roman" w:cs="Times New Roman"/>
          <w:shd w:val="clear" w:color="auto" w:fill="FFFFFF"/>
        </w:rPr>
        <w:t>filter</w:t>
      </w:r>
      <w:r w:rsidR="00D269F6">
        <w:rPr>
          <w:rFonts w:eastAsia="Times New Roman" w:cs="Times New Roman"/>
          <w:shd w:val="clear" w:color="auto" w:fill="FFFFFF"/>
        </w:rPr>
        <w:t>)</w:t>
      </w:r>
      <w:r w:rsidR="006C7FA1">
        <w:rPr>
          <w:rFonts w:eastAsia="Times New Roman" w:cs="Times New Roman"/>
          <w:shd w:val="clear" w:color="auto" w:fill="FFFFFF"/>
        </w:rPr>
        <w:t>.</w:t>
      </w:r>
      <w:r w:rsidRPr="001B3269">
        <w:rPr>
          <w:rFonts w:eastAsia="Times New Roman" w:cs="Times New Roman"/>
          <w:shd w:val="clear" w:color="auto" w:fill="FFFFFF"/>
        </w:rPr>
        <w:t xml:space="preserve"> </w:t>
      </w:r>
      <w:r w:rsidR="00A264BD">
        <w:rPr>
          <w:rFonts w:eastAsia="Times New Roman" w:cs="Times New Roman"/>
          <w:shd w:val="clear" w:color="auto" w:fill="FFFFFF"/>
        </w:rPr>
        <w:t>Data were r</w:t>
      </w:r>
      <w:r w:rsidRPr="001B3269">
        <w:rPr>
          <w:rFonts w:eastAsia="Times New Roman" w:cs="Times New Roman"/>
          <w:shd w:val="clear" w:color="auto" w:fill="FFFFFF"/>
        </w:rPr>
        <w:t>eferenced to the vertex</w:t>
      </w:r>
      <w:r w:rsidR="00A264BD">
        <w:rPr>
          <w:rFonts w:eastAsia="Times New Roman" w:cs="Times New Roman"/>
          <w:shd w:val="clear" w:color="auto" w:fill="FFFFFF"/>
        </w:rPr>
        <w:t xml:space="preserve"> during acquisition</w:t>
      </w:r>
      <w:r>
        <w:rPr>
          <w:rFonts w:eastAsia="Times New Roman" w:cs="Times New Roman"/>
          <w:shd w:val="clear" w:color="auto" w:fill="FFFFFF"/>
        </w:rPr>
        <w:t xml:space="preserve">. Impedances were kept below 45 </w:t>
      </w:r>
      <w:proofErr w:type="spellStart"/>
      <w:r>
        <w:rPr>
          <w:rFonts w:eastAsia="Times New Roman" w:cs="Times New Roman"/>
          <w:shd w:val="clear" w:color="auto" w:fill="FFFFFF"/>
        </w:rPr>
        <w:t>kΩ</w:t>
      </w:r>
      <w:proofErr w:type="spellEnd"/>
      <w:r>
        <w:rPr>
          <w:rFonts w:eastAsia="Times New Roman" w:cs="Times New Roman"/>
          <w:shd w:val="clear" w:color="auto" w:fill="FFFFFF"/>
        </w:rPr>
        <w:t xml:space="preserve"> when possible; none exceeded 75 </w:t>
      </w:r>
      <w:proofErr w:type="spellStart"/>
      <w:r>
        <w:rPr>
          <w:rFonts w:eastAsia="Times New Roman" w:cs="Times New Roman"/>
          <w:shd w:val="clear" w:color="auto" w:fill="FFFFFF"/>
        </w:rPr>
        <w:t>kΩ</w:t>
      </w:r>
      <w:proofErr w:type="spellEnd"/>
      <w:r>
        <w:rPr>
          <w:rFonts w:eastAsia="Times New Roman" w:cs="Times New Roman"/>
          <w:shd w:val="clear" w:color="auto" w:fill="FFFFFF"/>
        </w:rPr>
        <w:t xml:space="preserve">. </w:t>
      </w:r>
      <w:r w:rsidR="00A264BD">
        <w:rPr>
          <w:rFonts w:eastAsia="Times New Roman" w:cs="Times New Roman"/>
          <w:shd w:val="clear" w:color="auto" w:fill="FFFFFF"/>
        </w:rPr>
        <w:t>EEG data were acquired during retrieval.</w:t>
      </w:r>
    </w:p>
    <w:p w14:paraId="75DC92FB" w14:textId="4F5DD75E" w:rsidR="00284FCF" w:rsidRDefault="00284FCF" w:rsidP="00284FCF">
      <w:pPr>
        <w:spacing w:line="480" w:lineRule="auto"/>
        <w:rPr>
          <w:rFonts w:eastAsia="Times New Roman" w:cs="Times New Roman"/>
          <w:b/>
          <w:shd w:val="clear" w:color="auto" w:fill="FFFFFF"/>
        </w:rPr>
      </w:pPr>
      <w:r>
        <w:rPr>
          <w:rFonts w:eastAsia="Times New Roman" w:cs="Times New Roman"/>
          <w:b/>
          <w:shd w:val="clear" w:color="auto" w:fill="FFFFFF"/>
        </w:rPr>
        <w:t>Behavioral Data Analysis</w:t>
      </w:r>
    </w:p>
    <w:p w14:paraId="5FFF444B" w14:textId="391EB66D" w:rsidR="003F0C66" w:rsidRPr="005B5E97" w:rsidRDefault="007C1646" w:rsidP="003F0C66">
      <w:pPr>
        <w:spacing w:line="480" w:lineRule="auto"/>
        <w:ind w:firstLine="720"/>
        <w:rPr>
          <w:rFonts w:eastAsia="Times New Roman" w:cs="Times New Roman"/>
          <w:shd w:val="clear" w:color="auto" w:fill="FFFFFF"/>
        </w:rPr>
      </w:pPr>
      <w:r>
        <w:rPr>
          <w:rFonts w:eastAsia="Times New Roman" w:cs="Times New Roman"/>
          <w:shd w:val="clear" w:color="auto" w:fill="FFFFFF"/>
        </w:rPr>
        <w:t>In order to isolate effects of</w:t>
      </w:r>
      <w:r w:rsidR="003F0C66">
        <w:rPr>
          <w:rFonts w:eastAsia="Times New Roman" w:cs="Times New Roman"/>
          <w:shd w:val="clear" w:color="auto" w:fill="FFFFFF"/>
        </w:rPr>
        <w:t xml:space="preserve"> depression </w:t>
      </w:r>
      <w:r>
        <w:rPr>
          <w:rFonts w:eastAsia="Times New Roman" w:cs="Times New Roman"/>
          <w:shd w:val="clear" w:color="auto" w:fill="FFFFFF"/>
        </w:rPr>
        <w:t xml:space="preserve">on </w:t>
      </w:r>
      <w:r w:rsidR="003F0C66">
        <w:rPr>
          <w:rFonts w:eastAsia="Times New Roman" w:cs="Times New Roman"/>
          <w:shd w:val="clear" w:color="auto" w:fill="FFFFFF"/>
        </w:rPr>
        <w:t>retriev</w:t>
      </w:r>
      <w:r>
        <w:rPr>
          <w:rFonts w:eastAsia="Times New Roman" w:cs="Times New Roman"/>
          <w:shd w:val="clear" w:color="auto" w:fill="FFFFFF"/>
        </w:rPr>
        <w:t xml:space="preserve">al </w:t>
      </w:r>
      <w:r w:rsidR="00E01745">
        <w:rPr>
          <w:rFonts w:eastAsia="Times New Roman" w:cs="Times New Roman"/>
          <w:shd w:val="clear" w:color="auto" w:fill="FFFFFF"/>
        </w:rPr>
        <w:t>one must</w:t>
      </w:r>
      <w:r>
        <w:rPr>
          <w:rFonts w:eastAsia="Times New Roman" w:cs="Times New Roman"/>
          <w:shd w:val="clear" w:color="auto" w:fill="FFFFFF"/>
        </w:rPr>
        <w:t xml:space="preserve"> account for other factors that can influence memory, including </w:t>
      </w:r>
      <w:r w:rsidR="003F0C66">
        <w:rPr>
          <w:rFonts w:eastAsia="Times New Roman" w:cs="Times New Roman"/>
          <w:shd w:val="clear" w:color="auto" w:fill="FFFFFF"/>
        </w:rPr>
        <w:t xml:space="preserve">age </w:t>
      </w:r>
      <w:r w:rsidR="006B3026">
        <w:rPr>
          <w:rFonts w:eastAsia="Times New Roman" w:cs="Times New Roman"/>
          <w:shd w:val="clear" w:color="auto" w:fill="FFFFFF"/>
        </w:rPr>
        <w:fldChar w:fldCharType="begin" w:fldLock="1"/>
      </w:r>
      <w:r w:rsidR="006B3026">
        <w:rPr>
          <w:rFonts w:eastAsia="Times New Roman" w:cs="Times New Roman"/>
          <w:shd w:val="clear" w:color="auto" w:fill="FFFFFF"/>
        </w:rPr>
        <w:instrText>ADDIN CSL_CITATION { "citationItems" : [ { "id" : "ITEM-1", "itemData" : { "DOI" : "10.1093/brain/121.5.861", "ISBN" : "0006-8950 (Print) 0006-8950", "ISSN" : "00068950", "PMID" : "9619190", "abstract" : "Electrophysiological correlates of episodic memory retrieval (recollection) were investigated in a young (18-30 years) and an older group (62-79 years) of healthy subjects (n = 16 per group). At study, subjects listened to words spoken in either a male or a female voice, and were instructed to perform one of two tasks depending on the voice in which the item was spoken. At test, subjects made initial old/new judgements to visually presented words and, for words judged old, either indicated in which voice they had heard the word at study (source task), or whether the 'remembered' or 'knew' they had heard the word at study ('remember/know' task). The accuracy of the initial recognition decision did not differ between the two groups. However, young subjects were significantly more accurate in their source judgements than the older group. The magnitudes and topographical distributions of differences between event related potentials to successfully recollected words and new words were indistinguishable for the two tasks. These event-related potential effects were also equivalent in magnitude and scalp topography in the two age groups, the only difference between the groups being a relative delay in the onset of the effects at some electrode sites in the older subjects. These findings are consistent with the proposal that the processes supporting episodic retrieval, including those dependent upon the prefrontal cortex, are relatively unaffected by advancing age.", "author" : [ { "dropping-particle" : "", "family" : "Mark", "given" : "R. E.", "non-dropping-particle" : "", "parse-names" : false, "suffix" : "" }, { "dropping-particle" : "", "family" : "Rugg", "given" : "M. D.", "non-dropping-particle" : "", "parse-names" : false, "suffix" : "" } ], "container-title" : "Brain", "id" : "ITEM-1", "issue" : "5", "issued" : { "date-parts" : [ [ "1998" ] ] }, "page" : "861-873", "title" : "Age effects on brain activity associated with episodic memory retrieval. An electrophysiological study", "type" : "article-journal", "volume" : "121" }, "uris" : [ "http://www.mendeley.com/documents/?uuid=97569e29-f56c-4be8-894c-24604e179c5b" ] }, { "id" : "ITEM-2", "itemData" : { "DOI" : "10.1093/cercor/bhg133", "ISSN" : "1460-2199", "author" : [ { "dropping-particle" : "", "family" : "Cabeza", "given" : "R.", "non-dropping-particle" : "", "parse-names" : false, "suffix" : "" }, { "dropping-particle" : "", "family" : "Daselaar", "given" : "Sander M.", "non-dropping-particle" : "", "parse-names" : false, "suffix" : "" }, { "dropping-particle" : "", "family" : "Dolcos", "given" : "Florin", "non-dropping-particle" : "", "parse-names" : false, "suffix" : "" }, { "dropping-particle" : "", "family" : "Prince", "given" : "Steven E.", "non-dropping-particle" : "", "parse-names" : false, "suffix" : "" }, { "dropping-particle" : "", "family" : "Budde", "given" : "Matthew", "non-dropping-particle" : "", "parse-names" : false, "suffix" : "" }, { "dropping-particle" : "", "family" : "Nyberg", "given" : "Lars", "non-dropping-particle" : "", "parse-names" : false, "suffix" : "" } ], "container-title" : "Cerebral Cortex", "id" : "ITEM-2", "issue" : "4", "issued" : { "date-parts" : [ [ "2004", "4", "1" ] ] }, "page" : "364-375", "publisher" : "Oxford University Press", "title" : "Task-independent and Task-specific Age Effects on Brain Activity during Working Memory, Visual Attention and Episodic Retrieval", "type" : "article-journal", "volume" : "14" }, "uris" : [ "http://www.mendeley.com/documents/?uuid=d3763360-82f5-3a04-ac4c-01047b8fb765" ] } ], "mendeley" : { "formattedCitation" : "(Cabeza et al., 2004; Mark &amp; Rugg, 1998)", "plainTextFormattedCitation" : "(Cabeza et al., 2004; Mark &amp; Rugg, 1998)", "previouslyFormattedCitation" : "(Cabeza et al., 2004; Mark &amp; Rugg, 1998)" }, "properties" : { "noteIndex" : 0 }, "schema" : "https://github.com/citation-style-language/schema/raw/master/csl-citation.json" }</w:instrText>
      </w:r>
      <w:r w:rsidR="006B3026">
        <w:rPr>
          <w:rFonts w:eastAsia="Times New Roman" w:cs="Times New Roman"/>
          <w:shd w:val="clear" w:color="auto" w:fill="FFFFFF"/>
        </w:rPr>
        <w:fldChar w:fldCharType="separate"/>
      </w:r>
      <w:r w:rsidR="006B3026" w:rsidRPr="006B3026">
        <w:rPr>
          <w:rFonts w:eastAsia="Times New Roman" w:cs="Times New Roman"/>
          <w:noProof/>
          <w:shd w:val="clear" w:color="auto" w:fill="FFFFFF"/>
        </w:rPr>
        <w:t>(Cabeza et al., 2004; Mark &amp; Rugg, 1998)</w:t>
      </w:r>
      <w:r w:rsidR="006B3026">
        <w:rPr>
          <w:rFonts w:eastAsia="Times New Roman" w:cs="Times New Roman"/>
          <w:shd w:val="clear" w:color="auto" w:fill="FFFFFF"/>
        </w:rPr>
        <w:fldChar w:fldCharType="end"/>
      </w:r>
      <w:r w:rsidR="006B3026">
        <w:rPr>
          <w:rFonts w:eastAsia="Times New Roman" w:cs="Times New Roman"/>
          <w:shd w:val="clear" w:color="auto" w:fill="FFFFFF"/>
        </w:rPr>
        <w:t xml:space="preserve">, </w:t>
      </w:r>
      <w:r w:rsidR="00E01745">
        <w:rPr>
          <w:rFonts w:eastAsia="Times New Roman" w:cs="Times New Roman"/>
          <w:shd w:val="clear" w:color="auto" w:fill="FFFFFF"/>
        </w:rPr>
        <w:t xml:space="preserve">depth of </w:t>
      </w:r>
      <w:r w:rsidR="007313C2">
        <w:rPr>
          <w:rFonts w:eastAsia="Times New Roman" w:cs="Times New Roman"/>
          <w:shd w:val="clear" w:color="auto" w:fill="FFFFFF"/>
        </w:rPr>
        <w:t xml:space="preserve">encoding </w:t>
      </w:r>
      <w:r w:rsidR="006B3026">
        <w:rPr>
          <w:rFonts w:eastAsia="Times New Roman" w:cs="Times New Roman"/>
          <w:shd w:val="clear" w:color="auto" w:fill="FFFFFF"/>
        </w:rPr>
        <w:fldChar w:fldCharType="begin" w:fldLock="1"/>
      </w:r>
      <w:r w:rsidR="006B3026">
        <w:rPr>
          <w:rFonts w:eastAsia="Times New Roman" w:cs="Times New Roman"/>
          <w:shd w:val="clear" w:color="auto" w:fill="FFFFFF"/>
        </w:rPr>
        <w:instrText>ADDIN CSL_CITATION { "citationItems" : [ { "id" : "ITEM-1", "itemData" : { "DOI" : "10.1037/0096-3445.104.3.268", "ISBN" : "1939-2222 (Electronic); 0096-3445 (Print)", "ISSN" : "0096-3445", "PMID" : "1806", "abstract" : "Ten experiments were designed to explore the levels of processing framework for human memory research proposed by Craik and Lockhart (1972). The basic notions are that the episodic memory trace may be thought of as a rather auto- matic by-product of operations carried out by the cognitive system and that the durability of the trace is a positive function of &amp;quot;depth&amp;quot; of processing, where depth refers to greater degrees of semantic involvement. Subjects were induced to process words to different depths by answering various questions about the words. For example, shallow encodings were achieved by asking questions about type- script; intermediate levels of encoding were accomplished by asking questions about rhymes; deep levels were induced by asking whether the word would fit into a given category or sentence frame. After the encoding phase was completed, subjects were unexpectedly given a recall or recognition test for the words. In general, deeper encodings took longer to accomplish and were associated with higher levels of performance on the subsequent memory test.Also, questions lead-ing to positive responses were associated with higher retention levels than questions leading to negative responses, at least at deeper levels of encoding.Further experiments examined this pattern of effects in greater analytic detail. It was established that the original results did not simply reflect differential encod- ing times; an experiment was designed in which a complex but shallow task took longer to carry out but yielded lower levels of recognition than an easy, deeper task.Other studies explored reasons for the superior retention of words associated with positive responses on the initial task. Negative responses were remembered as well as positive responses when the questions led to an equally elaborate encoding in the two cases. The idea that elaboration or &amp;quot;spread&amp;quot; of encoding provides a better description of the results was given a further boost by the finding of the typical pattern of results under intentional learning conditions, and where each word was exposed for 6 sec in the initial phase. While spread and elaboration may indeed be better descriptive terms for the present findings, retention depends critically on the qualitative nature of the encoding operations performed; a minimal semantic analysis is more beneficial than an extensive structural analysis.Finally, Schulman&amp;apos;s (1974) principle of congruity appears necessary for a \u2026", "author" : [ { "dropping-particle" : "", "family" : "Craik", "given" : "Fergus I. M.", "non-dropping-particle" : "", "parse-names" : false, "suffix" : "" }, { "dropping-particle" : "", "family" : "Tulving", "given" : "Endel", "non-dropping-particle" : "", "parse-names" : false, "suffix" : "" } ], "container-title" : "Journal of Experimental Psychology: General", "id" : "ITEM-1", "issue" : "3", "issued" : { "date-parts" : [ [ "1975" ] ] }, "page" : "268-294", "title" : "Depth of processing and the retention of words in episodic memory.", "type" : "article", "volume" : "104" }, "uris" : [ "http://www.mendeley.com/documents/?uuid=2342e1cc-8f45-46de-add0-62fcae95e474" ] } ], "mendeley" : { "formattedCitation" : "(Craik &amp; Tulving, 1975)", "plainTextFormattedCitation" : "(Craik &amp; Tulving, 1975)", "previouslyFormattedCitation" : "(Craik &amp; Tulving, 1975)" }, "properties" : { "noteIndex" : 0 }, "schema" : "https://github.com/citation-style-language/schema/raw/master/csl-citation.json" }</w:instrText>
      </w:r>
      <w:r w:rsidR="006B3026">
        <w:rPr>
          <w:rFonts w:eastAsia="Times New Roman" w:cs="Times New Roman"/>
          <w:shd w:val="clear" w:color="auto" w:fill="FFFFFF"/>
        </w:rPr>
        <w:fldChar w:fldCharType="separate"/>
      </w:r>
      <w:r w:rsidR="006B3026" w:rsidRPr="006B3026">
        <w:rPr>
          <w:rFonts w:eastAsia="Times New Roman" w:cs="Times New Roman"/>
          <w:noProof/>
          <w:shd w:val="clear" w:color="auto" w:fill="FFFFFF"/>
        </w:rPr>
        <w:t>(Craik &amp; Tulving, 1975)</w:t>
      </w:r>
      <w:r w:rsidR="006B3026">
        <w:rPr>
          <w:rFonts w:eastAsia="Times New Roman" w:cs="Times New Roman"/>
          <w:shd w:val="clear" w:color="auto" w:fill="FFFFFF"/>
        </w:rPr>
        <w:fldChar w:fldCharType="end"/>
      </w:r>
      <w:r w:rsidR="006B3026">
        <w:rPr>
          <w:rFonts w:eastAsia="Times New Roman" w:cs="Times New Roman"/>
          <w:shd w:val="clear" w:color="auto" w:fill="FFFFFF"/>
        </w:rPr>
        <w:t xml:space="preserve">, and the </w:t>
      </w:r>
      <w:r w:rsidR="00E01745">
        <w:rPr>
          <w:rFonts w:eastAsia="Times New Roman" w:cs="Times New Roman"/>
          <w:shd w:val="clear" w:color="auto" w:fill="FFFFFF"/>
        </w:rPr>
        <w:t xml:space="preserve">influence </w:t>
      </w:r>
      <w:r w:rsidR="006B3026">
        <w:rPr>
          <w:rFonts w:eastAsia="Times New Roman" w:cs="Times New Roman"/>
          <w:shd w:val="clear" w:color="auto" w:fill="FFFFFF"/>
        </w:rPr>
        <w:t>of different recognition cue</w:t>
      </w:r>
      <w:r w:rsidR="00701FCE">
        <w:rPr>
          <w:rFonts w:eastAsia="Times New Roman" w:cs="Times New Roman"/>
          <w:shd w:val="clear" w:color="auto" w:fill="FFFFFF"/>
        </w:rPr>
        <w:t>s</w:t>
      </w:r>
      <w:r w:rsidR="006B3026">
        <w:rPr>
          <w:rFonts w:eastAsia="Times New Roman" w:cs="Times New Roman"/>
          <w:shd w:val="clear" w:color="auto" w:fill="FFFFFF"/>
        </w:rPr>
        <w:t xml:space="preserve"> </w:t>
      </w:r>
      <w:r w:rsidR="006B3026">
        <w:rPr>
          <w:rFonts w:eastAsia="Times New Roman" w:cs="Times New Roman"/>
          <w:shd w:val="clear" w:color="auto" w:fill="FFFFFF"/>
        </w:rPr>
        <w:fldChar w:fldCharType="begin" w:fldLock="1"/>
      </w:r>
      <w:r w:rsidR="00E174C2">
        <w:rPr>
          <w:rFonts w:eastAsia="Times New Roman" w:cs="Times New Roman"/>
          <w:shd w:val="clear" w:color="auto" w:fill="FFFFFF"/>
        </w:rPr>
        <w:instrText>ADDIN CSL_CITATION { "citationItems" : [ { "id" : "ITEM-1", "itemData" : { "DOI" : "10.1037/0278-7393.24.5.1137", "ISBN" : "1939-1285", "ISSN" : "0278-7393", "abstract" : "The authors manipulated in 4 experiments how participants made source-monitoring decisions (SMDs). In Experiments 1 and 2, asking whether items were encountered from specific sources produced asymmetries that depended on the source that was queried. Such testing also differed from a standard source test in which all potential sources were considered simultaneously. Across the 2 experiments, the results were also a function of the combination of sources tested. This pattern of findings persisted in Experiments 3 and 4 when relative source judgments were made from pairs of items presented at test from which participants were asked to pick the item from a particular source. The results are discussed in terms of how specific queries focus SMD processes toward or away from particular qualitative characteristics that vary in diagnosticity concerning the origin of a memory.", "author" : [ { "dropping-particle" : "", "family" : "Marsh", "given" : "Richard L.", "non-dropping-particle" : "", "parse-names" : false, "suffix" : "" }, { "dropping-particle" : "", "family" : "Hicks", "given" : "Jason L.", "non-dropping-particle" : "", "parse-names" : false, "suffix" : "" } ], "container-title" : "Journal of Experimental Psychology: Learning, Memory, and Cognition", "id" : "ITEM-1", "issue" : "5", "issued" : { "date-parts" : [ [ "1998" ] ] }, "page" : "1137-1151", "title" : "Test formats change source-monitoring decision processes.", "type" : "article-journal", "volume" : "24" }, "uris" : [ "http://www.mendeley.com/documents/?uuid=1d0c8987-1059-4427-be92-971a5f3a8226" ] }, { "id" : "ITEM-2", "itemData" : { "DOI" : "10.1037/pag0000058", "ISSN" : "1939-1498", "PMID" : "26652722", "abstract" : "Adaptively biasing recognition judgments in light of environmental cues improves net accuracy. Based on previous work suggesting that strategically shifting biases on a trial-wise basis should be cognitively demanding, the authors predicted that older adults would not achieve the same accuracy benefits from environmental cues as the young. However, despite showing clear declines in cognitive control as indexed by complex span, older adults demonstrated similar accuracy gains and similar alterations of response probabilities with cues of 75% reliability (Experiment 1) and more complex cues spanning 3 levels of reliability (Experiment 2). Despite preserved gains in accuracy, older adults clearly demonstrated disproportionate slowing that was specific to trials in which cues were invalid. This slowing may reflect impairments in behavioral inhibition that could impinge upon accuracy were responding increasingly sped and future work manipulating response speed and measures of inhibition may yield further insights.", "author" : [ { "dropping-particle" : "", "family" : "Konkel", "given" : "Alex", "non-dropping-particle" : "", "parse-names" : false, "suffix" : "" }, { "dropping-particle" : "", "family" : "Selmeczy", "given" : "Diana", "non-dropping-particle" : "", "parse-names" : false, "suffix" : "" }, { "dropping-particle" : "", "family" : "Dobbins", "given" : "Ian G", "non-dropping-particle" : "", "parse-names" : false, "suffix" : "" } ], "container-title" : "Psychology and aging", "id" : "ITEM-2", "issue" : "4", "issued" : { "date-parts" : [ [ "2015", "12" ] ] }, "page" : "781-94", "title" : "They can take a hint: Older adults effectively integrate memory cues during recognition.", "type" : "article-journal", "volume" : "30" }, "uris" : [ "http://www.mendeley.com/documents/?uuid=21c51aa7-fe1a-352c-b8ac-48164784f247" ] } ], "mendeley" : { "formattedCitation" : "(Konkel, Selmeczy, &amp; Dobbins, 2015; Marsh &amp; Hicks, 1998)", "plainTextFormattedCitation" : "(Konkel, Selmeczy, &amp; Dobbins, 2015; Marsh &amp; Hicks, 1998)", "previouslyFormattedCitation" : "(Konkel, Selmeczy, &amp; Dobbins, 2015; Marsh &amp; Hicks, 1998)" }, "properties" : { "noteIndex" : 0 }, "schema" : "https://github.com/citation-style-language/schema/raw/master/csl-citation.json" }</w:instrText>
      </w:r>
      <w:r w:rsidR="006B3026">
        <w:rPr>
          <w:rFonts w:eastAsia="Times New Roman" w:cs="Times New Roman"/>
          <w:shd w:val="clear" w:color="auto" w:fill="FFFFFF"/>
        </w:rPr>
        <w:fldChar w:fldCharType="separate"/>
      </w:r>
      <w:r w:rsidR="00701FCE" w:rsidRPr="00701FCE">
        <w:rPr>
          <w:rFonts w:eastAsia="Times New Roman" w:cs="Times New Roman"/>
          <w:noProof/>
          <w:shd w:val="clear" w:color="auto" w:fill="FFFFFF"/>
        </w:rPr>
        <w:t>(Konkel, Selmeczy, &amp; Dobbins, 2015; Marsh &amp; Hicks, 1998)</w:t>
      </w:r>
      <w:r w:rsidR="006B3026">
        <w:rPr>
          <w:rFonts w:eastAsia="Times New Roman" w:cs="Times New Roman"/>
          <w:shd w:val="clear" w:color="auto" w:fill="FFFFFF"/>
        </w:rPr>
        <w:fldChar w:fldCharType="end"/>
      </w:r>
      <w:r w:rsidR="006B3026">
        <w:rPr>
          <w:rFonts w:eastAsia="Times New Roman" w:cs="Times New Roman"/>
          <w:shd w:val="clear" w:color="auto" w:fill="FFFFFF"/>
        </w:rPr>
        <w:t xml:space="preserve">. </w:t>
      </w:r>
      <w:r w:rsidR="00E01745">
        <w:rPr>
          <w:rFonts w:eastAsia="Times New Roman" w:cs="Times New Roman"/>
          <w:shd w:val="clear" w:color="auto" w:fill="FFFFFF"/>
        </w:rPr>
        <w:t>Moreover</w:t>
      </w:r>
      <w:r w:rsidR="00657C50">
        <w:rPr>
          <w:rFonts w:eastAsia="Times New Roman" w:cs="Times New Roman"/>
          <w:shd w:val="clear" w:color="auto" w:fill="FFFFFF"/>
        </w:rPr>
        <w:t xml:space="preserve">, because depression is more prevalent in women it is important to consider gender </w:t>
      </w:r>
      <w:r w:rsidR="00657C50">
        <w:rPr>
          <w:rFonts w:eastAsia="Times New Roman" w:cs="Times New Roman"/>
          <w:shd w:val="clear" w:color="auto" w:fill="FFFFFF"/>
        </w:rPr>
        <w:fldChar w:fldCharType="begin" w:fldLock="1"/>
      </w:r>
      <w:r w:rsidR="007C1338">
        <w:rPr>
          <w:rFonts w:eastAsia="Times New Roman" w:cs="Times New Roman"/>
          <w:shd w:val="clear" w:color="auto" w:fill="FFFFFF"/>
        </w:rPr>
        <w:instrText>ADDIN CSL_CITATION { "citationItems" : [ { "id" : "ITEM-1", "itemData" : { "DOI" : "10.1111/1467-8721.00142", "ISSN" : "0963-7214", "author" : [ { "dropping-particle" : "", "family" : "Nolen-Hoeksema", "given" : "Susan", "non-dropping-particle" : "", "parse-names" : false, "suffix" : "" } ], "container-title" : "Current Directions in Psychological Science", "id" : "ITEM-1", "issue" : "5", "issued" : { "date-parts" : [ [ "2001", "10" ] ] }, "page" : "173-176", "publisher" : "SAGE Publications", "title" : "Gender Differences in Depression", "type" : "article-journal", "volume" : "10" }, "uris" : [ "http://www.mendeley.com/documents/?uuid=a036d026-7720-3080-b27d-04438c6aedf4" ] } ], "mendeley" : { "formattedCitation" : "(Nolen-Hoeksema, 2001)", "plainTextFormattedCitation" : "(Nolen-Hoeksema, 2001)", "previouslyFormattedCitation" : "(Nolen-Hoeksema, 2001)" }, "properties" : { "noteIndex" : 0 }, "schema" : "https://github.com/citation-style-language/schema/raw/master/csl-citation.json" }</w:instrText>
      </w:r>
      <w:r w:rsidR="00657C50">
        <w:rPr>
          <w:rFonts w:eastAsia="Times New Roman" w:cs="Times New Roman"/>
          <w:shd w:val="clear" w:color="auto" w:fill="FFFFFF"/>
        </w:rPr>
        <w:fldChar w:fldCharType="separate"/>
      </w:r>
      <w:r w:rsidR="00657C50" w:rsidRPr="00657C50">
        <w:rPr>
          <w:rFonts w:eastAsia="Times New Roman" w:cs="Times New Roman"/>
          <w:noProof/>
          <w:shd w:val="clear" w:color="auto" w:fill="FFFFFF"/>
        </w:rPr>
        <w:t>(Nolen-Hoeksema, 2001)</w:t>
      </w:r>
      <w:r w:rsidR="00657C50">
        <w:rPr>
          <w:rFonts w:eastAsia="Times New Roman" w:cs="Times New Roman"/>
          <w:shd w:val="clear" w:color="auto" w:fill="FFFFFF"/>
        </w:rPr>
        <w:fldChar w:fldCharType="end"/>
      </w:r>
      <w:r w:rsidR="00657C50">
        <w:rPr>
          <w:rFonts w:eastAsia="Times New Roman" w:cs="Times New Roman"/>
          <w:shd w:val="clear" w:color="auto" w:fill="FFFFFF"/>
        </w:rPr>
        <w:t xml:space="preserve">. </w:t>
      </w:r>
      <w:r>
        <w:rPr>
          <w:rFonts w:eastAsia="Times New Roman" w:cs="Times New Roman"/>
          <w:shd w:val="clear" w:color="auto" w:fill="FFFFFF"/>
        </w:rPr>
        <w:t>Therefore</w:t>
      </w:r>
      <w:r w:rsidR="006B3026">
        <w:rPr>
          <w:rFonts w:eastAsia="Times New Roman" w:cs="Times New Roman"/>
          <w:shd w:val="clear" w:color="auto" w:fill="FFFFFF"/>
        </w:rPr>
        <w:t>, we analyzed the</w:t>
      </w:r>
      <w:r w:rsidR="003C2825">
        <w:rPr>
          <w:rFonts w:eastAsia="Times New Roman" w:cs="Times New Roman"/>
          <w:shd w:val="clear" w:color="auto" w:fill="FFFFFF"/>
        </w:rPr>
        <w:t xml:space="preserve"> </w:t>
      </w:r>
      <w:r w:rsidR="00657C50">
        <w:rPr>
          <w:rFonts w:eastAsia="Times New Roman" w:cs="Times New Roman"/>
          <w:shd w:val="clear" w:color="auto" w:fill="FFFFFF"/>
        </w:rPr>
        <w:t xml:space="preserve">behavioral </w:t>
      </w:r>
      <w:r w:rsidR="006B3026">
        <w:rPr>
          <w:rFonts w:eastAsia="Times New Roman" w:cs="Times New Roman"/>
          <w:shd w:val="clear" w:color="auto" w:fill="FFFFFF"/>
        </w:rPr>
        <w:t>data using l</w:t>
      </w:r>
      <w:r w:rsidR="00F941DB">
        <w:rPr>
          <w:rFonts w:eastAsia="Times New Roman" w:cs="Times New Roman"/>
          <w:shd w:val="clear" w:color="auto" w:fill="FFFFFF"/>
        </w:rPr>
        <w:t>inear mixed models</w:t>
      </w:r>
      <w:r w:rsidR="006B3026">
        <w:rPr>
          <w:rFonts w:eastAsia="Times New Roman" w:cs="Times New Roman"/>
          <w:shd w:val="clear" w:color="auto" w:fill="FFFFFF"/>
        </w:rPr>
        <w:t xml:space="preserve"> implemented </w:t>
      </w:r>
      <w:r w:rsidR="00DD514D">
        <w:rPr>
          <w:rFonts w:eastAsia="Times New Roman" w:cs="Times New Roman"/>
          <w:shd w:val="clear" w:color="auto" w:fill="FFFFFF"/>
        </w:rPr>
        <w:t>with</w:t>
      </w:r>
      <w:r w:rsidR="006B3026">
        <w:rPr>
          <w:rFonts w:eastAsia="Times New Roman" w:cs="Times New Roman"/>
          <w:shd w:val="clear" w:color="auto" w:fill="FFFFFF"/>
        </w:rPr>
        <w:t xml:space="preserve"> the R </w:t>
      </w:r>
      <w:r w:rsidR="006B3026">
        <w:rPr>
          <w:rFonts w:eastAsia="Times New Roman" w:cs="Times New Roman"/>
          <w:shd w:val="clear" w:color="auto" w:fill="FFFFFF"/>
        </w:rPr>
        <w:fldChar w:fldCharType="begin" w:fldLock="1"/>
      </w:r>
      <w:r w:rsidR="006B3026">
        <w:rPr>
          <w:rFonts w:eastAsia="Times New Roman" w:cs="Times New Roman"/>
          <w:shd w:val="clear" w:color="auto" w:fill="FFFFFF"/>
        </w:rPr>
        <w:instrText>ADDIN CSL_CITATION { "citationItems" : [ { "id" : "ITEM-1", "itemData" : { "DOI" : "10.1007/978-3-540-74686-7", "ISBN" : "3900051070", "ISSN" : "16000706", "PMID" : "16106260", "abstract" : "R Foundation for Statistical Computing, Vienna, Austria. ISBN 3-900051-07-0, URL http://www.R-project.org/.", "author" : [ { "dropping-particle" : "", "family" : "R Developement Core Team", "given" : "", "non-dropping-particle" : "", "parse-names" : false, "suffix" : "" } ], "container-title" : "R Foundation for Statistical Computing", "id" : "ITEM-1", "issued" : { "date-parts" : [ [ "2015" ] ] }, "page" : "409", "title" : "R: A Language and Environment for Statistical Computing", "type" : "article-journal", "volume" : "1" }, "uris" : [ "http://www.mendeley.com/documents/?uuid=0173c79c-dde3-40ca-9b81-b1c2f7408df5" ] } ], "mendeley" : { "formattedCitation" : "(R Developement Core Team, 2015)", "plainTextFormattedCitation" : "(R Developement Core Team, 2015)", "previouslyFormattedCitation" : "(R Developement Core Team, 2015)" }, "properties" : { "noteIndex" : 0 }, "schema" : "https://github.com/citation-style-language/schema/raw/master/csl-citation.json" }</w:instrText>
      </w:r>
      <w:r w:rsidR="006B3026">
        <w:rPr>
          <w:rFonts w:eastAsia="Times New Roman" w:cs="Times New Roman"/>
          <w:shd w:val="clear" w:color="auto" w:fill="FFFFFF"/>
        </w:rPr>
        <w:fldChar w:fldCharType="separate"/>
      </w:r>
      <w:r w:rsidR="006B3026" w:rsidRPr="006B3026">
        <w:rPr>
          <w:rFonts w:eastAsia="Times New Roman" w:cs="Times New Roman"/>
          <w:noProof/>
          <w:shd w:val="clear" w:color="auto" w:fill="FFFFFF"/>
        </w:rPr>
        <w:t>(R Developement Core Team, 2015)</w:t>
      </w:r>
      <w:r w:rsidR="006B3026">
        <w:rPr>
          <w:rFonts w:eastAsia="Times New Roman" w:cs="Times New Roman"/>
          <w:shd w:val="clear" w:color="auto" w:fill="FFFFFF"/>
        </w:rPr>
        <w:fldChar w:fldCharType="end"/>
      </w:r>
      <w:r w:rsidR="006B3026">
        <w:rPr>
          <w:rFonts w:eastAsia="Times New Roman" w:cs="Times New Roman"/>
          <w:shd w:val="clear" w:color="auto" w:fill="FFFFFF"/>
        </w:rPr>
        <w:t xml:space="preserve"> library </w:t>
      </w:r>
      <w:r w:rsidR="006B3026" w:rsidRPr="0019014C">
        <w:rPr>
          <w:rFonts w:eastAsia="Times New Roman" w:cs="Times New Roman"/>
          <w:i/>
          <w:shd w:val="clear" w:color="auto" w:fill="FFFFFF"/>
        </w:rPr>
        <w:t>lme4</w:t>
      </w:r>
      <w:r w:rsidR="006B3026">
        <w:rPr>
          <w:rFonts w:eastAsia="Times New Roman" w:cs="Times New Roman"/>
          <w:shd w:val="clear" w:color="auto" w:fill="FFFFFF"/>
        </w:rPr>
        <w:t xml:space="preserve"> </w:t>
      </w:r>
      <w:r w:rsidR="006B3026">
        <w:rPr>
          <w:rFonts w:eastAsia="Times New Roman" w:cs="Times New Roman"/>
          <w:shd w:val="clear" w:color="auto" w:fill="FFFFFF"/>
        </w:rPr>
        <w:fldChar w:fldCharType="begin" w:fldLock="1"/>
      </w:r>
      <w:r w:rsidR="00701FCE">
        <w:rPr>
          <w:rFonts w:eastAsia="Times New Roman" w:cs="Times New Roman"/>
          <w:shd w:val="clear" w:color="auto" w:fill="FFFFFF"/>
        </w:rPr>
        <w:instrText>ADDIN CSL_CITATION { "citationItems" : [ { "id" : "ITEM-1", "itemData" : { "DOI" : "http://CRAN.R-project.org/package=lme4", "abstract" : "Bates, D., Maechler, M., &amp; Bolker, B. (2015). lme4: Linear mixed-effects models using S4 classes. R package version 1.1-6. http://CRAN.R-Project.org/package=lme4.", "author" : [ { "dropping-particle" : "", "family" : "Bates", "given" : "Douglas", "non-dropping-particle" : "", "parse-names" : false, "suffix" : "" }, { "dropping-particle" : "", "family" : "Maechler",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"R", "id" : "ITEM-1", "issued" : { "date-parts" : [ [ "2015" ] ] }, "title" : "lme4: linear mixed-effects models using S4 classes. R package version 1.1-8", "type" : "article" }, "uris" : [ "http://www.mendeley.com/documents/?uuid=1d49a546-ec96-4ffe-9432-03b7d434a10f" ] } ], "mendeley" : { "formattedCitation" : "(Bates, Maechler, Bolker, &amp; Walker, 2015)", "plainTextFormattedCitation" : "(Bates, Maechler, Bolker, &amp; Walker, 2015)", "previouslyFormattedCitation" : "(Bates, Maechler, Bolker, &amp; Walker, 2015)" }, "properties" : { "noteIndex" : 0 }, "schema" : "https://github.com/citation-style-language/schema/raw/master/csl-citation.json" }</w:instrText>
      </w:r>
      <w:r w:rsidR="006B3026">
        <w:rPr>
          <w:rFonts w:eastAsia="Times New Roman" w:cs="Times New Roman"/>
          <w:shd w:val="clear" w:color="auto" w:fill="FFFFFF"/>
        </w:rPr>
        <w:fldChar w:fldCharType="separate"/>
      </w:r>
      <w:r w:rsidR="006B3026" w:rsidRPr="006B3026">
        <w:rPr>
          <w:rFonts w:eastAsia="Times New Roman" w:cs="Times New Roman"/>
          <w:noProof/>
          <w:shd w:val="clear" w:color="auto" w:fill="FFFFFF"/>
        </w:rPr>
        <w:t>(Bates, Maechler, Bolker, &amp; Walker, 2015)</w:t>
      </w:r>
      <w:r w:rsidR="006B3026">
        <w:rPr>
          <w:rFonts w:eastAsia="Times New Roman" w:cs="Times New Roman"/>
          <w:shd w:val="clear" w:color="auto" w:fill="FFFFFF"/>
        </w:rPr>
        <w:fldChar w:fldCharType="end"/>
      </w:r>
      <w:r>
        <w:rPr>
          <w:rFonts w:eastAsia="Times New Roman" w:cs="Times New Roman"/>
          <w:shd w:val="clear" w:color="auto" w:fill="FFFFFF"/>
        </w:rPr>
        <w:t xml:space="preserve">, as </w:t>
      </w:r>
      <w:r w:rsidR="007313C2">
        <w:rPr>
          <w:rFonts w:eastAsia="Times New Roman" w:cs="Times New Roman"/>
          <w:shd w:val="clear" w:color="auto" w:fill="FFFFFF"/>
        </w:rPr>
        <w:t>these</w:t>
      </w:r>
      <w:r>
        <w:rPr>
          <w:rFonts w:eastAsia="Times New Roman" w:cs="Times New Roman"/>
          <w:shd w:val="clear" w:color="auto" w:fill="FFFFFF"/>
        </w:rPr>
        <w:t xml:space="preserve"> can account for </w:t>
      </w:r>
      <w:r w:rsidR="00F3674B">
        <w:rPr>
          <w:rFonts w:eastAsia="Times New Roman" w:cs="Times New Roman"/>
          <w:shd w:val="clear" w:color="auto" w:fill="FFFFFF"/>
        </w:rPr>
        <w:t>covariates</w:t>
      </w:r>
      <w:r>
        <w:rPr>
          <w:rFonts w:eastAsia="Times New Roman" w:cs="Times New Roman"/>
          <w:shd w:val="clear" w:color="auto" w:fill="FFFFFF"/>
        </w:rPr>
        <w:t xml:space="preserve"> more easily than convention</w:t>
      </w:r>
      <w:r w:rsidR="00657C50">
        <w:rPr>
          <w:rFonts w:eastAsia="Times New Roman" w:cs="Times New Roman"/>
          <w:shd w:val="clear" w:color="auto" w:fill="FFFFFF"/>
        </w:rPr>
        <w:t>al ANOVAs</w:t>
      </w:r>
      <w:r>
        <w:rPr>
          <w:rFonts w:eastAsia="Times New Roman" w:cs="Times New Roman"/>
          <w:shd w:val="clear" w:color="auto" w:fill="FFFFFF"/>
        </w:rPr>
        <w:t xml:space="preserve">. </w:t>
      </w:r>
      <w:r w:rsidR="00657C50">
        <w:rPr>
          <w:rFonts w:eastAsia="Times New Roman" w:cs="Times New Roman"/>
          <w:shd w:val="clear" w:color="auto" w:fill="FFFFFF"/>
        </w:rPr>
        <w:t>The s</w:t>
      </w:r>
      <w:r w:rsidR="00701FCE">
        <w:rPr>
          <w:rFonts w:eastAsia="Times New Roman" w:cs="Times New Roman"/>
          <w:shd w:val="clear" w:color="auto" w:fill="FFFFFF"/>
        </w:rPr>
        <w:t xml:space="preserve">pecific models used </w:t>
      </w:r>
      <w:r w:rsidR="00DD514D">
        <w:rPr>
          <w:rFonts w:eastAsia="Times New Roman" w:cs="Times New Roman"/>
          <w:shd w:val="clear" w:color="auto" w:fill="FFFFFF"/>
        </w:rPr>
        <w:t xml:space="preserve">for </w:t>
      </w:r>
      <w:r w:rsidR="00657C50">
        <w:rPr>
          <w:rFonts w:eastAsia="Times New Roman" w:cs="Times New Roman"/>
          <w:shd w:val="clear" w:color="auto" w:fill="FFFFFF"/>
        </w:rPr>
        <w:t>each</w:t>
      </w:r>
      <w:r w:rsidR="00701FCE">
        <w:rPr>
          <w:rFonts w:eastAsia="Times New Roman" w:cs="Times New Roman"/>
          <w:shd w:val="clear" w:color="auto" w:fill="FFFFFF"/>
        </w:rPr>
        <w:t xml:space="preserve"> dependent </w:t>
      </w:r>
      <w:r w:rsidR="00657C50">
        <w:rPr>
          <w:rFonts w:eastAsia="Times New Roman" w:cs="Times New Roman"/>
          <w:shd w:val="clear" w:color="auto" w:fill="FFFFFF"/>
        </w:rPr>
        <w:t>variable</w:t>
      </w:r>
      <w:r w:rsidR="00DD514D">
        <w:rPr>
          <w:rFonts w:eastAsia="Times New Roman" w:cs="Times New Roman"/>
          <w:shd w:val="clear" w:color="auto" w:fill="FFFFFF"/>
        </w:rPr>
        <w:t xml:space="preserve"> are described below, but in </w:t>
      </w:r>
      <w:r>
        <w:rPr>
          <w:rFonts w:eastAsia="Times New Roman" w:cs="Times New Roman"/>
          <w:shd w:val="clear" w:color="auto" w:fill="FFFFFF"/>
        </w:rPr>
        <w:t xml:space="preserve">each </w:t>
      </w:r>
      <w:r w:rsidR="00DD514D">
        <w:rPr>
          <w:rFonts w:eastAsia="Times New Roman" w:cs="Times New Roman"/>
          <w:shd w:val="clear" w:color="auto" w:fill="FFFFFF"/>
        </w:rPr>
        <w:t>case</w:t>
      </w:r>
      <w:r w:rsidR="00FE700B">
        <w:rPr>
          <w:rFonts w:eastAsia="Times New Roman" w:cs="Times New Roman"/>
          <w:shd w:val="clear" w:color="auto" w:fill="FFFFFF"/>
        </w:rPr>
        <w:t xml:space="preserve"> we </w:t>
      </w:r>
      <w:r w:rsidR="003A238D">
        <w:rPr>
          <w:rFonts w:eastAsia="Times New Roman" w:cs="Times New Roman"/>
          <w:shd w:val="clear" w:color="auto" w:fill="FFFFFF"/>
        </w:rPr>
        <w:t xml:space="preserve">computed </w:t>
      </w:r>
      <w:r w:rsidR="00F3674B">
        <w:rPr>
          <w:rFonts w:eastAsia="Times New Roman" w:cs="Times New Roman"/>
          <w:shd w:val="clear" w:color="auto" w:fill="FFFFFF"/>
        </w:rPr>
        <w:t>an initial model</w:t>
      </w:r>
      <w:r w:rsidR="003A238D">
        <w:rPr>
          <w:rFonts w:eastAsia="Times New Roman" w:cs="Times New Roman"/>
          <w:shd w:val="clear" w:color="auto" w:fill="FFFFFF"/>
        </w:rPr>
        <w:t xml:space="preserve"> with task elements (e.g., </w:t>
      </w:r>
      <w:r w:rsidR="00F3674B">
        <w:rPr>
          <w:rFonts w:eastAsia="Times New Roman" w:cs="Times New Roman"/>
          <w:shd w:val="clear" w:color="auto" w:fill="FFFFFF"/>
        </w:rPr>
        <w:t xml:space="preserve">encoding task, </w:t>
      </w:r>
      <w:r w:rsidR="003A238D">
        <w:rPr>
          <w:rFonts w:eastAsia="Times New Roman" w:cs="Times New Roman"/>
          <w:shd w:val="clear" w:color="auto" w:fill="FFFFFF"/>
        </w:rPr>
        <w:t>recognition cue) and c</w:t>
      </w:r>
      <w:r w:rsidR="003C2825">
        <w:rPr>
          <w:rFonts w:eastAsia="Times New Roman" w:cs="Times New Roman"/>
          <w:shd w:val="clear" w:color="auto" w:fill="FFFFFF"/>
        </w:rPr>
        <w:t>ovariates (</w:t>
      </w:r>
      <w:r w:rsidR="003A238D">
        <w:rPr>
          <w:rFonts w:eastAsia="Times New Roman" w:cs="Times New Roman"/>
          <w:shd w:val="clear" w:color="auto" w:fill="FFFFFF"/>
        </w:rPr>
        <w:t>age</w:t>
      </w:r>
      <w:r w:rsidR="00657C50">
        <w:rPr>
          <w:rFonts w:eastAsia="Times New Roman" w:cs="Times New Roman"/>
          <w:shd w:val="clear" w:color="auto" w:fill="FFFFFF"/>
        </w:rPr>
        <w:t>, gender</w:t>
      </w:r>
      <w:r w:rsidR="003A238D">
        <w:rPr>
          <w:rFonts w:eastAsia="Times New Roman" w:cs="Times New Roman"/>
          <w:shd w:val="clear" w:color="auto" w:fill="FFFFFF"/>
        </w:rPr>
        <w:t xml:space="preserve">) as fixed effects but with </w:t>
      </w:r>
      <w:r w:rsidR="003A238D">
        <w:rPr>
          <w:rFonts w:eastAsia="Times New Roman" w:cs="Times New Roman"/>
          <w:i/>
          <w:shd w:val="clear" w:color="auto" w:fill="FFFFFF"/>
        </w:rPr>
        <w:t>Group</w:t>
      </w:r>
      <w:r w:rsidR="003A238D">
        <w:rPr>
          <w:rFonts w:eastAsia="Times New Roman" w:cs="Times New Roman"/>
          <w:shd w:val="clear" w:color="auto" w:fill="FFFFFF"/>
        </w:rPr>
        <w:t xml:space="preserve"> omitted. Next, we computed </w:t>
      </w:r>
      <w:r w:rsidR="00053F42">
        <w:rPr>
          <w:rFonts w:eastAsia="Times New Roman" w:cs="Times New Roman"/>
          <w:shd w:val="clear" w:color="auto" w:fill="FFFFFF"/>
        </w:rPr>
        <w:t>another</w:t>
      </w:r>
      <w:r w:rsidR="003A238D">
        <w:rPr>
          <w:rFonts w:eastAsia="Times New Roman" w:cs="Times New Roman"/>
          <w:shd w:val="clear" w:color="auto" w:fill="FFFFFF"/>
        </w:rPr>
        <w:t xml:space="preserve"> model </w:t>
      </w:r>
      <w:r w:rsidR="00657C50">
        <w:rPr>
          <w:rFonts w:eastAsia="Times New Roman" w:cs="Times New Roman"/>
          <w:shd w:val="clear" w:color="auto" w:fill="FFFFFF"/>
        </w:rPr>
        <w:t>including</w:t>
      </w:r>
      <w:r w:rsidR="003A238D">
        <w:rPr>
          <w:rFonts w:eastAsia="Times New Roman" w:cs="Times New Roman"/>
          <w:shd w:val="clear" w:color="auto" w:fill="FFFFFF"/>
        </w:rPr>
        <w:t xml:space="preserve"> </w:t>
      </w:r>
      <w:r w:rsidR="003A238D">
        <w:rPr>
          <w:rFonts w:eastAsia="Times New Roman" w:cs="Times New Roman"/>
          <w:i/>
          <w:shd w:val="clear" w:color="auto" w:fill="FFFFFF"/>
        </w:rPr>
        <w:t>Group</w:t>
      </w:r>
      <w:r w:rsidR="003A238D">
        <w:rPr>
          <w:rFonts w:eastAsia="Times New Roman" w:cs="Times New Roman"/>
          <w:shd w:val="clear" w:color="auto" w:fill="FFFFFF"/>
        </w:rPr>
        <w:t xml:space="preserve">, either as </w:t>
      </w:r>
      <w:r w:rsidR="003C2825">
        <w:rPr>
          <w:rFonts w:eastAsia="Times New Roman" w:cs="Times New Roman"/>
          <w:shd w:val="clear" w:color="auto" w:fill="FFFFFF"/>
        </w:rPr>
        <w:t>a main effect or in interaction</w:t>
      </w:r>
      <w:r w:rsidR="00657C50">
        <w:rPr>
          <w:rFonts w:eastAsia="Times New Roman" w:cs="Times New Roman"/>
          <w:shd w:val="clear" w:color="auto" w:fill="FFFFFF"/>
        </w:rPr>
        <w:t xml:space="preserve"> with other factors, and then </w:t>
      </w:r>
      <w:r w:rsidR="003A238D">
        <w:rPr>
          <w:rFonts w:eastAsia="Times New Roman" w:cs="Times New Roman"/>
          <w:shd w:val="clear" w:color="auto" w:fill="FFFFFF"/>
        </w:rPr>
        <w:t>used likelihood ratio tests</w:t>
      </w:r>
      <w:r w:rsidR="0019014C">
        <w:rPr>
          <w:rFonts w:eastAsia="Times New Roman" w:cs="Times New Roman"/>
          <w:shd w:val="clear" w:color="auto" w:fill="FFFFFF"/>
        </w:rPr>
        <w:t xml:space="preserve"> implemented in the R library </w:t>
      </w:r>
      <w:proofErr w:type="spellStart"/>
      <w:r w:rsidR="0019014C">
        <w:rPr>
          <w:rFonts w:eastAsia="Times New Roman" w:cs="Times New Roman"/>
          <w:i/>
          <w:shd w:val="clear" w:color="auto" w:fill="FFFFFF"/>
        </w:rPr>
        <w:t>anova</w:t>
      </w:r>
      <w:proofErr w:type="spellEnd"/>
      <w:r w:rsidR="003A238D">
        <w:rPr>
          <w:rFonts w:eastAsia="Times New Roman" w:cs="Times New Roman"/>
          <w:shd w:val="clear" w:color="auto" w:fill="FFFFFF"/>
        </w:rPr>
        <w:t xml:space="preserve"> to</w:t>
      </w:r>
      <w:r w:rsidR="00053F42">
        <w:rPr>
          <w:rFonts w:eastAsia="Times New Roman" w:cs="Times New Roman"/>
          <w:shd w:val="clear" w:color="auto" w:fill="FFFFFF"/>
        </w:rPr>
        <w:t xml:space="preserve"> compare model fits</w:t>
      </w:r>
      <w:r w:rsidR="003C2825">
        <w:rPr>
          <w:rFonts w:eastAsia="Times New Roman" w:cs="Times New Roman"/>
          <w:shd w:val="clear" w:color="auto" w:fill="FFFFFF"/>
        </w:rPr>
        <w:t xml:space="preserve"> by chi-square</w:t>
      </w:r>
      <w:r w:rsidR="0019014C">
        <w:rPr>
          <w:rFonts w:eastAsia="Times New Roman" w:cs="Times New Roman"/>
          <w:shd w:val="clear" w:color="auto" w:fill="FFFFFF"/>
        </w:rPr>
        <w:t xml:space="preserve"> test</w:t>
      </w:r>
      <w:r w:rsidR="003A238D">
        <w:rPr>
          <w:rFonts w:eastAsia="Times New Roman" w:cs="Times New Roman"/>
          <w:shd w:val="clear" w:color="auto" w:fill="FFFFFF"/>
        </w:rPr>
        <w:t xml:space="preserve">. </w:t>
      </w:r>
      <w:r w:rsidR="00657C50">
        <w:rPr>
          <w:rFonts w:eastAsia="Times New Roman" w:cs="Times New Roman"/>
          <w:shd w:val="clear" w:color="auto" w:fill="FFFFFF"/>
        </w:rPr>
        <w:t xml:space="preserve">If the second model was a significant improvement on the first </w:t>
      </w:r>
      <w:r w:rsidR="007313C2">
        <w:rPr>
          <w:rFonts w:eastAsia="Times New Roman" w:cs="Times New Roman"/>
          <w:shd w:val="clear" w:color="auto" w:fill="FFFFFF"/>
        </w:rPr>
        <w:t xml:space="preserve">model, we report its parameters; </w:t>
      </w:r>
      <w:r w:rsidR="00657C50">
        <w:rPr>
          <w:rFonts w:eastAsia="Times New Roman" w:cs="Times New Roman"/>
          <w:shd w:val="clear" w:color="auto" w:fill="FFFFFF"/>
        </w:rPr>
        <w:t xml:space="preserve">otherwise, we report parameters from the first model. </w:t>
      </w:r>
      <w:r w:rsidR="005B5E97">
        <w:rPr>
          <w:rFonts w:eastAsia="Times New Roman" w:cs="Times New Roman"/>
          <w:shd w:val="clear" w:color="auto" w:fill="FFFFFF"/>
        </w:rPr>
        <w:t xml:space="preserve">All models used </w:t>
      </w:r>
      <w:r w:rsidR="005B5E97">
        <w:rPr>
          <w:rFonts w:eastAsia="Times New Roman" w:cs="Times New Roman"/>
          <w:i/>
          <w:shd w:val="clear" w:color="auto" w:fill="FFFFFF"/>
        </w:rPr>
        <w:t>word</w:t>
      </w:r>
      <w:r w:rsidR="005B5E97">
        <w:rPr>
          <w:rFonts w:eastAsia="Times New Roman" w:cs="Times New Roman"/>
          <w:shd w:val="clear" w:color="auto" w:fill="FFFFFF"/>
        </w:rPr>
        <w:t xml:space="preserve"> and </w:t>
      </w:r>
      <w:r w:rsidR="005B5E97">
        <w:rPr>
          <w:rFonts w:eastAsia="Times New Roman" w:cs="Times New Roman"/>
          <w:i/>
          <w:shd w:val="clear" w:color="auto" w:fill="FFFFFF"/>
        </w:rPr>
        <w:t>subject</w:t>
      </w:r>
      <w:r w:rsidR="005B5E97">
        <w:rPr>
          <w:rFonts w:eastAsia="Times New Roman" w:cs="Times New Roman"/>
          <w:shd w:val="clear" w:color="auto" w:fill="FFFFFF"/>
        </w:rPr>
        <w:t xml:space="preserve"> as random e</w:t>
      </w:r>
      <w:r w:rsidR="00053F42">
        <w:rPr>
          <w:rFonts w:eastAsia="Times New Roman" w:cs="Times New Roman"/>
          <w:shd w:val="clear" w:color="auto" w:fill="FFFFFF"/>
        </w:rPr>
        <w:t>ffects, for which we modeled</w:t>
      </w:r>
      <w:r w:rsidR="005B5E97">
        <w:rPr>
          <w:rFonts w:eastAsia="Times New Roman" w:cs="Times New Roman"/>
          <w:shd w:val="clear" w:color="auto" w:fill="FFFFFF"/>
        </w:rPr>
        <w:t xml:space="preserve"> intercept</w:t>
      </w:r>
      <w:r w:rsidR="00053F42">
        <w:rPr>
          <w:rFonts w:eastAsia="Times New Roman" w:cs="Times New Roman"/>
          <w:shd w:val="clear" w:color="auto" w:fill="FFFFFF"/>
        </w:rPr>
        <w:t xml:space="preserve">s but did not adjust </w:t>
      </w:r>
      <w:r w:rsidR="005B5E97">
        <w:rPr>
          <w:rFonts w:eastAsia="Times New Roman" w:cs="Times New Roman"/>
          <w:shd w:val="clear" w:color="auto" w:fill="FFFFFF"/>
        </w:rPr>
        <w:t>slope.</w:t>
      </w:r>
      <w:r w:rsidR="000957C9">
        <w:rPr>
          <w:rFonts w:eastAsia="Times New Roman" w:cs="Times New Roman"/>
          <w:shd w:val="clear" w:color="auto" w:fill="FFFFFF"/>
        </w:rPr>
        <w:t xml:space="preserve"> When modeling </w:t>
      </w:r>
      <w:r w:rsidR="00240DFE">
        <w:rPr>
          <w:rFonts w:eastAsia="Times New Roman" w:cs="Times New Roman"/>
          <w:shd w:val="clear" w:color="auto" w:fill="FFFFFF"/>
        </w:rPr>
        <w:t xml:space="preserve">encoding </w:t>
      </w:r>
      <w:r w:rsidR="000957C9">
        <w:rPr>
          <w:rFonts w:eastAsia="Times New Roman" w:cs="Times New Roman"/>
          <w:shd w:val="clear" w:color="auto" w:fill="FFFFFF"/>
        </w:rPr>
        <w:t xml:space="preserve">accuracy </w:t>
      </w:r>
      <w:r w:rsidR="0019014C">
        <w:rPr>
          <w:rFonts w:eastAsia="Times New Roman" w:cs="Times New Roman"/>
          <w:shd w:val="clear" w:color="auto" w:fill="FFFFFF"/>
        </w:rPr>
        <w:t xml:space="preserve">(coded </w:t>
      </w:r>
      <w:r w:rsidR="00AB663E">
        <w:rPr>
          <w:rFonts w:eastAsia="Times New Roman" w:cs="Times New Roman"/>
          <w:shd w:val="clear" w:color="auto" w:fill="FFFFFF"/>
        </w:rPr>
        <w:t>0 or 1)</w:t>
      </w:r>
      <w:r w:rsidR="000957C9">
        <w:rPr>
          <w:rFonts w:eastAsia="Times New Roman" w:cs="Times New Roman"/>
          <w:shd w:val="clear" w:color="auto" w:fill="FFFFFF"/>
        </w:rPr>
        <w:t xml:space="preserve">, we used </w:t>
      </w:r>
      <w:proofErr w:type="spellStart"/>
      <w:r w:rsidR="000957C9">
        <w:rPr>
          <w:rFonts w:eastAsia="Times New Roman" w:cs="Times New Roman"/>
          <w:shd w:val="clear" w:color="auto" w:fill="FFFFFF"/>
        </w:rPr>
        <w:t>glmer</w:t>
      </w:r>
      <w:proofErr w:type="spellEnd"/>
      <w:r w:rsidR="000957C9">
        <w:rPr>
          <w:rFonts w:eastAsia="Times New Roman" w:cs="Times New Roman"/>
          <w:shd w:val="clear" w:color="auto" w:fill="FFFFFF"/>
        </w:rPr>
        <w:t xml:space="preserve"> with the </w:t>
      </w:r>
      <w:proofErr w:type="spellStart"/>
      <w:r w:rsidR="000957C9">
        <w:rPr>
          <w:rFonts w:eastAsia="Times New Roman" w:cs="Times New Roman"/>
          <w:shd w:val="clear" w:color="auto" w:fill="FFFFFF"/>
        </w:rPr>
        <w:t>logit</w:t>
      </w:r>
      <w:proofErr w:type="spellEnd"/>
      <w:r w:rsidR="000957C9">
        <w:rPr>
          <w:rFonts w:eastAsia="Times New Roman" w:cs="Times New Roman"/>
          <w:shd w:val="clear" w:color="auto" w:fill="FFFFFF"/>
        </w:rPr>
        <w:t xml:space="preserve"> link function.</w:t>
      </w:r>
      <w:r w:rsidR="00AB663E">
        <w:rPr>
          <w:rFonts w:eastAsia="Times New Roman" w:cs="Times New Roman"/>
          <w:shd w:val="clear" w:color="auto" w:fill="FFFFFF"/>
        </w:rPr>
        <w:t xml:space="preserve"> Finally, we extracted </w:t>
      </w:r>
      <w:r w:rsidR="00AB663E">
        <w:rPr>
          <w:rFonts w:eastAsia="Times New Roman" w:cs="Times New Roman"/>
          <w:i/>
          <w:shd w:val="clear" w:color="auto" w:fill="FFFFFF"/>
        </w:rPr>
        <w:t>p</w:t>
      </w:r>
      <w:r w:rsidR="00AB663E">
        <w:rPr>
          <w:rFonts w:eastAsia="Times New Roman" w:cs="Times New Roman"/>
          <w:shd w:val="clear" w:color="auto" w:fill="FFFFFF"/>
        </w:rPr>
        <w:t>-values for parameters</w:t>
      </w:r>
      <w:r w:rsidR="00053F42">
        <w:rPr>
          <w:rFonts w:eastAsia="Times New Roman" w:cs="Times New Roman"/>
          <w:shd w:val="clear" w:color="auto" w:fill="FFFFFF"/>
        </w:rPr>
        <w:t xml:space="preserve"> from the best-fitting model</w:t>
      </w:r>
      <w:r w:rsidR="00DC67B5">
        <w:rPr>
          <w:rFonts w:eastAsia="Times New Roman" w:cs="Times New Roman"/>
          <w:shd w:val="clear" w:color="auto" w:fill="FFFFFF"/>
        </w:rPr>
        <w:t>s</w:t>
      </w:r>
      <w:r w:rsidR="00053F42">
        <w:rPr>
          <w:rFonts w:eastAsia="Times New Roman" w:cs="Times New Roman"/>
          <w:shd w:val="clear" w:color="auto" w:fill="FFFFFF"/>
        </w:rPr>
        <w:t xml:space="preserve"> </w:t>
      </w:r>
      <w:r w:rsidR="00AB663E">
        <w:rPr>
          <w:rFonts w:eastAsia="Times New Roman" w:cs="Times New Roman"/>
          <w:shd w:val="clear" w:color="auto" w:fill="FFFFFF"/>
        </w:rPr>
        <w:t xml:space="preserve">using the R library </w:t>
      </w:r>
      <w:proofErr w:type="spellStart"/>
      <w:r w:rsidR="00AB663E" w:rsidRPr="0019014C">
        <w:rPr>
          <w:rFonts w:eastAsia="Times New Roman" w:cs="Times New Roman"/>
          <w:i/>
          <w:shd w:val="clear" w:color="auto" w:fill="FFFFFF"/>
        </w:rPr>
        <w:t>lmerTest</w:t>
      </w:r>
      <w:proofErr w:type="spellEnd"/>
      <w:r w:rsidR="00AB663E">
        <w:rPr>
          <w:rFonts w:eastAsia="Times New Roman" w:cs="Times New Roman"/>
          <w:shd w:val="clear" w:color="auto" w:fill="FFFFFF"/>
        </w:rPr>
        <w:t>.</w:t>
      </w:r>
    </w:p>
    <w:p w14:paraId="33F62AE3" w14:textId="187D98EE" w:rsidR="006B61CD" w:rsidRPr="00690AA6" w:rsidRDefault="006B61CD" w:rsidP="00284FCF">
      <w:pPr>
        <w:spacing w:line="480" w:lineRule="auto"/>
        <w:rPr>
          <w:rFonts w:eastAsia="Times New Roman" w:cs="Times New Roman"/>
          <w:shd w:val="clear" w:color="auto" w:fill="FFFFFF"/>
        </w:rPr>
      </w:pPr>
      <w:r>
        <w:rPr>
          <w:rFonts w:eastAsia="Times New Roman" w:cs="Times New Roman"/>
          <w:b/>
          <w:shd w:val="clear" w:color="auto" w:fill="FFFFFF"/>
        </w:rPr>
        <w:tab/>
        <w:t>Encoding</w:t>
      </w:r>
      <w:r w:rsidR="00EA44D1">
        <w:rPr>
          <w:rFonts w:eastAsia="Times New Roman" w:cs="Times New Roman"/>
          <w:shd w:val="clear" w:color="auto" w:fill="FFFFFF"/>
        </w:rPr>
        <w:t>.</w:t>
      </w:r>
      <w:r w:rsidR="00EE43AD">
        <w:rPr>
          <w:rFonts w:eastAsia="Times New Roman" w:cs="Times New Roman"/>
          <w:shd w:val="clear" w:color="auto" w:fill="FFFFFF"/>
        </w:rPr>
        <w:t xml:space="preserve"> Prior to statistical analysis, we dropp</w:t>
      </w:r>
      <w:r w:rsidR="00B55E4D">
        <w:rPr>
          <w:rFonts w:eastAsia="Times New Roman" w:cs="Times New Roman"/>
          <w:shd w:val="clear" w:color="auto" w:fill="FFFFFF"/>
        </w:rPr>
        <w:t>ed</w:t>
      </w:r>
      <w:r w:rsidR="00EE43AD">
        <w:rPr>
          <w:rFonts w:eastAsia="Times New Roman" w:cs="Times New Roman"/>
          <w:shd w:val="clear" w:color="auto" w:fill="FFFFFF"/>
        </w:rPr>
        <w:t xml:space="preserve"> trials </w:t>
      </w:r>
      <w:r w:rsidR="001B2CC6">
        <w:rPr>
          <w:rFonts w:eastAsia="Times New Roman" w:cs="Times New Roman"/>
          <w:shd w:val="clear" w:color="auto" w:fill="FFFFFF"/>
        </w:rPr>
        <w:t>with</w:t>
      </w:r>
      <w:r w:rsidR="00EE43AD">
        <w:rPr>
          <w:rFonts w:eastAsia="Times New Roman" w:cs="Times New Roman"/>
          <w:shd w:val="clear" w:color="auto" w:fill="FFFFFF"/>
        </w:rPr>
        <w:t xml:space="preserve"> no response or </w:t>
      </w:r>
      <w:r w:rsidR="001B2CC6">
        <w:rPr>
          <w:rFonts w:eastAsia="Times New Roman" w:cs="Times New Roman"/>
          <w:shd w:val="clear" w:color="auto" w:fill="FFFFFF"/>
        </w:rPr>
        <w:t>where</w:t>
      </w:r>
      <w:r w:rsidR="00EE43AD">
        <w:rPr>
          <w:rFonts w:eastAsia="Times New Roman" w:cs="Times New Roman"/>
          <w:shd w:val="clear" w:color="auto" w:fill="FFFFFF"/>
        </w:rPr>
        <w:t xml:space="preserve"> RT exceeded the participant’s mean</w:t>
      </w:r>
      <w:r w:rsidR="00690AA6" w:rsidRPr="00B44C2C">
        <w:rPr>
          <w:rFonts w:ascii="ＭＳ ゴシック" w:eastAsia="ＭＳ ゴシック"/>
          <w:color w:val="000000"/>
        </w:rPr>
        <w:t>±</w:t>
      </w:r>
      <w:r w:rsidR="00690AA6" w:rsidRPr="00690AA6">
        <w:rPr>
          <w:rFonts w:eastAsia="ＭＳ ゴシック" w:cs="Times New Roman"/>
          <w:color w:val="000000"/>
        </w:rPr>
        <w:t>3</w:t>
      </w:r>
      <w:r w:rsidR="00690AA6">
        <w:rPr>
          <w:rFonts w:eastAsia="ＭＳ ゴシック" w:cs="Times New Roman"/>
          <w:color w:val="000000"/>
        </w:rPr>
        <w:t xml:space="preserve">SD; </w:t>
      </w:r>
      <w:proofErr w:type="gramStart"/>
      <w:r w:rsidR="00690AA6">
        <w:rPr>
          <w:rFonts w:eastAsia="ＭＳ ゴシック" w:cs="Times New Roman"/>
          <w:color w:val="000000"/>
        </w:rPr>
        <w:t>fewer</w:t>
      </w:r>
      <w:proofErr w:type="gramEnd"/>
      <w:r w:rsidR="00690AA6">
        <w:rPr>
          <w:rFonts w:eastAsia="ＭＳ ゴシック" w:cs="Times New Roman"/>
          <w:color w:val="000000"/>
        </w:rPr>
        <w:t xml:space="preserve"> than 1% of trials were </w:t>
      </w:r>
      <w:r w:rsidR="00AB663E">
        <w:rPr>
          <w:rFonts w:eastAsia="ＭＳ ゴシック" w:cs="Times New Roman"/>
          <w:color w:val="000000"/>
        </w:rPr>
        <w:t>dropped</w:t>
      </w:r>
      <w:r w:rsidR="00690AA6">
        <w:rPr>
          <w:rFonts w:eastAsia="ＭＳ ゴシック" w:cs="Times New Roman"/>
          <w:color w:val="000000"/>
        </w:rPr>
        <w:t xml:space="preserve">. </w:t>
      </w:r>
      <w:r w:rsidR="000D2F13">
        <w:rPr>
          <w:rFonts w:eastAsia="ＭＳ ゴシック" w:cs="Times New Roman"/>
          <w:color w:val="000000"/>
        </w:rPr>
        <w:t xml:space="preserve">We analyzed accuracy (did the participant answer the encoding question correctly?) and RT. </w:t>
      </w:r>
      <w:r w:rsidR="00EE43AD">
        <w:rPr>
          <w:rFonts w:eastAsia="Times New Roman" w:cs="Times New Roman"/>
          <w:shd w:val="clear" w:color="auto" w:fill="FFFFFF"/>
        </w:rPr>
        <w:t xml:space="preserve">Our first accuracy </w:t>
      </w:r>
      <w:r w:rsidR="00B55E4D">
        <w:rPr>
          <w:rFonts w:eastAsia="Times New Roman" w:cs="Times New Roman"/>
          <w:shd w:val="clear" w:color="auto" w:fill="FFFFFF"/>
        </w:rPr>
        <w:t xml:space="preserve">model </w:t>
      </w:r>
      <w:r w:rsidR="00EE43AD">
        <w:rPr>
          <w:rFonts w:eastAsia="Times New Roman" w:cs="Times New Roman"/>
          <w:shd w:val="clear" w:color="auto" w:fill="FFFFFF"/>
        </w:rPr>
        <w:t xml:space="preserve">included </w:t>
      </w:r>
      <w:r w:rsidR="00EE43AD">
        <w:rPr>
          <w:rFonts w:eastAsia="Times New Roman" w:cs="Times New Roman"/>
          <w:i/>
          <w:shd w:val="clear" w:color="auto" w:fill="FFFFFF"/>
        </w:rPr>
        <w:t>Task</w:t>
      </w:r>
      <w:r w:rsidR="004F1A81">
        <w:rPr>
          <w:rFonts w:eastAsia="Times New Roman" w:cs="Times New Roman"/>
          <w:shd w:val="clear" w:color="auto" w:fill="FFFFFF"/>
        </w:rPr>
        <w:t xml:space="preserve"> (</w:t>
      </w:r>
      <w:proofErr w:type="spellStart"/>
      <w:r w:rsidR="004F1A81">
        <w:rPr>
          <w:rFonts w:eastAsia="Times New Roman" w:cs="Times New Roman"/>
          <w:shd w:val="clear" w:color="auto" w:fill="FFFFFF"/>
        </w:rPr>
        <w:t>animacy</w:t>
      </w:r>
      <w:proofErr w:type="spellEnd"/>
      <w:r w:rsidR="004F1A81">
        <w:rPr>
          <w:rFonts w:eastAsia="Times New Roman" w:cs="Times New Roman"/>
          <w:shd w:val="clear" w:color="auto" w:fill="FFFFFF"/>
        </w:rPr>
        <w:t xml:space="preserve"> vs. mobility judgment</w:t>
      </w:r>
      <w:r w:rsidR="00EE43AD">
        <w:rPr>
          <w:rFonts w:eastAsia="Times New Roman" w:cs="Times New Roman"/>
          <w:shd w:val="clear" w:color="auto" w:fill="FFFFFF"/>
        </w:rPr>
        <w:t xml:space="preserve">), </w:t>
      </w:r>
      <w:r w:rsidR="00EE43AD">
        <w:rPr>
          <w:rFonts w:eastAsia="Times New Roman" w:cs="Times New Roman"/>
          <w:i/>
          <w:shd w:val="clear" w:color="auto" w:fill="FFFFFF"/>
        </w:rPr>
        <w:t>Side</w:t>
      </w:r>
      <w:r w:rsidR="00EE43AD">
        <w:rPr>
          <w:rFonts w:eastAsia="Times New Roman" w:cs="Times New Roman"/>
          <w:shd w:val="clear" w:color="auto" w:fill="FFFFFF"/>
        </w:rPr>
        <w:t xml:space="preserve"> (left, right), </w:t>
      </w:r>
      <w:r w:rsidR="00C6382D">
        <w:rPr>
          <w:rFonts w:eastAsia="Times New Roman" w:cs="Times New Roman"/>
          <w:i/>
          <w:shd w:val="clear" w:color="auto" w:fill="FFFFFF"/>
        </w:rPr>
        <w:t>Block</w:t>
      </w:r>
      <w:r w:rsidR="00EE43AD">
        <w:rPr>
          <w:rFonts w:eastAsia="Times New Roman" w:cs="Times New Roman"/>
          <w:shd w:val="clear" w:color="auto" w:fill="FFFFFF"/>
        </w:rPr>
        <w:t xml:space="preserve"> (1-6), </w:t>
      </w:r>
      <w:r w:rsidR="00EE43AD">
        <w:rPr>
          <w:rFonts w:eastAsia="Times New Roman" w:cs="Times New Roman"/>
          <w:i/>
          <w:shd w:val="clear" w:color="auto" w:fill="FFFFFF"/>
        </w:rPr>
        <w:t>Gender</w:t>
      </w:r>
      <w:r w:rsidR="00EE43AD">
        <w:rPr>
          <w:rFonts w:eastAsia="Times New Roman" w:cs="Times New Roman"/>
          <w:shd w:val="clear" w:color="auto" w:fill="FFFFFF"/>
        </w:rPr>
        <w:t xml:space="preserve">, and </w:t>
      </w:r>
      <w:r w:rsidR="00EE43AD">
        <w:rPr>
          <w:rFonts w:eastAsia="Times New Roman" w:cs="Times New Roman"/>
          <w:i/>
          <w:shd w:val="clear" w:color="auto" w:fill="FFFFFF"/>
        </w:rPr>
        <w:t>Age</w:t>
      </w:r>
      <w:r w:rsidR="00EE43AD">
        <w:rPr>
          <w:rFonts w:eastAsia="Times New Roman" w:cs="Times New Roman"/>
          <w:shd w:val="clear" w:color="auto" w:fill="FFFFFF"/>
        </w:rPr>
        <w:t xml:space="preserve"> as fixed effects. </w:t>
      </w:r>
      <w:r w:rsidR="00690AA6">
        <w:rPr>
          <w:rFonts w:eastAsia="Times New Roman" w:cs="Times New Roman"/>
          <w:shd w:val="clear" w:color="auto" w:fill="FFFFFF"/>
        </w:rPr>
        <w:t xml:space="preserve">Our first RT </w:t>
      </w:r>
      <w:r w:rsidR="00B55E4D">
        <w:rPr>
          <w:rFonts w:eastAsia="Times New Roman" w:cs="Times New Roman"/>
          <w:shd w:val="clear" w:color="auto" w:fill="FFFFFF"/>
        </w:rPr>
        <w:t xml:space="preserve">model </w:t>
      </w:r>
      <w:r w:rsidR="00690AA6">
        <w:rPr>
          <w:rFonts w:eastAsia="Times New Roman" w:cs="Times New Roman"/>
          <w:shd w:val="clear" w:color="auto" w:fill="FFFFFF"/>
        </w:rPr>
        <w:t xml:space="preserve">included the same factors plus </w:t>
      </w:r>
      <w:r w:rsidR="00690AA6">
        <w:rPr>
          <w:rFonts w:eastAsia="Times New Roman" w:cs="Times New Roman"/>
          <w:i/>
          <w:shd w:val="clear" w:color="auto" w:fill="FFFFFF"/>
        </w:rPr>
        <w:t>Accuracy</w:t>
      </w:r>
      <w:r w:rsidR="00690AA6">
        <w:rPr>
          <w:rFonts w:eastAsia="Times New Roman" w:cs="Times New Roman"/>
          <w:shd w:val="clear" w:color="auto" w:fill="FFFFFF"/>
        </w:rPr>
        <w:t xml:space="preserve">. </w:t>
      </w:r>
      <w:r w:rsidR="005227A4">
        <w:rPr>
          <w:rFonts w:eastAsia="Times New Roman" w:cs="Times New Roman"/>
          <w:shd w:val="clear" w:color="auto" w:fill="FFFFFF"/>
        </w:rPr>
        <w:t>W</w:t>
      </w:r>
      <w:r w:rsidR="00690AA6">
        <w:rPr>
          <w:rFonts w:eastAsia="Times New Roman" w:cs="Times New Roman"/>
          <w:shd w:val="clear" w:color="auto" w:fill="FFFFFF"/>
        </w:rPr>
        <w:t xml:space="preserve">e compared these </w:t>
      </w:r>
      <w:r w:rsidR="00AB663E">
        <w:rPr>
          <w:rFonts w:eastAsia="Times New Roman" w:cs="Times New Roman"/>
          <w:shd w:val="clear" w:color="auto" w:fill="FFFFFF"/>
        </w:rPr>
        <w:t xml:space="preserve">to models </w:t>
      </w:r>
      <w:r w:rsidR="00690AA6">
        <w:rPr>
          <w:rFonts w:eastAsia="Times New Roman" w:cs="Times New Roman"/>
          <w:shd w:val="clear" w:color="auto" w:fill="FFFFFF"/>
        </w:rPr>
        <w:t xml:space="preserve">that included </w:t>
      </w:r>
      <w:r w:rsidR="00690AA6">
        <w:rPr>
          <w:rFonts w:eastAsia="Times New Roman" w:cs="Times New Roman"/>
          <w:i/>
          <w:shd w:val="clear" w:color="auto" w:fill="FFFFFF"/>
        </w:rPr>
        <w:t>Group</w:t>
      </w:r>
      <w:r w:rsidR="00690AA6">
        <w:rPr>
          <w:rFonts w:eastAsia="Times New Roman" w:cs="Times New Roman"/>
          <w:shd w:val="clear" w:color="auto" w:fill="FFFFFF"/>
        </w:rPr>
        <w:t xml:space="preserve"> as </w:t>
      </w:r>
      <w:r w:rsidR="005227A4">
        <w:rPr>
          <w:rFonts w:eastAsia="Times New Roman" w:cs="Times New Roman"/>
          <w:shd w:val="clear" w:color="auto" w:fill="FFFFFF"/>
        </w:rPr>
        <w:t>an</w:t>
      </w:r>
      <w:r w:rsidR="004F1A81">
        <w:rPr>
          <w:rFonts w:eastAsia="Times New Roman" w:cs="Times New Roman"/>
          <w:shd w:val="clear" w:color="auto" w:fill="FFFFFF"/>
        </w:rPr>
        <w:t xml:space="preserve"> additional</w:t>
      </w:r>
      <w:r w:rsidR="00690AA6">
        <w:rPr>
          <w:rFonts w:eastAsia="Times New Roman" w:cs="Times New Roman"/>
          <w:shd w:val="clear" w:color="auto" w:fill="FFFFFF"/>
        </w:rPr>
        <w:t xml:space="preserve"> fixed effect.</w:t>
      </w:r>
    </w:p>
    <w:p w14:paraId="29FFA4B1" w14:textId="5E9F9DA1" w:rsidR="00284FCF" w:rsidRDefault="006B61CD" w:rsidP="005F7922">
      <w:pPr>
        <w:spacing w:line="480" w:lineRule="auto"/>
        <w:rPr>
          <w:rFonts w:eastAsia="ＭＳ ゴシック" w:cs="Times New Roman"/>
          <w:color w:val="000000"/>
        </w:rPr>
      </w:pPr>
      <w:r>
        <w:rPr>
          <w:rFonts w:eastAsia="Times New Roman" w:cs="Times New Roman"/>
          <w:b/>
          <w:shd w:val="clear" w:color="auto" w:fill="FFFFFF"/>
        </w:rPr>
        <w:tab/>
      </w:r>
      <w:r w:rsidR="005F7922">
        <w:rPr>
          <w:rFonts w:eastAsia="Times New Roman" w:cs="Times New Roman"/>
          <w:b/>
          <w:shd w:val="clear" w:color="auto" w:fill="FFFFFF"/>
        </w:rPr>
        <w:t>Retrieval</w:t>
      </w:r>
      <w:r w:rsidR="005F7922">
        <w:rPr>
          <w:rFonts w:eastAsia="Times New Roman" w:cs="Times New Roman"/>
          <w:shd w:val="clear" w:color="auto" w:fill="FFFFFF"/>
        </w:rPr>
        <w:t xml:space="preserve">. </w:t>
      </w:r>
      <w:r w:rsidR="00B55E4D">
        <w:rPr>
          <w:rFonts w:eastAsia="Times New Roman" w:cs="Times New Roman"/>
          <w:shd w:val="clear" w:color="auto" w:fill="FFFFFF"/>
        </w:rPr>
        <w:t>W</w:t>
      </w:r>
      <w:r w:rsidR="008215BE">
        <w:rPr>
          <w:rFonts w:eastAsia="Times New Roman" w:cs="Times New Roman"/>
          <w:shd w:val="clear" w:color="auto" w:fill="FFFFFF"/>
        </w:rPr>
        <w:t xml:space="preserve">e </w:t>
      </w:r>
      <w:r w:rsidR="00F04523">
        <w:rPr>
          <w:rFonts w:eastAsia="Times New Roman" w:cs="Times New Roman"/>
          <w:shd w:val="clear" w:color="auto" w:fill="FFFFFF"/>
        </w:rPr>
        <w:t>dropped</w:t>
      </w:r>
      <w:r w:rsidR="008215BE">
        <w:rPr>
          <w:rFonts w:eastAsia="Times New Roman" w:cs="Times New Roman"/>
          <w:shd w:val="clear" w:color="auto" w:fill="FFFFFF"/>
        </w:rPr>
        <w:t xml:space="preserve"> trials </w:t>
      </w:r>
      <w:r w:rsidR="001B2CC6">
        <w:rPr>
          <w:rFonts w:eastAsia="Times New Roman" w:cs="Times New Roman"/>
          <w:shd w:val="clear" w:color="auto" w:fill="FFFFFF"/>
        </w:rPr>
        <w:t>with</w:t>
      </w:r>
      <w:r w:rsidR="004F1A81">
        <w:rPr>
          <w:rFonts w:eastAsia="Times New Roman" w:cs="Times New Roman"/>
          <w:shd w:val="clear" w:color="auto" w:fill="FFFFFF"/>
        </w:rPr>
        <w:t xml:space="preserve"> no response or </w:t>
      </w:r>
      <w:r w:rsidR="001B2CC6">
        <w:rPr>
          <w:rFonts w:eastAsia="Times New Roman" w:cs="Times New Roman"/>
          <w:shd w:val="clear" w:color="auto" w:fill="FFFFFF"/>
        </w:rPr>
        <w:t>where</w:t>
      </w:r>
      <w:r w:rsidR="004F1A81">
        <w:rPr>
          <w:rFonts w:eastAsia="Times New Roman" w:cs="Times New Roman"/>
          <w:shd w:val="clear" w:color="auto" w:fill="FFFFFF"/>
        </w:rPr>
        <w:t xml:space="preserve"> </w:t>
      </w:r>
      <w:r w:rsidR="008215BE">
        <w:rPr>
          <w:rFonts w:eastAsia="Times New Roman" w:cs="Times New Roman"/>
          <w:shd w:val="clear" w:color="auto" w:fill="FFFFFF"/>
        </w:rPr>
        <w:t>RT exceeded the participant’s mean</w:t>
      </w:r>
      <w:r w:rsidR="008215BE" w:rsidRPr="00B44C2C">
        <w:rPr>
          <w:rFonts w:ascii="ＭＳ ゴシック" w:eastAsia="ＭＳ ゴシック"/>
          <w:color w:val="000000"/>
        </w:rPr>
        <w:t>±</w:t>
      </w:r>
      <w:r w:rsidR="008215BE" w:rsidRPr="00690AA6">
        <w:rPr>
          <w:rFonts w:eastAsia="ＭＳ ゴシック" w:cs="Times New Roman"/>
          <w:color w:val="000000"/>
        </w:rPr>
        <w:t>3</w:t>
      </w:r>
      <w:r w:rsidR="008215BE">
        <w:rPr>
          <w:rFonts w:eastAsia="ＭＳ ゴシック" w:cs="Times New Roman"/>
          <w:color w:val="000000"/>
        </w:rPr>
        <w:t xml:space="preserve">SD; fewer than 2% of trials were </w:t>
      </w:r>
      <w:r w:rsidR="00F04523">
        <w:rPr>
          <w:rFonts w:eastAsia="ＭＳ ゴシック" w:cs="Times New Roman"/>
          <w:color w:val="000000"/>
        </w:rPr>
        <w:t>droppe</w:t>
      </w:r>
      <w:r w:rsidR="00AB663E">
        <w:rPr>
          <w:rFonts w:eastAsia="ＭＳ ゴシック" w:cs="Times New Roman"/>
          <w:color w:val="000000"/>
        </w:rPr>
        <w:t>d</w:t>
      </w:r>
      <w:r w:rsidR="008215BE">
        <w:rPr>
          <w:rFonts w:eastAsia="ＭＳ ゴシック" w:cs="Times New Roman"/>
          <w:color w:val="000000"/>
        </w:rPr>
        <w:t xml:space="preserve">. </w:t>
      </w:r>
      <w:r w:rsidR="00F04523">
        <w:rPr>
          <w:rFonts w:eastAsia="ＭＳ ゴシック" w:cs="Times New Roman"/>
          <w:color w:val="000000"/>
        </w:rPr>
        <w:t>Next we analyzed</w:t>
      </w:r>
      <w:r w:rsidR="00D0740B">
        <w:rPr>
          <w:rFonts w:eastAsia="ＭＳ ゴシック" w:cs="Times New Roman"/>
          <w:color w:val="000000"/>
        </w:rPr>
        <w:t xml:space="preserve"> the “Odd/E</w:t>
      </w:r>
      <w:r w:rsidR="00673C6D">
        <w:rPr>
          <w:rFonts w:eastAsia="ＭＳ ゴシック" w:cs="Times New Roman"/>
          <w:color w:val="000000"/>
        </w:rPr>
        <w:t>ven?” trials</w:t>
      </w:r>
      <w:r w:rsidR="00F04523">
        <w:rPr>
          <w:rFonts w:eastAsia="ＭＳ ゴシック" w:cs="Times New Roman"/>
          <w:color w:val="000000"/>
        </w:rPr>
        <w:t>, which</w:t>
      </w:r>
      <w:r w:rsidR="00673C6D">
        <w:rPr>
          <w:rFonts w:eastAsia="ＭＳ ゴシック" w:cs="Times New Roman"/>
          <w:color w:val="000000"/>
        </w:rPr>
        <w:t xml:space="preserve"> </w:t>
      </w:r>
      <w:r w:rsidR="00F04523">
        <w:rPr>
          <w:rFonts w:eastAsia="ＭＳ ゴシック" w:cs="Times New Roman"/>
          <w:color w:val="000000"/>
        </w:rPr>
        <w:t xml:space="preserve">were </w:t>
      </w:r>
      <w:r w:rsidR="001B2CC6">
        <w:rPr>
          <w:rFonts w:eastAsia="ＭＳ ゴシック" w:cs="Times New Roman"/>
          <w:color w:val="000000"/>
        </w:rPr>
        <w:t xml:space="preserve">only </w:t>
      </w:r>
      <w:r w:rsidR="00673C6D">
        <w:rPr>
          <w:rFonts w:eastAsia="ＭＳ ゴシック" w:cs="Times New Roman"/>
          <w:color w:val="000000"/>
        </w:rPr>
        <w:t xml:space="preserve">included </w:t>
      </w:r>
      <w:r w:rsidR="00F04523">
        <w:rPr>
          <w:rFonts w:eastAsia="ＭＳ ゴシック" w:cs="Times New Roman"/>
          <w:color w:val="000000"/>
        </w:rPr>
        <w:t>to serve as</w:t>
      </w:r>
      <w:r w:rsidR="00673C6D">
        <w:rPr>
          <w:rFonts w:eastAsia="ＭＳ ゴシック" w:cs="Times New Roman"/>
          <w:color w:val="000000"/>
        </w:rPr>
        <w:t xml:space="preserve"> a control </w:t>
      </w:r>
      <w:r w:rsidR="00D0740B">
        <w:rPr>
          <w:rFonts w:eastAsia="ＭＳ ゴシック" w:cs="Times New Roman"/>
          <w:color w:val="000000"/>
        </w:rPr>
        <w:t>c</w:t>
      </w:r>
      <w:r w:rsidR="00F04523">
        <w:rPr>
          <w:rFonts w:eastAsia="ＭＳ ゴシック" w:cs="Times New Roman"/>
          <w:color w:val="000000"/>
        </w:rPr>
        <w:t>ondition for the ERP analysis</w:t>
      </w:r>
      <w:r w:rsidR="00D0740B">
        <w:rPr>
          <w:rFonts w:eastAsia="ＭＳ ゴシック" w:cs="Times New Roman"/>
          <w:color w:val="000000"/>
        </w:rPr>
        <w:t>.</w:t>
      </w:r>
      <w:r w:rsidR="00D0740B">
        <w:rPr>
          <w:rFonts w:eastAsia="ＭＳ ゴシック" w:cs="Times New Roman"/>
          <w:i/>
          <w:color w:val="000000"/>
        </w:rPr>
        <w:t xml:space="preserve"> </w:t>
      </w:r>
      <w:r w:rsidR="00065F0F">
        <w:rPr>
          <w:rFonts w:eastAsia="ＭＳ ゴシック" w:cs="Times New Roman"/>
          <w:color w:val="000000"/>
        </w:rPr>
        <w:t>A</w:t>
      </w:r>
      <w:r w:rsidR="00D0740B">
        <w:rPr>
          <w:rFonts w:eastAsia="ＭＳ ゴシック" w:cs="Times New Roman"/>
          <w:color w:val="000000"/>
        </w:rPr>
        <w:t xml:space="preserve">ccuracy </w:t>
      </w:r>
      <w:r w:rsidR="007B0550">
        <w:rPr>
          <w:rFonts w:eastAsia="ＭＳ ゴシック" w:cs="Times New Roman"/>
          <w:color w:val="000000"/>
        </w:rPr>
        <w:t xml:space="preserve">(percent correct) </w:t>
      </w:r>
      <w:r w:rsidR="00EA14BF">
        <w:rPr>
          <w:rFonts w:eastAsia="ＭＳ ゴシック" w:cs="Times New Roman"/>
          <w:color w:val="000000"/>
        </w:rPr>
        <w:t xml:space="preserve">on “Odd/Even?” trials </w:t>
      </w:r>
      <w:r w:rsidR="00D0740B">
        <w:rPr>
          <w:rFonts w:eastAsia="ＭＳ ゴシック" w:cs="Times New Roman"/>
          <w:color w:val="000000"/>
        </w:rPr>
        <w:t xml:space="preserve">was </w:t>
      </w:r>
      <w:r w:rsidR="00AB663E">
        <w:rPr>
          <w:rFonts w:eastAsia="ＭＳ ゴシック" w:cs="Times New Roman"/>
          <w:color w:val="000000"/>
        </w:rPr>
        <w:t>at ceiling</w:t>
      </w:r>
      <w:r w:rsidR="007B0550">
        <w:rPr>
          <w:rFonts w:eastAsia="ＭＳ ゴシック" w:cs="Times New Roman"/>
          <w:color w:val="000000"/>
        </w:rPr>
        <w:t xml:space="preserve"> (controls:</w:t>
      </w:r>
      <w:r w:rsidR="00D0740B">
        <w:rPr>
          <w:rFonts w:eastAsia="ＭＳ ゴシック" w:cs="Times New Roman"/>
          <w:color w:val="000000"/>
        </w:rPr>
        <w:t xml:space="preserve"> 98.4</w:t>
      </w:r>
      <w:r w:rsidR="00AB663E">
        <w:rPr>
          <w:rFonts w:eastAsia="ＭＳ ゴシック" w:cs="Times New Roman"/>
          <w:color w:val="000000"/>
        </w:rPr>
        <w:t>3</w:t>
      </w:r>
      <w:r w:rsidR="00D0740B" w:rsidRPr="00B44C2C">
        <w:rPr>
          <w:rFonts w:ascii="ＭＳ ゴシック" w:eastAsia="ＭＳ ゴシック"/>
          <w:color w:val="000000"/>
        </w:rPr>
        <w:t>±</w:t>
      </w:r>
      <w:r w:rsidR="007B0550">
        <w:rPr>
          <w:rFonts w:eastAsia="ＭＳ ゴシック" w:cs="Times New Roman"/>
          <w:color w:val="000000"/>
        </w:rPr>
        <w:t>0.12; MDD:</w:t>
      </w:r>
      <w:r w:rsidR="00D0740B">
        <w:rPr>
          <w:rFonts w:eastAsia="ＭＳ ゴシック" w:cs="Times New Roman"/>
          <w:color w:val="000000"/>
        </w:rPr>
        <w:t xml:space="preserve"> 99.</w:t>
      </w:r>
      <w:r w:rsidR="00AB663E">
        <w:rPr>
          <w:rFonts w:eastAsia="ＭＳ ゴシック" w:cs="Times New Roman"/>
          <w:color w:val="000000"/>
        </w:rPr>
        <w:t>13</w:t>
      </w:r>
      <w:r w:rsidR="00D0740B" w:rsidRPr="00B44C2C">
        <w:rPr>
          <w:rFonts w:ascii="ＭＳ ゴシック" w:eastAsia="ＭＳ ゴシック"/>
          <w:color w:val="000000"/>
        </w:rPr>
        <w:t>±</w:t>
      </w:r>
      <w:r w:rsidR="00D0740B">
        <w:rPr>
          <w:rFonts w:eastAsia="ＭＳ ゴシック" w:cs="Times New Roman"/>
          <w:color w:val="000000"/>
        </w:rPr>
        <w:t>0.09</w:t>
      </w:r>
      <w:r w:rsidR="00AB663E">
        <w:rPr>
          <w:rFonts w:eastAsia="ＭＳ ゴシック" w:cs="Times New Roman"/>
          <w:color w:val="000000"/>
        </w:rPr>
        <w:t>)</w:t>
      </w:r>
      <w:r w:rsidR="00065F0F">
        <w:rPr>
          <w:rFonts w:eastAsia="ＭＳ ゴシック" w:cs="Times New Roman"/>
          <w:color w:val="000000"/>
        </w:rPr>
        <w:t xml:space="preserve">, and </w:t>
      </w:r>
      <w:r w:rsidR="00053F42">
        <w:rPr>
          <w:rFonts w:eastAsia="ＭＳ ゴシック" w:cs="Times New Roman"/>
          <w:color w:val="000000"/>
        </w:rPr>
        <w:t xml:space="preserve">RT </w:t>
      </w:r>
      <w:r w:rsidR="007B0550">
        <w:rPr>
          <w:rFonts w:eastAsia="ＭＳ ゴシック" w:cs="Times New Roman"/>
          <w:color w:val="000000"/>
        </w:rPr>
        <w:t xml:space="preserve">(in </w:t>
      </w:r>
      <w:proofErr w:type="spellStart"/>
      <w:r w:rsidR="007B0550">
        <w:rPr>
          <w:rFonts w:eastAsia="ＭＳ ゴシック" w:cs="Times New Roman"/>
          <w:color w:val="000000"/>
        </w:rPr>
        <w:t>ms</w:t>
      </w:r>
      <w:proofErr w:type="spellEnd"/>
      <w:r w:rsidR="007B0550">
        <w:rPr>
          <w:rFonts w:eastAsia="ＭＳ ゴシック" w:cs="Times New Roman"/>
          <w:color w:val="000000"/>
        </w:rPr>
        <w:t xml:space="preserve">) </w:t>
      </w:r>
      <w:r w:rsidR="00053F42">
        <w:rPr>
          <w:rFonts w:eastAsia="ＭＳ ゴシック" w:cs="Times New Roman"/>
          <w:color w:val="000000"/>
        </w:rPr>
        <w:t xml:space="preserve">was similar between the groups </w:t>
      </w:r>
      <w:r w:rsidR="007B0550">
        <w:rPr>
          <w:rFonts w:eastAsia="ＭＳ ゴシック" w:cs="Times New Roman"/>
          <w:color w:val="000000"/>
        </w:rPr>
        <w:t>(controls:</w:t>
      </w:r>
      <w:r w:rsidR="00065F0F">
        <w:rPr>
          <w:rFonts w:eastAsia="ＭＳ ゴシック" w:cs="Times New Roman"/>
          <w:color w:val="000000"/>
        </w:rPr>
        <w:t xml:space="preserve"> 862.58</w:t>
      </w:r>
      <w:r w:rsidR="00065F0F" w:rsidRPr="00B44C2C">
        <w:rPr>
          <w:rFonts w:ascii="ＭＳ ゴシック" w:eastAsia="ＭＳ ゴシック"/>
          <w:color w:val="000000"/>
        </w:rPr>
        <w:t>±</w:t>
      </w:r>
      <w:r w:rsidR="0083298E">
        <w:rPr>
          <w:rFonts w:eastAsia="ＭＳ ゴシック" w:cs="Times New Roman"/>
          <w:color w:val="000000"/>
        </w:rPr>
        <w:t>51</w:t>
      </w:r>
      <w:r w:rsidR="007B0550">
        <w:rPr>
          <w:rFonts w:eastAsia="ＭＳ ゴシック" w:cs="Times New Roman"/>
          <w:color w:val="000000"/>
        </w:rPr>
        <w:t>; MDD:</w:t>
      </w:r>
      <w:r w:rsidR="00065F0F">
        <w:rPr>
          <w:rFonts w:eastAsia="ＭＳ ゴシック" w:cs="Times New Roman"/>
          <w:color w:val="000000"/>
        </w:rPr>
        <w:t xml:space="preserve"> 779.00</w:t>
      </w:r>
      <w:r w:rsidR="00065F0F" w:rsidRPr="00B44C2C">
        <w:rPr>
          <w:rFonts w:ascii="ＭＳ ゴシック" w:eastAsia="ＭＳ ゴシック"/>
          <w:color w:val="000000"/>
        </w:rPr>
        <w:t>±</w:t>
      </w:r>
      <w:r w:rsidR="0083298E">
        <w:rPr>
          <w:rFonts w:eastAsia="ＭＳ ゴシック" w:cs="Times New Roman"/>
          <w:color w:val="000000"/>
        </w:rPr>
        <w:t>48</w:t>
      </w:r>
      <w:r w:rsidR="00367ACE">
        <w:rPr>
          <w:rFonts w:eastAsia="ＭＳ ゴシック" w:cs="Times New Roman"/>
          <w:color w:val="000000"/>
        </w:rPr>
        <w:t xml:space="preserve">). </w:t>
      </w:r>
      <w:r w:rsidR="00053F42">
        <w:rPr>
          <w:rFonts w:eastAsia="ＭＳ ゴシック" w:cs="Times New Roman"/>
          <w:color w:val="000000"/>
        </w:rPr>
        <w:t>A</w:t>
      </w:r>
      <w:r w:rsidR="0083298E">
        <w:rPr>
          <w:rFonts w:eastAsia="ＭＳ ゴシック" w:cs="Times New Roman"/>
          <w:color w:val="000000"/>
        </w:rPr>
        <w:t>dding</w:t>
      </w:r>
      <w:r w:rsidR="00065F0F">
        <w:rPr>
          <w:rFonts w:eastAsia="ＭＳ ゴシック" w:cs="Times New Roman"/>
          <w:color w:val="000000"/>
        </w:rPr>
        <w:t xml:space="preserve"> </w:t>
      </w:r>
      <w:r w:rsidR="00065F0F">
        <w:rPr>
          <w:rFonts w:eastAsia="ＭＳ ゴシック" w:cs="Times New Roman"/>
          <w:i/>
          <w:color w:val="000000"/>
        </w:rPr>
        <w:t>Group</w:t>
      </w:r>
      <w:r w:rsidR="00065F0F">
        <w:rPr>
          <w:rFonts w:eastAsia="ＭＳ ゴシック" w:cs="Times New Roman"/>
          <w:color w:val="000000"/>
        </w:rPr>
        <w:t xml:space="preserve"> did not improve model</w:t>
      </w:r>
      <w:r w:rsidR="001B2CC6">
        <w:rPr>
          <w:rFonts w:eastAsia="ＭＳ ゴシック" w:cs="Times New Roman"/>
          <w:color w:val="000000"/>
        </w:rPr>
        <w:t xml:space="preserve">s that included </w:t>
      </w:r>
      <w:r w:rsidR="001B2CC6">
        <w:rPr>
          <w:rFonts w:eastAsia="ＭＳ ゴシック" w:cs="Times New Roman"/>
          <w:i/>
          <w:color w:val="000000"/>
        </w:rPr>
        <w:t>Block, Age</w:t>
      </w:r>
      <w:r w:rsidR="001B2CC6">
        <w:rPr>
          <w:rFonts w:eastAsia="ＭＳ ゴシック" w:cs="Times New Roman"/>
          <w:color w:val="000000"/>
        </w:rPr>
        <w:t xml:space="preserve">, and </w:t>
      </w:r>
      <w:r w:rsidR="001B2CC6">
        <w:rPr>
          <w:rFonts w:eastAsia="ＭＳ ゴシック" w:cs="Times New Roman"/>
          <w:i/>
          <w:color w:val="000000"/>
        </w:rPr>
        <w:t xml:space="preserve">Gender </w:t>
      </w:r>
      <w:r w:rsidR="001B2CC6">
        <w:rPr>
          <w:rFonts w:eastAsia="ＭＳ ゴシック" w:cs="Times New Roman"/>
          <w:color w:val="000000"/>
        </w:rPr>
        <w:t>as factors</w:t>
      </w:r>
      <w:r w:rsidR="00065F0F">
        <w:rPr>
          <w:rFonts w:eastAsia="ＭＳ ゴシック" w:cs="Times New Roman"/>
          <w:color w:val="000000"/>
        </w:rPr>
        <w:t xml:space="preserve">, </w:t>
      </w:r>
      <w:r w:rsidR="00065F0F">
        <w:rPr>
          <w:rFonts w:eastAsia="ＭＳ ゴシック" w:cs="Times New Roman"/>
          <w:color w:val="000000"/>
          <w:lang w:val="el-GR"/>
        </w:rPr>
        <w:t>χ</w:t>
      </w:r>
      <w:r w:rsidR="00065F0F">
        <w:rPr>
          <w:rFonts w:eastAsia="ＭＳ ゴシック" w:cs="Times New Roman"/>
          <w:color w:val="000000"/>
          <w:vertAlign w:val="superscript"/>
        </w:rPr>
        <w:t>2</w:t>
      </w:r>
      <w:r w:rsidR="00065F0F">
        <w:rPr>
          <w:rFonts w:eastAsia="ＭＳ ゴシック" w:cs="Times New Roman"/>
          <w:color w:val="000000"/>
        </w:rPr>
        <w:t xml:space="preserve">s &lt; 2.1, </w:t>
      </w:r>
      <w:proofErr w:type="spellStart"/>
      <w:r w:rsidR="00065F0F">
        <w:rPr>
          <w:rFonts w:eastAsia="ＭＳ ゴシック" w:cs="Times New Roman"/>
          <w:i/>
          <w:color w:val="000000"/>
        </w:rPr>
        <w:t>p</w:t>
      </w:r>
      <w:r w:rsidR="00660445">
        <w:rPr>
          <w:rFonts w:eastAsia="ＭＳ ゴシック" w:cs="Times New Roman"/>
          <w:color w:val="000000"/>
        </w:rPr>
        <w:t>s</w:t>
      </w:r>
      <w:proofErr w:type="spellEnd"/>
      <w:r w:rsidR="00660445">
        <w:rPr>
          <w:rFonts w:eastAsia="ＭＳ ゴシック" w:cs="Times New Roman"/>
          <w:color w:val="000000"/>
        </w:rPr>
        <w:t xml:space="preserve"> &gt; 0.14, </w:t>
      </w:r>
      <w:r w:rsidR="00EA14BF">
        <w:rPr>
          <w:rFonts w:eastAsia="ＭＳ ゴシック" w:cs="Times New Roman"/>
          <w:color w:val="000000"/>
        </w:rPr>
        <w:t>indicating</w:t>
      </w:r>
      <w:r w:rsidR="00660445">
        <w:rPr>
          <w:rFonts w:eastAsia="ＭＳ ゴシック" w:cs="Times New Roman"/>
          <w:color w:val="000000"/>
        </w:rPr>
        <w:t xml:space="preserve"> </w:t>
      </w:r>
      <w:r w:rsidR="00053F42">
        <w:rPr>
          <w:rFonts w:eastAsia="ＭＳ ゴシック" w:cs="Times New Roman"/>
          <w:color w:val="000000"/>
        </w:rPr>
        <w:t xml:space="preserve">that depression did not affect performance in this </w:t>
      </w:r>
      <w:r w:rsidR="00660445">
        <w:rPr>
          <w:rFonts w:eastAsia="ＭＳ ゴシック" w:cs="Times New Roman"/>
          <w:color w:val="000000"/>
        </w:rPr>
        <w:t>condition</w:t>
      </w:r>
      <w:r w:rsidR="00EA14BF">
        <w:rPr>
          <w:rFonts w:eastAsia="ＭＳ ゴシック" w:cs="Times New Roman"/>
          <w:color w:val="000000"/>
        </w:rPr>
        <w:t xml:space="preserve"> and underscoring its suitability as a control</w:t>
      </w:r>
      <w:r w:rsidR="00660445">
        <w:rPr>
          <w:rFonts w:eastAsia="ＭＳ ゴシック" w:cs="Times New Roman"/>
          <w:color w:val="000000"/>
        </w:rPr>
        <w:t>.</w:t>
      </w:r>
    </w:p>
    <w:p w14:paraId="1674373A" w14:textId="749ABF99" w:rsidR="0083298E" w:rsidRPr="00346C93" w:rsidRDefault="00EB6F63" w:rsidP="006A5058">
      <w:pPr>
        <w:spacing w:line="480" w:lineRule="auto"/>
        <w:ind w:firstLine="720"/>
        <w:rPr>
          <w:rFonts w:cs="Times New Roman"/>
          <w:b/>
        </w:rPr>
      </w:pPr>
      <w:r>
        <w:rPr>
          <w:rFonts w:eastAsia="ＭＳ ゴシック" w:cs="Times New Roman"/>
          <w:color w:val="000000"/>
        </w:rPr>
        <w:t xml:space="preserve">For </w:t>
      </w:r>
      <w:r w:rsidR="00053F42">
        <w:rPr>
          <w:rFonts w:eastAsia="ＭＳ ゴシック" w:cs="Times New Roman"/>
          <w:color w:val="000000"/>
        </w:rPr>
        <w:t xml:space="preserve">the </w:t>
      </w:r>
      <w:r w:rsidR="00FC3EB9">
        <w:rPr>
          <w:rFonts w:eastAsia="ＭＳ ゴシック" w:cs="Times New Roman"/>
          <w:color w:val="000000"/>
        </w:rPr>
        <w:t>remaining</w:t>
      </w:r>
      <w:r>
        <w:rPr>
          <w:rFonts w:eastAsia="ＭＳ ゴシック" w:cs="Times New Roman"/>
          <w:color w:val="000000"/>
        </w:rPr>
        <w:t xml:space="preserve"> trials</w:t>
      </w:r>
      <w:r w:rsidR="0083298E">
        <w:rPr>
          <w:rFonts w:eastAsia="ＭＳ ゴシック" w:cs="Times New Roman"/>
          <w:color w:val="000000"/>
        </w:rPr>
        <w:t xml:space="preserve">, </w:t>
      </w:r>
      <w:r w:rsidR="005C7551">
        <w:rPr>
          <w:rFonts w:eastAsia="ＭＳ ゴシック" w:cs="Times New Roman"/>
          <w:color w:val="000000"/>
        </w:rPr>
        <w:t>we conducted separate analyses for accuracy and confidence. A</w:t>
      </w:r>
      <w:r w:rsidR="0083298E">
        <w:rPr>
          <w:rFonts w:eastAsia="ＭＳ ゴシック" w:cs="Times New Roman"/>
          <w:color w:val="000000"/>
        </w:rPr>
        <w:t>ccuracy was coded as follows: incorrect, high confidence</w:t>
      </w:r>
      <w:r w:rsidR="00053F42">
        <w:rPr>
          <w:rFonts w:eastAsia="ＭＳ ゴシック" w:cs="Times New Roman"/>
          <w:color w:val="000000"/>
        </w:rPr>
        <w:t xml:space="preserve"> = 1;</w:t>
      </w:r>
      <w:r w:rsidR="0083298E">
        <w:rPr>
          <w:rFonts w:eastAsia="ＭＳ ゴシック" w:cs="Times New Roman"/>
          <w:color w:val="000000"/>
        </w:rPr>
        <w:t xml:space="preserve"> incorrect, low confidence</w:t>
      </w:r>
      <w:r w:rsidR="00053F42">
        <w:rPr>
          <w:rFonts w:eastAsia="ＭＳ ゴシック" w:cs="Times New Roman"/>
          <w:color w:val="000000"/>
        </w:rPr>
        <w:t xml:space="preserve"> = 2; </w:t>
      </w:r>
      <w:r w:rsidR="0083298E">
        <w:rPr>
          <w:rFonts w:eastAsia="ＭＳ ゴシック" w:cs="Times New Roman"/>
          <w:color w:val="000000"/>
        </w:rPr>
        <w:t>guess</w:t>
      </w:r>
      <w:r w:rsidR="00053F42">
        <w:rPr>
          <w:rFonts w:eastAsia="ＭＳ ゴシック" w:cs="Times New Roman"/>
          <w:color w:val="000000"/>
        </w:rPr>
        <w:t xml:space="preserve"> = 3;</w:t>
      </w:r>
      <w:r w:rsidR="0083298E">
        <w:rPr>
          <w:rFonts w:eastAsia="ＭＳ ゴシック" w:cs="Times New Roman"/>
          <w:color w:val="000000"/>
        </w:rPr>
        <w:t xml:space="preserve"> correct, low confidence</w:t>
      </w:r>
      <w:r w:rsidR="00053F42">
        <w:rPr>
          <w:rFonts w:eastAsia="ＭＳ ゴシック" w:cs="Times New Roman"/>
          <w:color w:val="000000"/>
        </w:rPr>
        <w:t xml:space="preserve"> = 4;</w:t>
      </w:r>
      <w:r w:rsidR="0083298E">
        <w:rPr>
          <w:rFonts w:eastAsia="ＭＳ ゴシック" w:cs="Times New Roman"/>
          <w:color w:val="000000"/>
        </w:rPr>
        <w:t xml:space="preserve"> correct, high confidence</w:t>
      </w:r>
      <w:r w:rsidR="00053F42">
        <w:rPr>
          <w:rFonts w:eastAsia="ＭＳ ゴシック" w:cs="Times New Roman"/>
          <w:color w:val="000000"/>
        </w:rPr>
        <w:t xml:space="preserve"> = 5. </w:t>
      </w:r>
      <w:r w:rsidR="001C0969">
        <w:rPr>
          <w:rFonts w:eastAsia="ＭＳ ゴシック" w:cs="Times New Roman"/>
          <w:color w:val="000000"/>
        </w:rPr>
        <w:t>C</w:t>
      </w:r>
      <w:r w:rsidR="00B40A5B">
        <w:rPr>
          <w:rFonts w:eastAsia="ＭＳ ゴシック" w:cs="Times New Roman"/>
          <w:color w:val="000000"/>
        </w:rPr>
        <w:t xml:space="preserve">onfidence was </w:t>
      </w:r>
      <w:r w:rsidR="001C0969">
        <w:rPr>
          <w:rFonts w:eastAsia="ＭＳ ゴシック" w:cs="Times New Roman"/>
          <w:color w:val="000000"/>
        </w:rPr>
        <w:t>treated</w:t>
      </w:r>
      <w:r w:rsidR="00053F42">
        <w:rPr>
          <w:rFonts w:eastAsia="ＭＳ ゴシック" w:cs="Times New Roman"/>
          <w:color w:val="000000"/>
        </w:rPr>
        <w:t xml:space="preserve"> </w:t>
      </w:r>
      <w:r w:rsidR="001C0969">
        <w:rPr>
          <w:rFonts w:eastAsia="ＭＳ ゴシック" w:cs="Times New Roman"/>
          <w:color w:val="000000"/>
        </w:rPr>
        <w:t xml:space="preserve">as </w:t>
      </w:r>
      <w:r w:rsidR="00053F42">
        <w:rPr>
          <w:rFonts w:eastAsia="ＭＳ ゴシック" w:cs="Times New Roman"/>
          <w:color w:val="000000"/>
        </w:rPr>
        <w:t xml:space="preserve">orthogonal to accuracy and was </w:t>
      </w:r>
      <w:r w:rsidR="00B40A5B">
        <w:rPr>
          <w:rFonts w:eastAsia="ＭＳ ゴシック" w:cs="Times New Roman"/>
          <w:color w:val="000000"/>
        </w:rPr>
        <w:t>coded</w:t>
      </w:r>
      <w:r w:rsidR="00053F42">
        <w:rPr>
          <w:rFonts w:eastAsia="ＭＳ ゴシック" w:cs="Times New Roman"/>
          <w:color w:val="000000"/>
        </w:rPr>
        <w:t>:</w:t>
      </w:r>
      <w:r w:rsidR="0083298E">
        <w:rPr>
          <w:rFonts w:eastAsia="ＭＳ ゴシック" w:cs="Times New Roman"/>
          <w:color w:val="000000"/>
        </w:rPr>
        <w:t xml:space="preserve"> guess</w:t>
      </w:r>
      <w:r w:rsidR="00053F42">
        <w:rPr>
          <w:rFonts w:eastAsia="ＭＳ ゴシック" w:cs="Times New Roman"/>
          <w:color w:val="000000"/>
        </w:rPr>
        <w:t xml:space="preserve"> = 1,</w:t>
      </w:r>
      <w:r w:rsidR="0083298E">
        <w:rPr>
          <w:rFonts w:eastAsia="ＭＳ ゴシック" w:cs="Times New Roman"/>
          <w:color w:val="000000"/>
        </w:rPr>
        <w:t xml:space="preserve"> </w:t>
      </w:r>
      <w:r w:rsidR="00053F42">
        <w:rPr>
          <w:rFonts w:eastAsia="ＭＳ ゴシック" w:cs="Times New Roman"/>
          <w:color w:val="000000"/>
        </w:rPr>
        <w:t xml:space="preserve">low confidence = 2, </w:t>
      </w:r>
      <w:r w:rsidR="0083298E">
        <w:rPr>
          <w:rFonts w:eastAsia="ＭＳ ゴシック" w:cs="Times New Roman"/>
          <w:color w:val="000000"/>
        </w:rPr>
        <w:t>high confidence</w:t>
      </w:r>
      <w:r w:rsidR="00053F42">
        <w:rPr>
          <w:rFonts w:eastAsia="ＭＳ ゴシック" w:cs="Times New Roman"/>
          <w:color w:val="000000"/>
        </w:rPr>
        <w:t xml:space="preserve"> = 3</w:t>
      </w:r>
      <w:r w:rsidR="00B40A5B">
        <w:rPr>
          <w:rFonts w:eastAsia="ＭＳ ゴシック" w:cs="Times New Roman"/>
          <w:color w:val="000000"/>
        </w:rPr>
        <w:t>. We co</w:t>
      </w:r>
      <w:r w:rsidR="008E7234">
        <w:rPr>
          <w:rFonts w:eastAsia="ＭＳ ゴシック" w:cs="Times New Roman"/>
          <w:color w:val="000000"/>
        </w:rPr>
        <w:t>mputed three models for accuracy and confidence</w:t>
      </w:r>
      <w:r w:rsidR="00B40A5B">
        <w:rPr>
          <w:rFonts w:eastAsia="ＭＳ ゴシック" w:cs="Times New Roman"/>
          <w:color w:val="000000"/>
        </w:rPr>
        <w:t xml:space="preserve">. The first included </w:t>
      </w:r>
      <w:r w:rsidR="00C6382D">
        <w:rPr>
          <w:rFonts w:eastAsia="ＭＳ ゴシック" w:cs="Times New Roman"/>
          <w:i/>
          <w:color w:val="000000"/>
        </w:rPr>
        <w:t>Block</w:t>
      </w:r>
      <w:r w:rsidR="00240DFE">
        <w:rPr>
          <w:rFonts w:eastAsia="ＭＳ ゴシック" w:cs="Times New Roman"/>
          <w:color w:val="000000"/>
        </w:rPr>
        <w:t xml:space="preserve">, </w:t>
      </w:r>
      <w:r w:rsidR="00240DFE">
        <w:rPr>
          <w:rFonts w:eastAsia="ＭＳ ゴシック" w:cs="Times New Roman"/>
          <w:i/>
          <w:color w:val="000000"/>
        </w:rPr>
        <w:t>Cue</w:t>
      </w:r>
      <w:r w:rsidR="00240DFE">
        <w:rPr>
          <w:rFonts w:eastAsia="ＭＳ ゴシック" w:cs="Times New Roman"/>
          <w:color w:val="000000"/>
        </w:rPr>
        <w:t xml:space="preserve"> (“Side?” vs. “Question”), </w:t>
      </w:r>
      <w:r w:rsidR="00240DFE">
        <w:rPr>
          <w:rFonts w:eastAsia="ＭＳ ゴシック" w:cs="Times New Roman"/>
          <w:i/>
          <w:color w:val="000000"/>
        </w:rPr>
        <w:t xml:space="preserve">Encoding Task </w:t>
      </w:r>
      <w:r w:rsidR="004F1A81">
        <w:rPr>
          <w:rFonts w:eastAsia="ＭＳ ゴシック" w:cs="Times New Roman"/>
          <w:color w:val="000000"/>
        </w:rPr>
        <w:t>(</w:t>
      </w:r>
      <w:proofErr w:type="spellStart"/>
      <w:r w:rsidR="004F1A81">
        <w:rPr>
          <w:rFonts w:eastAsia="Times New Roman" w:cs="Times New Roman"/>
          <w:shd w:val="clear" w:color="auto" w:fill="FFFFFF"/>
        </w:rPr>
        <w:t>animacy</w:t>
      </w:r>
      <w:proofErr w:type="spellEnd"/>
      <w:r w:rsidR="004F1A81">
        <w:rPr>
          <w:rFonts w:eastAsia="Times New Roman" w:cs="Times New Roman"/>
          <w:shd w:val="clear" w:color="auto" w:fill="FFFFFF"/>
        </w:rPr>
        <w:t>, mobility</w:t>
      </w:r>
      <w:r w:rsidR="00240DFE">
        <w:rPr>
          <w:rFonts w:eastAsia="ＭＳ ゴシック" w:cs="Times New Roman"/>
          <w:color w:val="000000"/>
        </w:rPr>
        <w:t xml:space="preserve">), </w:t>
      </w:r>
      <w:r w:rsidR="00240DFE">
        <w:rPr>
          <w:rFonts w:eastAsia="ＭＳ ゴシック" w:cs="Times New Roman"/>
          <w:i/>
          <w:color w:val="000000"/>
        </w:rPr>
        <w:t>Encoding Side</w:t>
      </w:r>
      <w:r w:rsidR="00240DFE">
        <w:rPr>
          <w:rFonts w:eastAsia="ＭＳ ゴシック" w:cs="Times New Roman"/>
          <w:color w:val="000000"/>
        </w:rPr>
        <w:t xml:space="preserve"> (left, right), </w:t>
      </w:r>
      <w:r w:rsidR="00240DFE">
        <w:rPr>
          <w:rFonts w:eastAsia="ＭＳ ゴシック" w:cs="Times New Roman"/>
          <w:i/>
          <w:color w:val="000000"/>
        </w:rPr>
        <w:t>Age</w:t>
      </w:r>
      <w:r w:rsidR="00240DFE">
        <w:rPr>
          <w:rFonts w:eastAsia="ＭＳ ゴシック" w:cs="Times New Roman"/>
          <w:color w:val="000000"/>
        </w:rPr>
        <w:t xml:space="preserve">, and </w:t>
      </w:r>
      <w:r w:rsidR="00240DFE">
        <w:rPr>
          <w:rFonts w:eastAsia="ＭＳ ゴシック" w:cs="Times New Roman"/>
          <w:i/>
          <w:color w:val="000000"/>
        </w:rPr>
        <w:t>Gender</w:t>
      </w:r>
      <w:r w:rsidR="00B40A5B">
        <w:rPr>
          <w:rFonts w:eastAsia="ＭＳ ゴシック" w:cs="Times New Roman"/>
          <w:color w:val="000000"/>
        </w:rPr>
        <w:t xml:space="preserve">. The second </w:t>
      </w:r>
      <w:r w:rsidR="00495B3C">
        <w:rPr>
          <w:rFonts w:eastAsia="ＭＳ ゴシック" w:cs="Times New Roman"/>
          <w:color w:val="000000"/>
        </w:rPr>
        <w:t xml:space="preserve">model </w:t>
      </w:r>
      <w:r w:rsidR="00B40A5B">
        <w:rPr>
          <w:rFonts w:eastAsia="ＭＳ ゴシック" w:cs="Times New Roman"/>
          <w:color w:val="000000"/>
        </w:rPr>
        <w:t xml:space="preserve">added </w:t>
      </w:r>
      <w:r w:rsidR="002430BF">
        <w:rPr>
          <w:rFonts w:eastAsia="ＭＳ ゴシック" w:cs="Times New Roman"/>
          <w:color w:val="000000"/>
        </w:rPr>
        <w:t xml:space="preserve">a </w:t>
      </w:r>
      <w:r w:rsidR="002430BF">
        <w:rPr>
          <w:rFonts w:eastAsia="ＭＳ ゴシック" w:cs="Times New Roman"/>
          <w:i/>
          <w:color w:val="000000"/>
        </w:rPr>
        <w:t xml:space="preserve">Cue </w:t>
      </w:r>
      <w:r w:rsidR="002430BF">
        <w:rPr>
          <w:rFonts w:eastAsia="ＭＳ ゴシック" w:cs="Times New Roman"/>
          <w:color w:val="000000"/>
        </w:rPr>
        <w:t xml:space="preserve">x </w:t>
      </w:r>
      <w:r w:rsidR="002430BF">
        <w:rPr>
          <w:rFonts w:eastAsia="ＭＳ ゴシック" w:cs="Times New Roman"/>
          <w:i/>
          <w:color w:val="000000"/>
        </w:rPr>
        <w:t>Encoding Task</w:t>
      </w:r>
      <w:r w:rsidR="00B40A5B">
        <w:rPr>
          <w:rFonts w:eastAsia="ＭＳ ゴシック" w:cs="Times New Roman"/>
          <w:color w:val="000000"/>
        </w:rPr>
        <w:t xml:space="preserve"> interaction, and the third </w:t>
      </w:r>
      <w:r w:rsidR="001C0969">
        <w:rPr>
          <w:rFonts w:eastAsia="ＭＳ ゴシック" w:cs="Times New Roman"/>
          <w:color w:val="000000"/>
        </w:rPr>
        <w:t>added</w:t>
      </w:r>
      <w:r w:rsidR="00B40A5B">
        <w:rPr>
          <w:rFonts w:eastAsia="ＭＳ ゴシック" w:cs="Times New Roman"/>
          <w:color w:val="000000"/>
        </w:rPr>
        <w:t xml:space="preserve"> a </w:t>
      </w:r>
      <w:r w:rsidR="00B40A5B">
        <w:rPr>
          <w:rFonts w:eastAsia="ＭＳ ゴシック" w:cs="Times New Roman"/>
          <w:i/>
          <w:color w:val="000000"/>
        </w:rPr>
        <w:t>Group</w:t>
      </w:r>
      <w:r w:rsidR="002430BF">
        <w:rPr>
          <w:rFonts w:eastAsia="ＭＳ ゴシック" w:cs="Times New Roman"/>
          <w:color w:val="000000"/>
        </w:rPr>
        <w:t xml:space="preserve"> x </w:t>
      </w:r>
      <w:r w:rsidR="002430BF">
        <w:rPr>
          <w:rFonts w:eastAsia="ＭＳ ゴシック" w:cs="Times New Roman"/>
          <w:i/>
          <w:color w:val="000000"/>
        </w:rPr>
        <w:t xml:space="preserve">Cue </w:t>
      </w:r>
      <w:r w:rsidR="002430BF">
        <w:rPr>
          <w:rFonts w:eastAsia="ＭＳ ゴシック" w:cs="Times New Roman"/>
          <w:color w:val="000000"/>
        </w:rPr>
        <w:t xml:space="preserve">x </w:t>
      </w:r>
      <w:r w:rsidR="002430BF">
        <w:rPr>
          <w:rFonts w:eastAsia="ＭＳ ゴシック" w:cs="Times New Roman"/>
          <w:i/>
          <w:color w:val="000000"/>
        </w:rPr>
        <w:t>Encoding Task</w:t>
      </w:r>
      <w:r w:rsidR="002430BF">
        <w:rPr>
          <w:rFonts w:eastAsia="ＭＳ ゴシック" w:cs="Times New Roman"/>
          <w:color w:val="000000"/>
        </w:rPr>
        <w:t xml:space="preserve"> </w:t>
      </w:r>
      <w:r w:rsidR="00B40A5B">
        <w:rPr>
          <w:rFonts w:eastAsia="ＭＳ ゴシック" w:cs="Times New Roman"/>
          <w:color w:val="000000"/>
        </w:rPr>
        <w:t xml:space="preserve">interaction, which automatically </w:t>
      </w:r>
      <w:r w:rsidR="002430BF">
        <w:rPr>
          <w:rFonts w:eastAsia="ＭＳ ゴシック" w:cs="Times New Roman"/>
          <w:color w:val="000000"/>
        </w:rPr>
        <w:t>add</w:t>
      </w:r>
      <w:r w:rsidR="00C6382D">
        <w:rPr>
          <w:rFonts w:eastAsia="ＭＳ ゴシック" w:cs="Times New Roman"/>
          <w:color w:val="000000"/>
        </w:rPr>
        <w:t>ed</w:t>
      </w:r>
      <w:r w:rsidR="00B40A5B">
        <w:rPr>
          <w:rFonts w:eastAsia="ＭＳ ゴシック" w:cs="Times New Roman"/>
          <w:color w:val="000000"/>
        </w:rPr>
        <w:t xml:space="preserve"> the main effect and all two-</w:t>
      </w:r>
      <w:r w:rsidR="002430BF">
        <w:rPr>
          <w:rFonts w:eastAsia="ＭＳ ゴシック" w:cs="Times New Roman"/>
          <w:color w:val="000000"/>
        </w:rPr>
        <w:t xml:space="preserve">way interactions involving </w:t>
      </w:r>
      <w:r w:rsidR="002430BF">
        <w:rPr>
          <w:rFonts w:eastAsia="ＭＳ ゴシック" w:cs="Times New Roman"/>
          <w:i/>
          <w:color w:val="000000"/>
        </w:rPr>
        <w:t>Group</w:t>
      </w:r>
      <w:r w:rsidR="00B40A5B">
        <w:rPr>
          <w:rFonts w:eastAsia="ＭＳ ゴシック" w:cs="Times New Roman"/>
          <w:color w:val="000000"/>
        </w:rPr>
        <w:t xml:space="preserve">. </w:t>
      </w:r>
      <w:r w:rsidR="008247B4">
        <w:rPr>
          <w:rFonts w:eastAsia="ＭＳ ゴシック" w:cs="Times New Roman"/>
          <w:color w:val="000000"/>
        </w:rPr>
        <w:t>We used similar models to analyze</w:t>
      </w:r>
      <w:r w:rsidR="0069495B">
        <w:rPr>
          <w:rFonts w:eastAsia="ＭＳ ゴシック" w:cs="Times New Roman"/>
          <w:color w:val="000000"/>
        </w:rPr>
        <w:t xml:space="preserve"> f</w:t>
      </w:r>
      <w:r w:rsidR="0080655E">
        <w:rPr>
          <w:rFonts w:eastAsia="ＭＳ ゴシック" w:cs="Times New Roman"/>
          <w:color w:val="000000"/>
        </w:rPr>
        <w:t>or RT</w:t>
      </w:r>
      <w:r w:rsidR="0069495B">
        <w:rPr>
          <w:rFonts w:eastAsia="ＭＳ ゴシック" w:cs="Times New Roman"/>
          <w:color w:val="000000"/>
        </w:rPr>
        <w:t xml:space="preserve"> </w:t>
      </w:r>
      <w:r w:rsidR="008247B4">
        <w:rPr>
          <w:rFonts w:eastAsia="ＭＳ ゴシック" w:cs="Times New Roman"/>
          <w:color w:val="000000"/>
        </w:rPr>
        <w:t>on correct trials.</w:t>
      </w:r>
    </w:p>
    <w:p w14:paraId="06B7E86B" w14:textId="733AFB40" w:rsidR="00F5198A" w:rsidRDefault="00F5198A" w:rsidP="002556E7">
      <w:pPr>
        <w:spacing w:line="480" w:lineRule="auto"/>
        <w:rPr>
          <w:rFonts w:cs="Times New Roman"/>
          <w:b/>
        </w:rPr>
      </w:pPr>
      <w:r>
        <w:rPr>
          <w:rFonts w:cs="Times New Roman"/>
          <w:b/>
        </w:rPr>
        <w:t>E</w:t>
      </w:r>
      <w:r w:rsidR="00507588">
        <w:rPr>
          <w:rFonts w:cs="Times New Roman"/>
          <w:b/>
        </w:rPr>
        <w:t>RP</w:t>
      </w:r>
      <w:r>
        <w:rPr>
          <w:rFonts w:cs="Times New Roman"/>
          <w:b/>
        </w:rPr>
        <w:t xml:space="preserve"> Analysis</w:t>
      </w:r>
    </w:p>
    <w:p w14:paraId="3A7D123E" w14:textId="48BFF96D" w:rsidR="00A13D80" w:rsidRDefault="00B429F0" w:rsidP="00135F4D">
      <w:pPr>
        <w:spacing w:line="480" w:lineRule="auto"/>
        <w:ind w:firstLine="720"/>
        <w:rPr>
          <w:rFonts w:eastAsia="Times New Roman" w:cs="Times New Roman"/>
          <w:shd w:val="clear" w:color="auto" w:fill="FFFFFF"/>
        </w:rPr>
      </w:pPr>
      <w:r>
        <w:rPr>
          <w:rFonts w:eastAsia="Times New Roman" w:cs="Times New Roman"/>
          <w:b/>
          <w:shd w:val="clear" w:color="auto" w:fill="FFFFFF"/>
        </w:rPr>
        <w:t>Pre-processing</w:t>
      </w:r>
      <w:r w:rsidR="00206FA2">
        <w:rPr>
          <w:rFonts w:eastAsia="Times New Roman" w:cs="Times New Roman"/>
          <w:b/>
          <w:shd w:val="clear" w:color="auto" w:fill="FFFFFF"/>
        </w:rPr>
        <w:t>.</w:t>
      </w:r>
      <w:r>
        <w:rPr>
          <w:rFonts w:eastAsia="Times New Roman" w:cs="Times New Roman"/>
          <w:b/>
          <w:shd w:val="clear" w:color="auto" w:fill="FFFFFF"/>
        </w:rPr>
        <w:t xml:space="preserve"> </w:t>
      </w:r>
      <w:r w:rsidR="005E1062">
        <w:rPr>
          <w:rFonts w:eastAsia="Times New Roman" w:cs="Times New Roman"/>
          <w:shd w:val="clear" w:color="auto" w:fill="FFFFFF"/>
        </w:rPr>
        <w:t xml:space="preserve">Off-line analyses were </w:t>
      </w:r>
      <w:r w:rsidR="00FF1F9A">
        <w:rPr>
          <w:rFonts w:eastAsia="Times New Roman" w:cs="Times New Roman"/>
          <w:shd w:val="clear" w:color="auto" w:fill="FFFFFF"/>
        </w:rPr>
        <w:t>conducted</w:t>
      </w:r>
      <w:r w:rsidR="005E1062">
        <w:rPr>
          <w:rFonts w:eastAsia="Times New Roman" w:cs="Times New Roman"/>
          <w:shd w:val="clear" w:color="auto" w:fill="FFFFFF"/>
        </w:rPr>
        <w:t xml:space="preserve"> </w:t>
      </w:r>
      <w:r w:rsidR="00FF1F9A">
        <w:rPr>
          <w:rFonts w:eastAsia="Times New Roman" w:cs="Times New Roman"/>
          <w:shd w:val="clear" w:color="auto" w:fill="FFFFFF"/>
        </w:rPr>
        <w:t xml:space="preserve">with </w:t>
      </w:r>
      <w:r w:rsidR="007C1338">
        <w:rPr>
          <w:rFonts w:eastAsia="Times New Roman" w:cs="Times New Roman"/>
          <w:shd w:val="clear" w:color="auto" w:fill="FFFFFF"/>
        </w:rPr>
        <w:t xml:space="preserve">the </w:t>
      </w:r>
      <w:r w:rsidR="005E1062">
        <w:rPr>
          <w:rFonts w:eastAsia="Times New Roman" w:cs="Times New Roman"/>
          <w:shd w:val="clear" w:color="auto" w:fill="FFFFFF"/>
        </w:rPr>
        <w:t>EEG</w:t>
      </w:r>
      <w:r w:rsidR="007C1338">
        <w:rPr>
          <w:rFonts w:eastAsia="Times New Roman" w:cs="Times New Roman"/>
          <w:shd w:val="clear" w:color="auto" w:fill="FFFFFF"/>
        </w:rPr>
        <w:t>LAB</w:t>
      </w:r>
      <w:r w:rsidR="005E1062">
        <w:rPr>
          <w:rFonts w:eastAsia="Times New Roman" w:cs="Times New Roman"/>
          <w:shd w:val="clear" w:color="auto" w:fill="FFFFFF"/>
        </w:rPr>
        <w:t xml:space="preserve"> </w:t>
      </w:r>
      <w:r w:rsidR="007C1338">
        <w:rPr>
          <w:rFonts w:eastAsia="Times New Roman" w:cs="Times New Roman"/>
          <w:shd w:val="clear" w:color="auto" w:fill="FFFFFF"/>
        </w:rPr>
        <w:fldChar w:fldCharType="begin" w:fldLock="1"/>
      </w:r>
      <w:r w:rsidR="007C1338">
        <w:rPr>
          <w:rFonts w:eastAsia="Times New Roman" w:cs="Times New Roman"/>
          <w:shd w:val="clear" w:color="auto" w:fill="FFFFFF"/>
        </w:rPr>
        <w:instrText>ADDIN CSL_CITATION { "citationItems" : [ { "id" : "ITEM-1", "itemData" : { "DOI" : "10.1016/j.jneumeth.2003.10.009", "ISBN" : "0165-0270 (Print)\\r0165-0270 (Linking)", "ISSN" : "01650270", "PMID" : "15102499", "abstract" : "We have developed a toolbox and graphic user interface, EEGLAB, running under the crossplatform MATLAB environment (The Mathworks, Inc.) for processing collections of single-trial and/or averaged EEG data of any number of channels. Available functions include EEG data, channel and event information importing, data visualization (scrolling, scalp map and dipole model plotting, plus multi-trial ERP-image plots), preprocessing (including artifact rejection, filtering, epoch selection, and averaging), independent component analysis (ICA) and time/frequency decompositions including channel and component cross-coherence supported by bootstrap statistical methods based on data resampling. EEGLAB functions are organized into three layers. Top-layer functions allow users to interact with the data through the graphic interface without needing to use MATLAB syntax. Menu options allow users to tune the behavior of EEGLAB to available memory. Middle-layer functions allow users to customize data processing using command history and interactive 'pop' functions. Experienced MATLAB users can use EEGLAB data structures and stand-alone signal processing functions to write custom and/or batch analysis scripts. Extensive function help and tutorial information are included. A 'plug-in' facility allows easy incorporation of new EEG modules into the main menu. EEGLAB is freely available (http://www.sccn.ucsd.edu/eeglab/) under the GNU public license for noncommercial use and open source development, together with sample data, user tutorial and extensive documentation. \u00a9 2003 Elsevier B.V. All rights reserved.", "author" : [ { "dropping-particle" : "", "family" : "Delorme", "given" : "Arnaud", "non-dropping-particle" : "", "parse-names" : false, "suffix" : "" }, { "dropping-particle" : "", "family" : "Makeig", "given" : "Scott", "non-dropping-particle" : "", "parse-names" : false, "suffix" : "" } ], "container-title" : "Journal of Neuroscience Methods", "id" : "ITEM-1", "issue" : "1", "issued" : { "date-parts" : [ [ "2004" ] ] }, "page" : "9-21", "title" : "EEGLAB: An open source toolbox for analysis of single-trial EEG dynamics including independent component analysis", "type" : "article-journal", "volume" : "134" }, "uris" : [ "http://www.mendeley.com/documents/?uuid=c04f5514-0101-4fe2-b3b8-a9f482317fe7" ] } ], "mendeley" : { "formattedCitation" : "(Delorme &amp; Makeig, 2004)", "plainTextFormattedCitation" : "(Delorme &amp; Makeig, 2004)", "previouslyFormattedCitation" : "(Delorme &amp; Makeig, 2004)" }, "properties" : { "noteIndex" : 0 }, "schema" : "https://github.com/citation-style-language/schema/raw/master/csl-citation.json" }</w:instrText>
      </w:r>
      <w:r w:rsidR="007C1338">
        <w:rPr>
          <w:rFonts w:eastAsia="Times New Roman" w:cs="Times New Roman"/>
          <w:shd w:val="clear" w:color="auto" w:fill="FFFFFF"/>
        </w:rPr>
        <w:fldChar w:fldCharType="separate"/>
      </w:r>
      <w:r w:rsidR="007C1338" w:rsidRPr="007C1338">
        <w:rPr>
          <w:rFonts w:eastAsia="Times New Roman" w:cs="Times New Roman"/>
          <w:noProof/>
          <w:shd w:val="clear" w:color="auto" w:fill="FFFFFF"/>
        </w:rPr>
        <w:t>(Delorme &amp; Makeig, 2004)</w:t>
      </w:r>
      <w:r w:rsidR="007C1338">
        <w:rPr>
          <w:rFonts w:eastAsia="Times New Roman" w:cs="Times New Roman"/>
          <w:shd w:val="clear" w:color="auto" w:fill="FFFFFF"/>
        </w:rPr>
        <w:fldChar w:fldCharType="end"/>
      </w:r>
      <w:r w:rsidR="007C1338">
        <w:rPr>
          <w:rFonts w:eastAsia="Times New Roman" w:cs="Times New Roman"/>
          <w:shd w:val="clear" w:color="auto" w:fill="FFFFFF"/>
        </w:rPr>
        <w:t xml:space="preserve"> </w:t>
      </w:r>
      <w:r w:rsidR="004A0ACD">
        <w:rPr>
          <w:rFonts w:eastAsia="Times New Roman" w:cs="Times New Roman"/>
          <w:shd w:val="clear" w:color="auto" w:fill="FFFFFF"/>
        </w:rPr>
        <w:t>and ERP</w:t>
      </w:r>
      <w:r w:rsidR="007C1338">
        <w:rPr>
          <w:rFonts w:eastAsia="Times New Roman" w:cs="Times New Roman"/>
          <w:shd w:val="clear" w:color="auto" w:fill="FFFFFF"/>
        </w:rPr>
        <w:t xml:space="preserve">LAB </w:t>
      </w:r>
      <w:r w:rsidR="007C1338">
        <w:rPr>
          <w:rFonts w:eastAsia="Times New Roman" w:cs="Times New Roman"/>
          <w:shd w:val="clear" w:color="auto" w:fill="FFFFFF"/>
        </w:rPr>
        <w:fldChar w:fldCharType="begin" w:fldLock="1"/>
      </w:r>
      <w:r w:rsidR="00DE396E">
        <w:rPr>
          <w:rFonts w:eastAsia="Times New Roman" w:cs="Times New Roman"/>
          <w:shd w:val="clear" w:color="auto" w:fill="FFFFFF"/>
        </w:rPr>
        <w:instrText>ADDIN CSL_CITATION { "citationItems" : [ { "id" : "ITEM-1", "itemData" : { "DOI" : "10.3389/fnhum.2014.00213", "ISBN" : "1662-5161 (Electronic)\\r1662-5161 (Linking)", "ISSN" : "1662-5161", "PMID" : "24782741", "abstract" : "ERPLAB toolbox is a freely available, open-source toolbox for processing and analyzing event-related potential (ERP) data in the MATLAB environment. ERPLAB is closely integrated with EEGLAB, a popular open-source toolbox that provides many EEG preprocessing steps and an excellent user interface design. ERPLAB adds to EEGLAB's EEG processing functions, providing additional tools for filtering, artifact detection, re-referencing, and sorting of events, among others. ERPLAB also provides robust tools for averaging EEG segments together to create averaged ERPs, for creating difference waves and other recombinations of ERP waveforms through algebraic expressions, for filtering and re-referencing the averaged ERPs, for plotting ERP waveforms and scalp maps, and for quantifying several types of amplitudes and latencies. ERPLAB's tools can be accessed either from an easy-to-learn graphical user interface or from MATLAB scripts, and a command history function makes it easy for users with no programming experience to write scripts. Consequently, ERPLAB provides both ease of use and virtually unlimited power and flexibility, making it appropriate for the analysis of both simple and complex ERP experiments. Several forms of documentation are available, including a detailed user's guide, a step-by-step tutorial, a scripting guide, and a set of video-based demonstrations.", "author" : [ { "dropping-particle" : "", "family" : "Lopez-Calderon", "given" : "Javier", "non-dropping-particle" : "", "parse-names" : false, "suffix" : "" }, { "dropping-particle" : "", "family" : "Luck", "given" : "Steven J", "non-dropping-particle" : "", "parse-names" : false, "suffix" : "" } ], "container-title" : "Frontiers in human neuroscience", "id" : "ITEM-1", "issued" : { "date-parts" : [ [ "2014" ] ] }, "page" : "213", "title" : "ERPLAB: an open-source toolbox for the analysis of event-related potentials.", "type" : "article-journal", "volume" : "8" }, "uris" : [ "http://www.mendeley.com/documents/?uuid=05d18e3d-0113-47d7-a6b5-e8acd95cd557" ] } ], "mendeley" : { "formattedCitation" : "(Lopez-Calderon &amp; Luck, 2014)", "plainTextFormattedCitation" : "(Lopez-Calderon &amp; Luck, 2014)", "previouslyFormattedCitation" : "(Lopez-Calderon &amp; Luck, 2014)" }, "properties" : { "noteIndex" : 0 }, "schema" : "https://github.com/citation-style-language/schema/raw/master/csl-citation.json" }</w:instrText>
      </w:r>
      <w:r w:rsidR="007C1338">
        <w:rPr>
          <w:rFonts w:eastAsia="Times New Roman" w:cs="Times New Roman"/>
          <w:shd w:val="clear" w:color="auto" w:fill="FFFFFF"/>
        </w:rPr>
        <w:fldChar w:fldCharType="separate"/>
      </w:r>
      <w:r w:rsidR="007C1338" w:rsidRPr="007C1338">
        <w:rPr>
          <w:rFonts w:eastAsia="Times New Roman" w:cs="Times New Roman"/>
          <w:noProof/>
          <w:shd w:val="clear" w:color="auto" w:fill="FFFFFF"/>
        </w:rPr>
        <w:t>(Lopez-Calderon &amp; Luck, 2014)</w:t>
      </w:r>
      <w:r w:rsidR="007C1338">
        <w:rPr>
          <w:rFonts w:eastAsia="Times New Roman" w:cs="Times New Roman"/>
          <w:shd w:val="clear" w:color="auto" w:fill="FFFFFF"/>
        </w:rPr>
        <w:fldChar w:fldCharType="end"/>
      </w:r>
      <w:r w:rsidR="004A0ACD">
        <w:rPr>
          <w:rFonts w:eastAsia="Times New Roman" w:cs="Times New Roman"/>
          <w:shd w:val="clear" w:color="auto" w:fill="FFFFFF"/>
        </w:rPr>
        <w:t xml:space="preserve"> toolboxes for </w:t>
      </w:r>
      <w:r w:rsidR="007C1338">
        <w:rPr>
          <w:rFonts w:eastAsia="Times New Roman" w:cs="Times New Roman"/>
          <w:shd w:val="clear" w:color="auto" w:fill="FFFFFF"/>
        </w:rPr>
        <w:t>MATLAB (</w:t>
      </w:r>
      <w:proofErr w:type="spellStart"/>
      <w:r w:rsidR="007C1338">
        <w:rPr>
          <w:rFonts w:eastAsia="Times New Roman" w:cs="Times New Roman"/>
          <w:shd w:val="clear" w:color="auto" w:fill="FFFFFF"/>
        </w:rPr>
        <w:t>MathWorks</w:t>
      </w:r>
      <w:proofErr w:type="spellEnd"/>
      <w:r w:rsidR="007C1338">
        <w:rPr>
          <w:rFonts w:eastAsia="Times New Roman" w:cs="Times New Roman"/>
          <w:shd w:val="clear" w:color="auto" w:fill="FFFFFF"/>
        </w:rPr>
        <w:t>, Natic</w:t>
      </w:r>
      <w:r w:rsidR="007D73C7">
        <w:rPr>
          <w:rFonts w:eastAsia="Times New Roman" w:cs="Times New Roman"/>
          <w:shd w:val="clear" w:color="auto" w:fill="FFFFFF"/>
        </w:rPr>
        <w:t>k</w:t>
      </w:r>
      <w:r w:rsidR="007C1338">
        <w:rPr>
          <w:rFonts w:eastAsia="Times New Roman" w:cs="Times New Roman"/>
          <w:shd w:val="clear" w:color="auto" w:fill="FFFFFF"/>
        </w:rPr>
        <w:t>)</w:t>
      </w:r>
      <w:r w:rsidR="004A0ACD">
        <w:rPr>
          <w:rFonts w:eastAsia="Times New Roman" w:cs="Times New Roman"/>
          <w:shd w:val="clear" w:color="auto" w:fill="FFFFFF"/>
        </w:rPr>
        <w:t xml:space="preserve">. </w:t>
      </w:r>
      <w:r w:rsidR="000F7398">
        <w:rPr>
          <w:rFonts w:eastAsia="Times New Roman" w:cs="Times New Roman"/>
          <w:shd w:val="clear" w:color="auto" w:fill="FFFFFF"/>
        </w:rPr>
        <w:t>EEG data from t</w:t>
      </w:r>
      <w:r w:rsidR="001B17DA">
        <w:rPr>
          <w:rFonts w:eastAsia="Times New Roman" w:cs="Times New Roman"/>
          <w:shd w:val="clear" w:color="auto" w:fill="FFFFFF"/>
        </w:rPr>
        <w:t xml:space="preserve">he retrieval </w:t>
      </w:r>
      <w:r w:rsidR="005E1062">
        <w:rPr>
          <w:rFonts w:eastAsia="Times New Roman" w:cs="Times New Roman"/>
          <w:shd w:val="clear" w:color="auto" w:fill="FFFFFF"/>
        </w:rPr>
        <w:t xml:space="preserve">blocks were merged and re-referenced </w:t>
      </w:r>
      <w:r w:rsidR="00CA2A12">
        <w:rPr>
          <w:rFonts w:eastAsia="Times New Roman" w:cs="Times New Roman"/>
          <w:shd w:val="clear" w:color="auto" w:fill="FFFFFF"/>
        </w:rPr>
        <w:t xml:space="preserve">to the average of all </w:t>
      </w:r>
      <w:r w:rsidR="005E1062">
        <w:rPr>
          <w:rFonts w:eastAsia="Times New Roman" w:cs="Times New Roman"/>
          <w:shd w:val="clear" w:color="auto" w:fill="FFFFFF"/>
        </w:rPr>
        <w:t>electrodes</w:t>
      </w:r>
      <w:r w:rsidR="001B17DA">
        <w:rPr>
          <w:rFonts w:eastAsia="Times New Roman" w:cs="Times New Roman"/>
          <w:shd w:val="clear" w:color="auto" w:fill="FFFFFF"/>
        </w:rPr>
        <w:t xml:space="preserve"> prior to </w:t>
      </w:r>
      <w:proofErr w:type="spellStart"/>
      <w:r w:rsidR="001B17DA">
        <w:rPr>
          <w:rFonts w:eastAsia="Times New Roman" w:cs="Times New Roman"/>
          <w:shd w:val="clear" w:color="auto" w:fill="FFFFFF"/>
        </w:rPr>
        <w:t>bandpass</w:t>
      </w:r>
      <w:proofErr w:type="spellEnd"/>
      <w:r w:rsidR="001B17DA">
        <w:rPr>
          <w:rFonts w:eastAsia="Times New Roman" w:cs="Times New Roman"/>
          <w:shd w:val="clear" w:color="auto" w:fill="FFFFFF"/>
        </w:rPr>
        <w:t xml:space="preserve"> filtering from </w:t>
      </w:r>
      <w:r w:rsidR="005E1062">
        <w:rPr>
          <w:rFonts w:eastAsia="Times New Roman" w:cs="Times New Roman"/>
          <w:shd w:val="clear" w:color="auto" w:fill="FFFFFF"/>
        </w:rPr>
        <w:t xml:space="preserve">0.1 </w:t>
      </w:r>
      <w:r w:rsidR="001B17DA">
        <w:rPr>
          <w:rFonts w:eastAsia="Times New Roman" w:cs="Times New Roman"/>
          <w:shd w:val="clear" w:color="auto" w:fill="FFFFFF"/>
        </w:rPr>
        <w:t xml:space="preserve">to </w:t>
      </w:r>
      <w:r w:rsidR="00CA2A12">
        <w:rPr>
          <w:rFonts w:eastAsia="Times New Roman" w:cs="Times New Roman"/>
          <w:shd w:val="clear" w:color="auto" w:fill="FFFFFF"/>
        </w:rPr>
        <w:t>30 Hz</w:t>
      </w:r>
      <w:r w:rsidR="005539C8">
        <w:rPr>
          <w:rFonts w:eastAsia="Times New Roman" w:cs="Times New Roman"/>
          <w:shd w:val="clear" w:color="auto" w:fill="FFFFFF"/>
        </w:rPr>
        <w:t xml:space="preserve"> in EEGLAB</w:t>
      </w:r>
      <w:r w:rsidR="00CA2A12">
        <w:rPr>
          <w:rFonts w:eastAsia="Times New Roman" w:cs="Times New Roman"/>
          <w:shd w:val="clear" w:color="auto" w:fill="FFFFFF"/>
        </w:rPr>
        <w:t>. B</w:t>
      </w:r>
      <w:r w:rsidR="001B17DA">
        <w:rPr>
          <w:rFonts w:eastAsia="Times New Roman" w:cs="Times New Roman"/>
          <w:shd w:val="clear" w:color="auto" w:fill="FFFFFF"/>
        </w:rPr>
        <w:t>ad c</w:t>
      </w:r>
      <w:r w:rsidR="005E1062">
        <w:rPr>
          <w:rFonts w:eastAsia="Times New Roman" w:cs="Times New Roman"/>
          <w:shd w:val="clear" w:color="auto" w:fill="FFFFFF"/>
        </w:rPr>
        <w:t xml:space="preserve">hannels were </w:t>
      </w:r>
      <w:r w:rsidR="001B17DA">
        <w:rPr>
          <w:rFonts w:eastAsia="Times New Roman" w:cs="Times New Roman"/>
          <w:shd w:val="clear" w:color="auto" w:fill="FFFFFF"/>
        </w:rPr>
        <w:t>visually</w:t>
      </w:r>
      <w:r w:rsidR="005E1062">
        <w:rPr>
          <w:rFonts w:eastAsia="Times New Roman" w:cs="Times New Roman"/>
          <w:shd w:val="clear" w:color="auto" w:fill="FFFFFF"/>
        </w:rPr>
        <w:t xml:space="preserve"> identified and interpolated</w:t>
      </w:r>
      <w:r w:rsidR="00CA2A12">
        <w:rPr>
          <w:rFonts w:eastAsia="Times New Roman" w:cs="Times New Roman"/>
          <w:shd w:val="clear" w:color="auto" w:fill="FFFFFF"/>
        </w:rPr>
        <w:t xml:space="preserve">. We set an </w:t>
      </w:r>
      <w:r w:rsidR="00CA2A12">
        <w:rPr>
          <w:rFonts w:eastAsia="Times New Roman" w:cs="Times New Roman"/>
          <w:i/>
          <w:shd w:val="clear" w:color="auto" w:fill="FFFFFF"/>
        </w:rPr>
        <w:t>a priori</w:t>
      </w:r>
      <w:r w:rsidR="00CA2A12">
        <w:rPr>
          <w:rFonts w:eastAsia="Times New Roman" w:cs="Times New Roman"/>
          <w:shd w:val="clear" w:color="auto" w:fill="FFFFFF"/>
        </w:rPr>
        <w:t xml:space="preserve"> cut-off of up to 18 bad channels (14% of the total); datasets that exceeded this cut-off were excluded from further analysis (controls, </w:t>
      </w:r>
      <w:r w:rsidR="00CA2A12">
        <w:rPr>
          <w:rFonts w:eastAsia="Times New Roman" w:cs="Times New Roman"/>
          <w:i/>
          <w:shd w:val="clear" w:color="auto" w:fill="FFFFFF"/>
        </w:rPr>
        <w:t xml:space="preserve">n </w:t>
      </w:r>
      <w:r w:rsidR="00CA2A12">
        <w:rPr>
          <w:rFonts w:eastAsia="Times New Roman" w:cs="Times New Roman"/>
          <w:shd w:val="clear" w:color="auto" w:fill="FFFFFF"/>
        </w:rPr>
        <w:t xml:space="preserve">= </w:t>
      </w:r>
      <w:r w:rsidR="00CA2A12">
        <w:rPr>
          <w:rFonts w:eastAsia="Times New Roman" w:cs="Times New Roman"/>
          <w:b/>
          <w:shd w:val="clear" w:color="auto" w:fill="FFFFFF"/>
        </w:rPr>
        <w:t>X</w:t>
      </w:r>
      <w:r w:rsidR="00CA2A12">
        <w:rPr>
          <w:rFonts w:eastAsia="Times New Roman" w:cs="Times New Roman"/>
          <w:shd w:val="clear" w:color="auto" w:fill="FFFFFF"/>
        </w:rPr>
        <w:t xml:space="preserve">; MDD, </w:t>
      </w:r>
      <w:r w:rsidR="00CA2A12">
        <w:rPr>
          <w:rFonts w:eastAsia="Times New Roman" w:cs="Times New Roman"/>
          <w:i/>
          <w:shd w:val="clear" w:color="auto" w:fill="FFFFFF"/>
        </w:rPr>
        <w:t xml:space="preserve">n </w:t>
      </w:r>
      <w:r w:rsidR="00CA2A12">
        <w:rPr>
          <w:rFonts w:eastAsia="Times New Roman" w:cs="Times New Roman"/>
          <w:shd w:val="clear" w:color="auto" w:fill="FFFFFF"/>
        </w:rPr>
        <w:t xml:space="preserve">= </w:t>
      </w:r>
      <w:r w:rsidR="00CA2A12">
        <w:rPr>
          <w:rFonts w:eastAsia="Times New Roman" w:cs="Times New Roman"/>
          <w:b/>
          <w:shd w:val="clear" w:color="auto" w:fill="FFFFFF"/>
        </w:rPr>
        <w:t>Y</w:t>
      </w:r>
      <w:r w:rsidR="00CA2A12" w:rsidRPr="00CA2A12">
        <w:rPr>
          <w:rFonts w:eastAsia="Times New Roman" w:cs="Times New Roman"/>
          <w:shd w:val="clear" w:color="auto" w:fill="FFFFFF"/>
        </w:rPr>
        <w:t>).</w:t>
      </w:r>
      <w:r w:rsidR="004A0ACD">
        <w:rPr>
          <w:rFonts w:eastAsia="Times New Roman" w:cs="Times New Roman"/>
          <w:shd w:val="clear" w:color="auto" w:fill="FFFFFF"/>
        </w:rPr>
        <w:t xml:space="preserve"> </w:t>
      </w:r>
      <w:r w:rsidR="0076231C">
        <w:rPr>
          <w:rFonts w:eastAsia="Times New Roman" w:cs="Times New Roman"/>
          <w:shd w:val="clear" w:color="auto" w:fill="FFFFFF"/>
        </w:rPr>
        <w:t xml:space="preserve">Next, </w:t>
      </w:r>
      <w:r w:rsidR="00A13D80">
        <w:rPr>
          <w:rFonts w:eastAsia="Times New Roman" w:cs="Times New Roman"/>
          <w:shd w:val="clear" w:color="auto" w:fill="FFFFFF"/>
        </w:rPr>
        <w:t xml:space="preserve">data </w:t>
      </w:r>
      <w:r w:rsidR="0076231C">
        <w:rPr>
          <w:rFonts w:eastAsia="Times New Roman" w:cs="Times New Roman"/>
          <w:shd w:val="clear" w:color="auto" w:fill="FFFFFF"/>
        </w:rPr>
        <w:t>marked by</w:t>
      </w:r>
      <w:r w:rsidR="005E1062">
        <w:rPr>
          <w:rFonts w:eastAsia="Times New Roman" w:cs="Times New Roman"/>
          <w:shd w:val="clear" w:color="auto" w:fill="FFFFFF"/>
        </w:rPr>
        <w:t xml:space="preserve"> gross artifacts </w:t>
      </w:r>
      <w:r w:rsidR="0076231C">
        <w:rPr>
          <w:rFonts w:eastAsia="Times New Roman" w:cs="Times New Roman"/>
          <w:shd w:val="clear" w:color="auto" w:fill="FFFFFF"/>
        </w:rPr>
        <w:t>were manually re</w:t>
      </w:r>
      <w:r w:rsidR="00FF1F9A">
        <w:rPr>
          <w:rFonts w:eastAsia="Times New Roman" w:cs="Times New Roman"/>
          <w:shd w:val="clear" w:color="auto" w:fill="FFFFFF"/>
        </w:rPr>
        <w:t>moved</w:t>
      </w:r>
      <w:r w:rsidR="0076231C">
        <w:rPr>
          <w:rFonts w:eastAsia="Times New Roman" w:cs="Times New Roman"/>
          <w:shd w:val="clear" w:color="auto" w:fill="FFFFFF"/>
        </w:rPr>
        <w:t xml:space="preserve"> and i</w:t>
      </w:r>
      <w:r w:rsidR="005E1062">
        <w:rPr>
          <w:rFonts w:eastAsia="Times New Roman" w:cs="Times New Roman"/>
          <w:shd w:val="clear" w:color="auto" w:fill="FFFFFF"/>
        </w:rPr>
        <w:t xml:space="preserve">ndependent component analysis was used to </w:t>
      </w:r>
      <w:r w:rsidR="00A13D80">
        <w:rPr>
          <w:rFonts w:eastAsia="Times New Roman" w:cs="Times New Roman"/>
          <w:shd w:val="clear" w:color="auto" w:fill="FFFFFF"/>
        </w:rPr>
        <w:t>extract</w:t>
      </w:r>
      <w:r w:rsidR="005E1062">
        <w:rPr>
          <w:rFonts w:eastAsia="Times New Roman" w:cs="Times New Roman"/>
          <w:shd w:val="clear" w:color="auto" w:fill="FFFFFF"/>
        </w:rPr>
        <w:t xml:space="preserve"> components </w:t>
      </w:r>
      <w:r w:rsidR="00AC02FC">
        <w:rPr>
          <w:rFonts w:eastAsia="Times New Roman" w:cs="Times New Roman"/>
          <w:shd w:val="clear" w:color="auto" w:fill="FFFFFF"/>
        </w:rPr>
        <w:t xml:space="preserve">capturing </w:t>
      </w:r>
      <w:r w:rsidR="005E1062">
        <w:rPr>
          <w:rFonts w:eastAsia="Times New Roman" w:cs="Times New Roman"/>
          <w:shd w:val="clear" w:color="auto" w:fill="FFFFFF"/>
        </w:rPr>
        <w:t xml:space="preserve">blinks, </w:t>
      </w:r>
      <w:r w:rsidR="00AC02FC">
        <w:rPr>
          <w:rFonts w:eastAsia="Times New Roman" w:cs="Times New Roman"/>
          <w:shd w:val="clear" w:color="auto" w:fill="FFFFFF"/>
        </w:rPr>
        <w:t>HEOG, and EKG</w:t>
      </w:r>
      <w:r w:rsidR="005E1062">
        <w:rPr>
          <w:rFonts w:eastAsia="Times New Roman" w:cs="Times New Roman"/>
          <w:shd w:val="clear" w:color="auto" w:fill="FFFFFF"/>
        </w:rPr>
        <w:t>.</w:t>
      </w:r>
      <w:r w:rsidR="00A13D80">
        <w:rPr>
          <w:rFonts w:eastAsia="Times New Roman" w:cs="Times New Roman"/>
          <w:shd w:val="clear" w:color="auto" w:fill="FFFFFF"/>
        </w:rPr>
        <w:t xml:space="preserve"> </w:t>
      </w:r>
      <w:r w:rsidR="003223A2">
        <w:rPr>
          <w:rFonts w:eastAsia="Times New Roman" w:cs="Times New Roman"/>
          <w:shd w:val="clear" w:color="auto" w:fill="FFFFFF"/>
        </w:rPr>
        <w:t>Using ERPLAB, t</w:t>
      </w:r>
      <w:r w:rsidR="008D5E6C">
        <w:rPr>
          <w:rFonts w:eastAsia="Times New Roman" w:cs="Times New Roman"/>
          <w:shd w:val="clear" w:color="auto" w:fill="FFFFFF"/>
        </w:rPr>
        <w:t xml:space="preserve">he cleaned data were time-locked to </w:t>
      </w:r>
      <w:r w:rsidR="005F1E78">
        <w:rPr>
          <w:rFonts w:eastAsia="Times New Roman" w:cs="Times New Roman"/>
          <w:shd w:val="clear" w:color="auto" w:fill="FFFFFF"/>
        </w:rPr>
        <w:t xml:space="preserve">word </w:t>
      </w:r>
      <w:r w:rsidR="00F96E9D">
        <w:rPr>
          <w:rFonts w:eastAsia="Times New Roman" w:cs="Times New Roman"/>
          <w:shd w:val="clear" w:color="auto" w:fill="FFFFFF"/>
        </w:rPr>
        <w:t>onset</w:t>
      </w:r>
      <w:r w:rsidR="005F1E78">
        <w:rPr>
          <w:rFonts w:eastAsia="Times New Roman" w:cs="Times New Roman"/>
          <w:shd w:val="clear" w:color="auto" w:fill="FFFFFF"/>
        </w:rPr>
        <w:t>s</w:t>
      </w:r>
      <w:r w:rsidR="00F96E9D">
        <w:rPr>
          <w:rFonts w:eastAsia="Times New Roman" w:cs="Times New Roman"/>
          <w:shd w:val="clear" w:color="auto" w:fill="FFFFFF"/>
        </w:rPr>
        <w:t xml:space="preserve"> </w:t>
      </w:r>
      <w:r w:rsidR="003223A2">
        <w:rPr>
          <w:rFonts w:eastAsia="Times New Roman" w:cs="Times New Roman"/>
          <w:shd w:val="clear" w:color="auto" w:fill="FFFFFF"/>
        </w:rPr>
        <w:t xml:space="preserve">and segmented from 200 </w:t>
      </w:r>
      <w:proofErr w:type="spellStart"/>
      <w:r w:rsidR="003223A2">
        <w:rPr>
          <w:rFonts w:eastAsia="Times New Roman" w:cs="Times New Roman"/>
          <w:shd w:val="clear" w:color="auto" w:fill="FFFFFF"/>
        </w:rPr>
        <w:t>ms</w:t>
      </w:r>
      <w:proofErr w:type="spellEnd"/>
      <w:r w:rsidR="003223A2">
        <w:rPr>
          <w:rFonts w:eastAsia="Times New Roman" w:cs="Times New Roman"/>
          <w:shd w:val="clear" w:color="auto" w:fill="FFFFFF"/>
        </w:rPr>
        <w:t xml:space="preserve"> pre-stimulus to 2000 </w:t>
      </w:r>
      <w:proofErr w:type="spellStart"/>
      <w:r w:rsidR="003223A2">
        <w:rPr>
          <w:rFonts w:eastAsia="Times New Roman" w:cs="Times New Roman"/>
          <w:shd w:val="clear" w:color="auto" w:fill="FFFFFF"/>
        </w:rPr>
        <w:t>ms</w:t>
      </w:r>
      <w:proofErr w:type="spellEnd"/>
      <w:r w:rsidR="003223A2">
        <w:rPr>
          <w:rFonts w:eastAsia="Times New Roman" w:cs="Times New Roman"/>
          <w:shd w:val="clear" w:color="auto" w:fill="FFFFFF"/>
        </w:rPr>
        <w:t xml:space="preserve"> post-stimulus; the pre-stimulus interval was used for baseline correction. </w:t>
      </w:r>
      <w:r w:rsidR="00FF1F9A">
        <w:rPr>
          <w:rFonts w:eastAsia="Times New Roman" w:cs="Times New Roman"/>
          <w:shd w:val="clear" w:color="auto" w:fill="FFFFFF"/>
        </w:rPr>
        <w:t>Next</w:t>
      </w:r>
      <w:r w:rsidR="005539C8">
        <w:rPr>
          <w:rFonts w:eastAsia="Times New Roman" w:cs="Times New Roman"/>
          <w:shd w:val="clear" w:color="auto" w:fill="FFFFFF"/>
        </w:rPr>
        <w:t xml:space="preserve">, </w:t>
      </w:r>
      <w:r w:rsidR="005F1E78">
        <w:rPr>
          <w:rFonts w:eastAsia="Times New Roman" w:cs="Times New Roman"/>
          <w:shd w:val="clear" w:color="auto" w:fill="FFFFFF"/>
        </w:rPr>
        <w:t>a</w:t>
      </w:r>
      <w:r w:rsidR="005539C8">
        <w:rPr>
          <w:rFonts w:eastAsia="Times New Roman" w:cs="Times New Roman"/>
          <w:shd w:val="clear" w:color="auto" w:fill="FFFFFF"/>
        </w:rPr>
        <w:t xml:space="preserve"> moving window peak-to-peak function flag</w:t>
      </w:r>
      <w:r w:rsidR="005F1E78">
        <w:rPr>
          <w:rFonts w:eastAsia="Times New Roman" w:cs="Times New Roman"/>
          <w:shd w:val="clear" w:color="auto" w:fill="FFFFFF"/>
        </w:rPr>
        <w:t>ged</w:t>
      </w:r>
      <w:r w:rsidR="005539C8">
        <w:rPr>
          <w:rFonts w:eastAsia="Times New Roman" w:cs="Times New Roman"/>
          <w:shd w:val="clear" w:color="auto" w:fill="FFFFFF"/>
        </w:rPr>
        <w:t xml:space="preserve"> segments where the difference between the minimum and maximum volta</w:t>
      </w:r>
      <w:r w:rsidR="005F1E78">
        <w:rPr>
          <w:rFonts w:eastAsia="Times New Roman" w:cs="Times New Roman"/>
          <w:shd w:val="clear" w:color="auto" w:fill="FFFFFF"/>
        </w:rPr>
        <w:t xml:space="preserve">ge (computed over </w:t>
      </w:r>
      <w:r w:rsidR="005539C8">
        <w:rPr>
          <w:rFonts w:eastAsia="Times New Roman" w:cs="Times New Roman"/>
          <w:shd w:val="clear" w:color="auto" w:fill="FFFFFF"/>
        </w:rPr>
        <w:t xml:space="preserve">200 </w:t>
      </w:r>
      <w:proofErr w:type="spellStart"/>
      <w:r w:rsidR="005539C8">
        <w:rPr>
          <w:rFonts w:eastAsia="Times New Roman" w:cs="Times New Roman"/>
          <w:shd w:val="clear" w:color="auto" w:fill="FFFFFF"/>
        </w:rPr>
        <w:t>ms</w:t>
      </w:r>
      <w:proofErr w:type="spellEnd"/>
      <w:r w:rsidR="005539C8">
        <w:rPr>
          <w:rFonts w:eastAsia="Times New Roman" w:cs="Times New Roman"/>
          <w:shd w:val="clear" w:color="auto" w:fill="FFFFFF"/>
        </w:rPr>
        <w:t xml:space="preserve"> interval</w:t>
      </w:r>
      <w:r w:rsidR="00FB3D3D">
        <w:rPr>
          <w:rFonts w:eastAsia="Times New Roman" w:cs="Times New Roman"/>
          <w:shd w:val="clear" w:color="auto" w:fill="FFFFFF"/>
        </w:rPr>
        <w:t>s with a</w:t>
      </w:r>
      <w:r w:rsidR="00651543">
        <w:rPr>
          <w:rFonts w:eastAsia="Times New Roman" w:cs="Times New Roman"/>
          <w:shd w:val="clear" w:color="auto" w:fill="FFFFFF"/>
        </w:rPr>
        <w:t xml:space="preserve"> </w:t>
      </w:r>
      <w:r w:rsidR="005F1E78">
        <w:rPr>
          <w:rFonts w:eastAsia="Times New Roman" w:cs="Times New Roman"/>
          <w:shd w:val="clear" w:color="auto" w:fill="FFFFFF"/>
        </w:rPr>
        <w:t xml:space="preserve">100 </w:t>
      </w:r>
      <w:proofErr w:type="spellStart"/>
      <w:r w:rsidR="005F1E78">
        <w:rPr>
          <w:rFonts w:eastAsia="Times New Roman" w:cs="Times New Roman"/>
          <w:shd w:val="clear" w:color="auto" w:fill="FFFFFF"/>
        </w:rPr>
        <w:t>ms</w:t>
      </w:r>
      <w:proofErr w:type="spellEnd"/>
      <w:r w:rsidR="005F1E78">
        <w:rPr>
          <w:rFonts w:eastAsia="Times New Roman" w:cs="Times New Roman"/>
          <w:shd w:val="clear" w:color="auto" w:fill="FFFFFF"/>
        </w:rPr>
        <w:t xml:space="preserve"> sliding window</w:t>
      </w:r>
      <w:r w:rsidR="005539C8">
        <w:rPr>
          <w:rFonts w:eastAsia="Times New Roman" w:cs="Times New Roman"/>
          <w:shd w:val="clear" w:color="auto" w:fill="FFFFFF"/>
        </w:rPr>
        <w:t xml:space="preserve">) exceeded 100 </w:t>
      </w:r>
      <w:r w:rsidR="005539C8">
        <w:rPr>
          <w:rFonts w:eastAsia="Times New Roman" w:cs="Times New Roman"/>
          <w:shd w:val="clear" w:color="auto" w:fill="FFFFFF"/>
          <w:lang w:val="el-GR"/>
        </w:rPr>
        <w:t>μ</w:t>
      </w:r>
      <w:r w:rsidR="005539C8">
        <w:rPr>
          <w:rFonts w:eastAsia="Times New Roman" w:cs="Times New Roman"/>
          <w:shd w:val="clear" w:color="auto" w:fill="FFFFFF"/>
        </w:rPr>
        <w:t xml:space="preserve">V. </w:t>
      </w:r>
      <w:r w:rsidR="008D5E6C">
        <w:rPr>
          <w:rFonts w:eastAsia="Times New Roman" w:cs="Times New Roman"/>
          <w:shd w:val="clear" w:color="auto" w:fill="FFFFFF"/>
        </w:rPr>
        <w:t>A</w:t>
      </w:r>
      <w:r w:rsidR="00BF6F62">
        <w:rPr>
          <w:rFonts w:eastAsia="Times New Roman" w:cs="Times New Roman"/>
          <w:shd w:val="clear" w:color="auto" w:fill="FFFFFF"/>
        </w:rPr>
        <w:t xml:space="preserve">ny segment </w:t>
      </w:r>
      <w:r w:rsidR="00FB3D3D">
        <w:rPr>
          <w:rFonts w:eastAsia="Times New Roman" w:cs="Times New Roman"/>
          <w:shd w:val="clear" w:color="auto" w:fill="FFFFFF"/>
        </w:rPr>
        <w:t>with</w:t>
      </w:r>
      <w:r w:rsidR="00BF6F62">
        <w:rPr>
          <w:rFonts w:eastAsia="Times New Roman" w:cs="Times New Roman"/>
          <w:shd w:val="clear" w:color="auto" w:fill="FFFFFF"/>
        </w:rPr>
        <w:t xml:space="preserve"> extreme values (+/- 100</w:t>
      </w:r>
      <w:r w:rsidR="003223A2">
        <w:rPr>
          <w:rFonts w:eastAsia="Times New Roman" w:cs="Times New Roman"/>
          <w:shd w:val="clear" w:color="auto" w:fill="FFFFFF"/>
        </w:rPr>
        <w:t xml:space="preserve"> </w:t>
      </w:r>
      <w:r w:rsidR="00BF6F62">
        <w:rPr>
          <w:rFonts w:eastAsia="Times New Roman" w:cs="Times New Roman"/>
          <w:shd w:val="clear" w:color="auto" w:fill="FFFFFF"/>
          <w:lang w:val="el-GR"/>
        </w:rPr>
        <w:t>μ</w:t>
      </w:r>
      <w:r w:rsidR="00BF6F62">
        <w:rPr>
          <w:rFonts w:eastAsia="Times New Roman" w:cs="Times New Roman"/>
          <w:shd w:val="clear" w:color="auto" w:fill="FFFFFF"/>
        </w:rPr>
        <w:t xml:space="preserve">V) was also flagged. </w:t>
      </w:r>
      <w:r w:rsidR="005F1E78">
        <w:rPr>
          <w:rFonts w:eastAsia="Times New Roman" w:cs="Times New Roman"/>
          <w:shd w:val="clear" w:color="auto" w:fill="FFFFFF"/>
        </w:rPr>
        <w:t xml:space="preserve">Finally, the data were visually inspected to ensure that all artifacts </w:t>
      </w:r>
      <w:r w:rsidR="008D5E6C">
        <w:rPr>
          <w:rFonts w:eastAsia="Times New Roman" w:cs="Times New Roman"/>
          <w:shd w:val="clear" w:color="auto" w:fill="FFFFFF"/>
        </w:rPr>
        <w:t>were</w:t>
      </w:r>
      <w:r w:rsidR="005F1E78">
        <w:rPr>
          <w:rFonts w:eastAsia="Times New Roman" w:cs="Times New Roman"/>
          <w:shd w:val="clear" w:color="auto" w:fill="FFFFFF"/>
        </w:rPr>
        <w:t xml:space="preserve"> marked, and then the artifacts were rejected.</w:t>
      </w:r>
      <w:r w:rsidR="00FF1F9A">
        <w:rPr>
          <w:rFonts w:eastAsia="Times New Roman" w:cs="Times New Roman"/>
          <w:shd w:val="clear" w:color="auto" w:fill="FFFFFF"/>
        </w:rPr>
        <w:t xml:space="preserve"> </w:t>
      </w:r>
      <w:r w:rsidR="008D5E6C">
        <w:rPr>
          <w:rFonts w:eastAsia="Times New Roman" w:cs="Times New Roman"/>
          <w:shd w:val="clear" w:color="auto" w:fill="FFFFFF"/>
        </w:rPr>
        <w:t>D</w:t>
      </w:r>
      <w:r w:rsidR="009D5E71">
        <w:rPr>
          <w:rFonts w:eastAsia="Times New Roman" w:cs="Times New Roman"/>
          <w:shd w:val="clear" w:color="auto" w:fill="FFFFFF"/>
        </w:rPr>
        <w:t>ataset</w:t>
      </w:r>
      <w:r w:rsidR="008D5E6C">
        <w:rPr>
          <w:rFonts w:eastAsia="Times New Roman" w:cs="Times New Roman"/>
          <w:shd w:val="clear" w:color="auto" w:fill="FFFFFF"/>
        </w:rPr>
        <w:t>s</w:t>
      </w:r>
      <w:r w:rsidR="009D5E71">
        <w:rPr>
          <w:rFonts w:eastAsia="Times New Roman" w:cs="Times New Roman"/>
          <w:shd w:val="clear" w:color="auto" w:fill="FFFFFF"/>
        </w:rPr>
        <w:t xml:space="preserve"> with artifacts on more than 50% of trials w</w:t>
      </w:r>
      <w:r w:rsidR="008D5E6C">
        <w:rPr>
          <w:rFonts w:eastAsia="Times New Roman" w:cs="Times New Roman"/>
          <w:shd w:val="clear" w:color="auto" w:fill="FFFFFF"/>
        </w:rPr>
        <w:t>ere</w:t>
      </w:r>
      <w:r w:rsidR="009D5E71">
        <w:rPr>
          <w:rFonts w:eastAsia="Times New Roman" w:cs="Times New Roman"/>
          <w:shd w:val="clear" w:color="auto" w:fill="FFFFFF"/>
        </w:rPr>
        <w:t xml:space="preserve"> excluded (controls, </w:t>
      </w:r>
      <w:r w:rsidR="009D5E71">
        <w:rPr>
          <w:rFonts w:eastAsia="Times New Roman" w:cs="Times New Roman"/>
          <w:i/>
          <w:shd w:val="clear" w:color="auto" w:fill="FFFFFF"/>
        </w:rPr>
        <w:t xml:space="preserve">n </w:t>
      </w:r>
      <w:r w:rsidR="009D5E71">
        <w:rPr>
          <w:rFonts w:eastAsia="Times New Roman" w:cs="Times New Roman"/>
          <w:shd w:val="clear" w:color="auto" w:fill="FFFFFF"/>
        </w:rPr>
        <w:t xml:space="preserve">= </w:t>
      </w:r>
      <w:r w:rsidR="009D5E71">
        <w:rPr>
          <w:rFonts w:eastAsia="Times New Roman" w:cs="Times New Roman"/>
          <w:b/>
          <w:shd w:val="clear" w:color="auto" w:fill="FFFFFF"/>
        </w:rPr>
        <w:t>X</w:t>
      </w:r>
      <w:r w:rsidR="009D5E71">
        <w:rPr>
          <w:rFonts w:eastAsia="Times New Roman" w:cs="Times New Roman"/>
          <w:shd w:val="clear" w:color="auto" w:fill="FFFFFF"/>
        </w:rPr>
        <w:t xml:space="preserve">, MDD, </w:t>
      </w:r>
      <w:r w:rsidR="009D5E71">
        <w:rPr>
          <w:rFonts w:eastAsia="Times New Roman" w:cs="Times New Roman"/>
          <w:i/>
          <w:shd w:val="clear" w:color="auto" w:fill="FFFFFF"/>
        </w:rPr>
        <w:t xml:space="preserve">n </w:t>
      </w:r>
      <w:r w:rsidR="009D5E71">
        <w:rPr>
          <w:rFonts w:eastAsia="Times New Roman" w:cs="Times New Roman"/>
          <w:shd w:val="clear" w:color="auto" w:fill="FFFFFF"/>
        </w:rPr>
        <w:t xml:space="preserve">= </w:t>
      </w:r>
      <w:r w:rsidR="009D5E71">
        <w:rPr>
          <w:rFonts w:eastAsia="Times New Roman" w:cs="Times New Roman"/>
          <w:b/>
          <w:shd w:val="clear" w:color="auto" w:fill="FFFFFF"/>
        </w:rPr>
        <w:t>Y</w:t>
      </w:r>
      <w:r w:rsidR="009D5E71">
        <w:rPr>
          <w:rFonts w:eastAsia="Times New Roman" w:cs="Times New Roman"/>
          <w:shd w:val="clear" w:color="auto" w:fill="FFFFFF"/>
        </w:rPr>
        <w:t>).</w:t>
      </w:r>
      <w:r w:rsidR="009D5E71">
        <w:rPr>
          <w:rFonts w:eastAsia="Times New Roman" w:cs="Times New Roman"/>
          <w:b/>
          <w:shd w:val="clear" w:color="auto" w:fill="FFFFFF"/>
        </w:rPr>
        <w:t xml:space="preserve"> </w:t>
      </w:r>
      <w:r w:rsidR="00FF1F9A">
        <w:rPr>
          <w:rFonts w:eastAsia="Times New Roman" w:cs="Times New Roman"/>
          <w:shd w:val="clear" w:color="auto" w:fill="FFFFFF"/>
        </w:rPr>
        <w:t xml:space="preserve">The </w:t>
      </w:r>
      <w:r w:rsidR="009D5E71">
        <w:rPr>
          <w:rFonts w:eastAsia="Times New Roman" w:cs="Times New Roman"/>
          <w:shd w:val="clear" w:color="auto" w:fill="FFFFFF"/>
        </w:rPr>
        <w:t xml:space="preserve">cleaned, </w:t>
      </w:r>
      <w:r w:rsidR="00FF1F9A">
        <w:rPr>
          <w:rFonts w:eastAsia="Times New Roman" w:cs="Times New Roman"/>
          <w:shd w:val="clear" w:color="auto" w:fill="FFFFFF"/>
        </w:rPr>
        <w:t xml:space="preserve">segmented data were then averaged into bins defined by </w:t>
      </w:r>
      <w:r w:rsidR="00906F83">
        <w:rPr>
          <w:rFonts w:eastAsia="Times New Roman" w:cs="Times New Roman"/>
          <w:shd w:val="clear" w:color="auto" w:fill="FFFFFF"/>
        </w:rPr>
        <w:t xml:space="preserve">encoding position, encoding task, recognition cue, </w:t>
      </w:r>
      <w:r w:rsidR="008D5E6C">
        <w:rPr>
          <w:rFonts w:eastAsia="Times New Roman" w:cs="Times New Roman"/>
          <w:shd w:val="clear" w:color="auto" w:fill="FFFFFF"/>
        </w:rPr>
        <w:t xml:space="preserve">and </w:t>
      </w:r>
      <w:r w:rsidR="00906F83">
        <w:rPr>
          <w:rFonts w:eastAsia="Times New Roman" w:cs="Times New Roman"/>
          <w:shd w:val="clear" w:color="auto" w:fill="FFFFFF"/>
        </w:rPr>
        <w:t xml:space="preserve">recognition accuracy (e.g., encoded on left + </w:t>
      </w:r>
      <w:proofErr w:type="spellStart"/>
      <w:r w:rsidR="00906F83">
        <w:rPr>
          <w:rFonts w:eastAsia="Times New Roman" w:cs="Times New Roman"/>
          <w:shd w:val="clear" w:color="auto" w:fill="FFFFFF"/>
        </w:rPr>
        <w:t>animacy</w:t>
      </w:r>
      <w:proofErr w:type="spellEnd"/>
      <w:r w:rsidR="00906F83">
        <w:rPr>
          <w:rFonts w:eastAsia="Times New Roman" w:cs="Times New Roman"/>
          <w:shd w:val="clear" w:color="auto" w:fill="FFFFFF"/>
        </w:rPr>
        <w:t xml:space="preserve"> judgment + Side cue + recognition hit).</w:t>
      </w:r>
    </w:p>
    <w:p w14:paraId="29827C23" w14:textId="25D56119" w:rsidR="005C03FD" w:rsidRDefault="00F327B5" w:rsidP="00135F4D">
      <w:pPr>
        <w:spacing w:line="480" w:lineRule="auto"/>
        <w:ind w:firstLine="720"/>
        <w:rPr>
          <w:rFonts w:eastAsia="Times New Roman" w:cs="Times New Roman"/>
          <w:shd w:val="clear" w:color="auto" w:fill="FFFFFF"/>
        </w:rPr>
      </w:pPr>
      <w:r>
        <w:rPr>
          <w:rFonts w:eastAsia="Times New Roman" w:cs="Times New Roman"/>
          <w:b/>
          <w:shd w:val="clear" w:color="auto" w:fill="FFFFFF"/>
        </w:rPr>
        <w:t>Group-level analyses</w:t>
      </w:r>
      <w:r>
        <w:rPr>
          <w:rFonts w:eastAsia="Times New Roman" w:cs="Times New Roman"/>
          <w:shd w:val="clear" w:color="auto" w:fill="FFFFFF"/>
        </w:rPr>
        <w:t xml:space="preserve">. </w:t>
      </w:r>
      <w:r w:rsidR="00E968B1">
        <w:rPr>
          <w:rFonts w:eastAsia="Times New Roman" w:cs="Times New Roman"/>
          <w:shd w:val="clear" w:color="auto" w:fill="FFFFFF"/>
        </w:rPr>
        <w:t xml:space="preserve">Will pin down the behavioral results first as that will inform what gets presented here . . . </w:t>
      </w:r>
      <w:r w:rsidR="007D120A">
        <w:rPr>
          <w:rFonts w:eastAsia="Times New Roman" w:cs="Times New Roman"/>
          <w:shd w:val="clear" w:color="auto" w:fill="FFFFFF"/>
        </w:rPr>
        <w:t>*DD note to self: complement the classic ERPs with trial-level analysis focused on 400-800 left parietal, maybe also right parietal (and right frontal + LPN)</w:t>
      </w:r>
    </w:p>
    <w:p w14:paraId="4B3A2504" w14:textId="77777777" w:rsidR="0057031E" w:rsidRDefault="0057031E" w:rsidP="00135F4D">
      <w:pPr>
        <w:spacing w:line="480" w:lineRule="auto"/>
        <w:ind w:firstLine="720"/>
        <w:rPr>
          <w:rFonts w:eastAsia="Times New Roman" w:cs="Times New Roman"/>
          <w:shd w:val="clear" w:color="auto" w:fill="FFFFFF"/>
        </w:rPr>
      </w:pPr>
    </w:p>
    <w:p w14:paraId="10AAEF62" w14:textId="51B14914" w:rsidR="0057031E" w:rsidRPr="0057031E" w:rsidRDefault="0057031E" w:rsidP="0057031E">
      <w:pPr>
        <w:spacing w:line="480" w:lineRule="auto"/>
        <w:rPr>
          <w:rFonts w:eastAsia="Times New Roman" w:cs="Times New Roman"/>
          <w:shd w:val="clear" w:color="auto" w:fill="FFFFFF"/>
        </w:rPr>
      </w:pPr>
      <w:r>
        <w:rPr>
          <w:rFonts w:eastAsia="Times New Roman" w:cs="Times New Roman"/>
          <w:shd w:val="clear" w:color="auto" w:fill="FFFFFF"/>
        </w:rPr>
        <w:tab/>
        <w:t>Another DD note to self: lean heavily on the MUT, probably running 4 b/w groups tests on condition-</w:t>
      </w:r>
      <w:proofErr w:type="spellStart"/>
      <w:r>
        <w:rPr>
          <w:rFonts w:eastAsia="Times New Roman" w:cs="Times New Roman"/>
          <w:shd w:val="clear" w:color="auto" w:fill="FFFFFF"/>
        </w:rPr>
        <w:t>NHit</w:t>
      </w:r>
      <w:proofErr w:type="spellEnd"/>
      <w:r>
        <w:rPr>
          <w:rFonts w:eastAsia="Times New Roman" w:cs="Times New Roman"/>
          <w:shd w:val="clear" w:color="auto" w:fill="FFFFFF"/>
        </w:rPr>
        <w:t xml:space="preserve"> (this is effectively four 2 </w:t>
      </w:r>
      <w:r>
        <w:rPr>
          <w:rFonts w:eastAsia="Times New Roman" w:cs="Times New Roman"/>
          <w:i/>
          <w:shd w:val="clear" w:color="auto" w:fill="FFFFFF"/>
        </w:rPr>
        <w:t xml:space="preserve">Group </w:t>
      </w:r>
      <w:r>
        <w:rPr>
          <w:rFonts w:eastAsia="Times New Roman" w:cs="Times New Roman"/>
          <w:shd w:val="clear" w:color="auto" w:fill="FFFFFF"/>
        </w:rPr>
        <w:t xml:space="preserve">x 2 </w:t>
      </w:r>
      <w:r>
        <w:rPr>
          <w:rFonts w:eastAsia="Times New Roman" w:cs="Times New Roman"/>
          <w:i/>
          <w:shd w:val="clear" w:color="auto" w:fill="FFFFFF"/>
        </w:rPr>
        <w:t>Condition</w:t>
      </w:r>
      <w:r>
        <w:rPr>
          <w:rFonts w:eastAsia="Times New Roman" w:cs="Times New Roman"/>
          <w:shd w:val="clear" w:color="auto" w:fill="FFFFFF"/>
        </w:rPr>
        <w:t xml:space="preserve"> ANOVAS). Also across groups create Q/MI/Hit – Q/LNL/Hit and S/MI/Hit – S/LNL/Hit difference waves, and then either look at those separately or run a difference of the differences analysis to highlight regions that encoding the task x cue interaction.</w:t>
      </w:r>
    </w:p>
    <w:p w14:paraId="0CB801A3" w14:textId="77777777" w:rsidR="005C03FD" w:rsidRDefault="005C03FD" w:rsidP="005C03FD">
      <w:pPr>
        <w:spacing w:line="480" w:lineRule="auto"/>
        <w:ind w:firstLine="720"/>
        <w:jc w:val="center"/>
        <w:rPr>
          <w:rFonts w:eastAsia="Times New Roman" w:cs="Times New Roman"/>
          <w:b/>
          <w:shd w:val="clear" w:color="auto" w:fill="FFFFFF"/>
        </w:rPr>
      </w:pPr>
      <w:r>
        <w:rPr>
          <w:rFonts w:eastAsia="Times New Roman" w:cs="Times New Roman"/>
          <w:b/>
          <w:shd w:val="clear" w:color="auto" w:fill="FFFFFF"/>
        </w:rPr>
        <w:t>Results</w:t>
      </w:r>
    </w:p>
    <w:p w14:paraId="5A902A72" w14:textId="4904C0DE" w:rsidR="0001277B" w:rsidRDefault="0001277B" w:rsidP="005C03FD">
      <w:pPr>
        <w:spacing w:line="480" w:lineRule="auto"/>
        <w:rPr>
          <w:rFonts w:eastAsia="Times New Roman" w:cs="Times New Roman"/>
          <w:b/>
          <w:shd w:val="clear" w:color="auto" w:fill="FFFFFF"/>
        </w:rPr>
      </w:pPr>
      <w:r>
        <w:rPr>
          <w:rFonts w:eastAsia="Times New Roman" w:cs="Times New Roman"/>
          <w:b/>
          <w:shd w:val="clear" w:color="auto" w:fill="FFFFFF"/>
        </w:rPr>
        <w:t>Demographics</w:t>
      </w:r>
    </w:p>
    <w:p w14:paraId="67B94123" w14:textId="348DC4C3" w:rsidR="0001277B" w:rsidRDefault="0001277B" w:rsidP="0001277B">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As shown in Table 1, </w:t>
      </w:r>
      <w:r w:rsidR="001519E4">
        <w:rPr>
          <w:rFonts w:eastAsia="Times New Roman" w:cs="Times New Roman"/>
          <w:shd w:val="clear" w:color="auto" w:fill="FFFFFF"/>
        </w:rPr>
        <w:t xml:space="preserve">there were no group differences </w:t>
      </w:r>
      <w:r w:rsidR="00015DBC">
        <w:rPr>
          <w:rFonts w:eastAsia="Times New Roman" w:cs="Times New Roman"/>
          <w:shd w:val="clear" w:color="auto" w:fill="FFFFFF"/>
        </w:rPr>
        <w:t>for</w:t>
      </w:r>
      <w:r w:rsidR="001519E4">
        <w:rPr>
          <w:rFonts w:eastAsia="Times New Roman" w:cs="Times New Roman"/>
          <w:shd w:val="clear" w:color="auto" w:fill="FFFFFF"/>
        </w:rPr>
        <w:t xml:space="preserve"> gender, age, or education. As expected, the MDD group endorsed more depression and anxiety</w:t>
      </w:r>
      <w:r w:rsidR="00AC7D07">
        <w:rPr>
          <w:rFonts w:eastAsia="Times New Roman" w:cs="Times New Roman"/>
          <w:shd w:val="clear" w:color="auto" w:fill="FFFFFF"/>
        </w:rPr>
        <w:t xml:space="preserve"> than the controls</w:t>
      </w:r>
      <w:r w:rsidR="0084091B">
        <w:rPr>
          <w:rFonts w:eastAsia="Times New Roman" w:cs="Times New Roman"/>
          <w:shd w:val="clear" w:color="auto" w:fill="FFFFFF"/>
        </w:rPr>
        <w:t>, with the mean BDI-II score indicating moderate depression. The MDD group</w:t>
      </w:r>
      <w:r w:rsidR="001519E4">
        <w:rPr>
          <w:rFonts w:eastAsia="Times New Roman" w:cs="Times New Roman"/>
          <w:shd w:val="clear" w:color="auto" w:fill="FFFFFF"/>
        </w:rPr>
        <w:t xml:space="preserve"> also reported </w:t>
      </w:r>
      <w:r w:rsidR="0084091B">
        <w:rPr>
          <w:rFonts w:eastAsia="Times New Roman" w:cs="Times New Roman"/>
          <w:shd w:val="clear" w:color="auto" w:fill="FFFFFF"/>
        </w:rPr>
        <w:t xml:space="preserve">more </w:t>
      </w:r>
      <w:r w:rsidR="001519E4">
        <w:rPr>
          <w:rFonts w:eastAsia="Times New Roman" w:cs="Times New Roman"/>
          <w:shd w:val="clear" w:color="auto" w:fill="FFFFFF"/>
        </w:rPr>
        <w:t>ruminati</w:t>
      </w:r>
      <w:r w:rsidR="0084091B">
        <w:rPr>
          <w:rFonts w:eastAsia="Times New Roman" w:cs="Times New Roman"/>
          <w:shd w:val="clear" w:color="auto" w:fill="FFFFFF"/>
        </w:rPr>
        <w:t>on and poorer sleep</w:t>
      </w:r>
      <w:r w:rsidR="00AC7D07">
        <w:rPr>
          <w:rFonts w:eastAsia="Times New Roman" w:cs="Times New Roman"/>
          <w:shd w:val="clear" w:color="auto" w:fill="FFFFFF"/>
        </w:rPr>
        <w:t>, but there was no difference in IQ as est</w:t>
      </w:r>
      <w:r w:rsidR="00C8691B">
        <w:rPr>
          <w:rFonts w:eastAsia="Times New Roman" w:cs="Times New Roman"/>
          <w:shd w:val="clear" w:color="auto" w:fill="FFFFFF"/>
        </w:rPr>
        <w:t xml:space="preserve">imated from </w:t>
      </w:r>
      <w:r w:rsidR="001E7F99">
        <w:rPr>
          <w:rFonts w:eastAsia="Times New Roman" w:cs="Times New Roman"/>
          <w:shd w:val="clear" w:color="auto" w:fill="FFFFFF"/>
        </w:rPr>
        <w:t>WTAR</w:t>
      </w:r>
      <w:r w:rsidR="00C8691B">
        <w:rPr>
          <w:rFonts w:eastAsia="Times New Roman" w:cs="Times New Roman"/>
          <w:shd w:val="clear" w:color="auto" w:fill="FFFFFF"/>
        </w:rPr>
        <w:t xml:space="preserve"> scores</w:t>
      </w:r>
      <w:r w:rsidR="001E7F99">
        <w:rPr>
          <w:rFonts w:eastAsia="Times New Roman" w:cs="Times New Roman"/>
          <w:shd w:val="clear" w:color="auto" w:fill="FFFFFF"/>
        </w:rPr>
        <w:t>.</w:t>
      </w:r>
    </w:p>
    <w:p w14:paraId="745C41EB" w14:textId="1AD28203" w:rsidR="001E7F99" w:rsidRPr="0001277B" w:rsidRDefault="001E7F99" w:rsidP="001E7F99">
      <w:pPr>
        <w:spacing w:line="480" w:lineRule="auto"/>
        <w:jc w:val="center"/>
        <w:rPr>
          <w:rFonts w:eastAsia="Times New Roman" w:cs="Times New Roman"/>
          <w:shd w:val="clear" w:color="auto" w:fill="FFFFFF"/>
        </w:rPr>
      </w:pPr>
      <w:r>
        <w:rPr>
          <w:rFonts w:eastAsia="Times New Roman" w:cs="Times New Roman"/>
          <w:shd w:val="clear" w:color="auto" w:fill="FFFFFF"/>
        </w:rPr>
        <w:t>PLEASE INSERT TABLE 1 ABOUT HERE</w:t>
      </w:r>
    </w:p>
    <w:p w14:paraId="6A5F3B5B" w14:textId="77777777" w:rsidR="005C03FD" w:rsidRDefault="005C03FD" w:rsidP="005C03FD">
      <w:pPr>
        <w:spacing w:line="480" w:lineRule="auto"/>
        <w:rPr>
          <w:rFonts w:eastAsia="Times New Roman" w:cs="Times New Roman"/>
          <w:b/>
          <w:shd w:val="clear" w:color="auto" w:fill="FFFFFF"/>
        </w:rPr>
      </w:pPr>
      <w:r>
        <w:rPr>
          <w:rFonts w:eastAsia="Times New Roman" w:cs="Times New Roman"/>
          <w:b/>
          <w:shd w:val="clear" w:color="auto" w:fill="FFFFFF"/>
        </w:rPr>
        <w:t>Behavior</w:t>
      </w:r>
    </w:p>
    <w:p w14:paraId="2BB7FF23" w14:textId="562288DC" w:rsidR="00464F91" w:rsidRDefault="005C03FD"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Encoding</w:t>
      </w:r>
      <w:r>
        <w:rPr>
          <w:rFonts w:eastAsia="Times New Roman" w:cs="Times New Roman"/>
          <w:shd w:val="clear" w:color="auto" w:fill="FFFFFF"/>
        </w:rPr>
        <w:t>.</w:t>
      </w:r>
      <w:r w:rsidR="00E174C2">
        <w:rPr>
          <w:rFonts w:eastAsia="Times New Roman" w:cs="Times New Roman"/>
          <w:shd w:val="clear" w:color="auto" w:fill="FFFFFF"/>
        </w:rPr>
        <w:t xml:space="preserve"> </w:t>
      </w:r>
      <w:r w:rsidR="006414C1">
        <w:rPr>
          <w:rFonts w:eastAsia="Times New Roman" w:cs="Times New Roman"/>
          <w:shd w:val="clear" w:color="auto" w:fill="FFFFFF"/>
        </w:rPr>
        <w:t xml:space="preserve">Encoding behavior was not affected by depression but it was influenced by the task: the </w:t>
      </w:r>
      <w:r w:rsidR="003018BE">
        <w:rPr>
          <w:rFonts w:eastAsia="Times New Roman" w:cs="Times New Roman"/>
          <w:shd w:val="clear" w:color="auto" w:fill="FFFFFF"/>
        </w:rPr>
        <w:t xml:space="preserve">mobility judgment </w:t>
      </w:r>
      <w:r w:rsidR="009019B7">
        <w:rPr>
          <w:rFonts w:eastAsia="Times New Roman" w:cs="Times New Roman"/>
          <w:shd w:val="clear" w:color="auto" w:fill="FFFFFF"/>
        </w:rPr>
        <w:t xml:space="preserve">was </w:t>
      </w:r>
      <w:r w:rsidR="003018BE">
        <w:rPr>
          <w:rFonts w:eastAsia="Times New Roman" w:cs="Times New Roman"/>
          <w:shd w:val="clear" w:color="auto" w:fill="FFFFFF"/>
        </w:rPr>
        <w:t xml:space="preserve">more difficult than the </w:t>
      </w:r>
      <w:proofErr w:type="spellStart"/>
      <w:r w:rsidR="007B0550">
        <w:rPr>
          <w:rFonts w:eastAsia="Times New Roman" w:cs="Times New Roman"/>
          <w:shd w:val="clear" w:color="auto" w:fill="FFFFFF"/>
        </w:rPr>
        <w:t>animacy</w:t>
      </w:r>
      <w:proofErr w:type="spellEnd"/>
      <w:r w:rsidR="007B0550">
        <w:rPr>
          <w:rFonts w:eastAsia="Times New Roman" w:cs="Times New Roman"/>
          <w:shd w:val="clear" w:color="auto" w:fill="FFFFFF"/>
        </w:rPr>
        <w:t xml:space="preserve"> judgment</w:t>
      </w:r>
      <w:r w:rsidR="006414C1">
        <w:rPr>
          <w:rFonts w:eastAsia="Times New Roman" w:cs="Times New Roman"/>
          <w:shd w:val="clear" w:color="auto" w:fill="FFFFFF"/>
        </w:rPr>
        <w:t xml:space="preserve">. This was evident </w:t>
      </w:r>
      <w:r w:rsidR="00244832">
        <w:rPr>
          <w:rFonts w:eastAsia="Times New Roman" w:cs="Times New Roman"/>
          <w:shd w:val="clear" w:color="auto" w:fill="FFFFFF"/>
        </w:rPr>
        <w:t xml:space="preserve">in </w:t>
      </w:r>
      <w:r w:rsidR="007B0550">
        <w:rPr>
          <w:rFonts w:eastAsia="Times New Roman" w:cs="Times New Roman"/>
          <w:shd w:val="clear" w:color="auto" w:fill="FFFFFF"/>
        </w:rPr>
        <w:t>percent correct</w:t>
      </w:r>
      <w:r w:rsidR="006414C1">
        <w:rPr>
          <w:rFonts w:eastAsia="Times New Roman" w:cs="Times New Roman"/>
          <w:shd w:val="clear" w:color="auto" w:fill="FFFFFF"/>
        </w:rPr>
        <w:t xml:space="preserve"> (</w:t>
      </w:r>
      <w:r w:rsidR="007B0550">
        <w:rPr>
          <w:rFonts w:eastAsia="Times New Roman" w:cs="Times New Roman"/>
          <w:shd w:val="clear" w:color="auto" w:fill="FFFFFF"/>
        </w:rPr>
        <w:t>mobility:</w:t>
      </w:r>
      <w:r w:rsidR="006414C1">
        <w:rPr>
          <w:rFonts w:eastAsia="Times New Roman" w:cs="Times New Roman"/>
          <w:shd w:val="clear" w:color="auto" w:fill="FFFFFF"/>
        </w:rPr>
        <w:t xml:space="preserve"> 92.42</w:t>
      </w:r>
      <w:r w:rsidR="006414C1" w:rsidRPr="006414C1">
        <w:rPr>
          <w:rFonts w:eastAsia="Times New Roman" w:cs="Times New Roman"/>
          <w:shd w:val="clear" w:color="auto" w:fill="FFFFFF"/>
        </w:rPr>
        <w:t>±</w:t>
      </w:r>
      <w:r w:rsidR="006414C1">
        <w:rPr>
          <w:rFonts w:eastAsia="Times New Roman" w:cs="Times New Roman"/>
          <w:shd w:val="clear" w:color="auto" w:fill="FFFFFF"/>
        </w:rPr>
        <w:t xml:space="preserve">0.26; </w:t>
      </w:r>
      <w:proofErr w:type="spellStart"/>
      <w:r w:rsidR="003018BE">
        <w:rPr>
          <w:rFonts w:eastAsia="Times New Roman" w:cs="Times New Roman"/>
          <w:shd w:val="clear" w:color="auto" w:fill="FFFFFF"/>
        </w:rPr>
        <w:t>animacy</w:t>
      </w:r>
      <w:proofErr w:type="spellEnd"/>
      <w:r w:rsidR="003018BE">
        <w:rPr>
          <w:rFonts w:eastAsia="Times New Roman" w:cs="Times New Roman"/>
          <w:shd w:val="clear" w:color="auto" w:fill="FFFFFF"/>
        </w:rPr>
        <w:t>: 95.85</w:t>
      </w:r>
      <w:r w:rsidR="003018BE" w:rsidRPr="006414C1">
        <w:rPr>
          <w:rFonts w:eastAsia="Times New Roman" w:cs="Times New Roman"/>
          <w:shd w:val="clear" w:color="auto" w:fill="FFFFFF"/>
        </w:rPr>
        <w:t>±</w:t>
      </w:r>
      <w:r w:rsidR="003018BE">
        <w:rPr>
          <w:rFonts w:eastAsia="Times New Roman" w:cs="Times New Roman"/>
          <w:shd w:val="clear" w:color="auto" w:fill="FFFFFF"/>
        </w:rPr>
        <w:t xml:space="preserve">0.20; </w:t>
      </w:r>
      <w:r w:rsidR="006414C1">
        <w:rPr>
          <w:rFonts w:eastAsia="Times New Roman" w:cs="Times New Roman"/>
          <w:i/>
          <w:shd w:val="clear" w:color="auto" w:fill="FFFFFF"/>
        </w:rPr>
        <w:t>Z</w:t>
      </w:r>
      <w:r w:rsidR="00002340">
        <w:rPr>
          <w:rFonts w:eastAsia="Times New Roman" w:cs="Times New Roman"/>
          <w:shd w:val="clear" w:color="auto" w:fill="FFFFFF"/>
        </w:rPr>
        <w:t xml:space="preserve"> = </w:t>
      </w:r>
      <w:r w:rsidR="003018BE">
        <w:rPr>
          <w:rFonts w:eastAsia="Times New Roman" w:cs="Times New Roman"/>
          <w:shd w:val="clear" w:color="auto" w:fill="FFFFFF"/>
        </w:rPr>
        <w:t>-</w:t>
      </w:r>
      <w:r w:rsidR="006414C1">
        <w:rPr>
          <w:rFonts w:eastAsia="Times New Roman" w:cs="Times New Roman"/>
          <w:shd w:val="clear" w:color="auto" w:fill="FFFFFF"/>
        </w:rPr>
        <w:t xml:space="preserve">4.91, </w:t>
      </w:r>
      <w:r w:rsidR="006414C1">
        <w:rPr>
          <w:rFonts w:eastAsia="Times New Roman" w:cs="Times New Roman"/>
          <w:i/>
          <w:shd w:val="clear" w:color="auto" w:fill="FFFFFF"/>
        </w:rPr>
        <w:t>p</w:t>
      </w:r>
      <w:r w:rsidR="006414C1">
        <w:rPr>
          <w:rFonts w:eastAsia="Times New Roman" w:cs="Times New Roman"/>
          <w:shd w:val="clear" w:color="auto" w:fill="FFFFFF"/>
        </w:rPr>
        <w:t xml:space="preserve"> &lt; 0.001) and RT (</w:t>
      </w:r>
      <w:r w:rsidR="003018BE">
        <w:rPr>
          <w:rFonts w:eastAsia="Times New Roman" w:cs="Times New Roman"/>
          <w:shd w:val="clear" w:color="auto" w:fill="FFFFFF"/>
        </w:rPr>
        <w:t>mobility = 1,801</w:t>
      </w:r>
      <w:r w:rsidR="003018BE" w:rsidRPr="006414C1">
        <w:rPr>
          <w:rFonts w:eastAsia="Times New Roman" w:cs="Times New Roman"/>
          <w:shd w:val="clear" w:color="auto" w:fill="FFFFFF"/>
        </w:rPr>
        <w:t>±</w:t>
      </w:r>
      <w:r w:rsidR="003018BE">
        <w:rPr>
          <w:rFonts w:eastAsia="Times New Roman" w:cs="Times New Roman"/>
          <w:shd w:val="clear" w:color="auto" w:fill="FFFFFF"/>
        </w:rPr>
        <w:t xml:space="preserve">552 </w:t>
      </w:r>
      <w:proofErr w:type="spellStart"/>
      <w:r w:rsidR="003018BE">
        <w:rPr>
          <w:rFonts w:eastAsia="Times New Roman" w:cs="Times New Roman"/>
          <w:shd w:val="clear" w:color="auto" w:fill="FFFFFF"/>
        </w:rPr>
        <w:t>ms</w:t>
      </w:r>
      <w:proofErr w:type="spellEnd"/>
      <w:r w:rsidR="003018BE">
        <w:rPr>
          <w:rFonts w:eastAsia="Times New Roman" w:cs="Times New Roman"/>
          <w:shd w:val="clear" w:color="auto" w:fill="FFFFFF"/>
        </w:rPr>
        <w:t xml:space="preserve">; </w:t>
      </w:r>
      <w:proofErr w:type="spellStart"/>
      <w:r w:rsidR="006414C1">
        <w:rPr>
          <w:rFonts w:eastAsia="Times New Roman" w:cs="Times New Roman"/>
          <w:shd w:val="clear" w:color="auto" w:fill="FFFFFF"/>
        </w:rPr>
        <w:t>animacy</w:t>
      </w:r>
      <w:proofErr w:type="spellEnd"/>
      <w:r w:rsidR="006414C1">
        <w:rPr>
          <w:rFonts w:eastAsia="Times New Roman" w:cs="Times New Roman"/>
          <w:shd w:val="clear" w:color="auto" w:fill="FFFFFF"/>
        </w:rPr>
        <w:t xml:space="preserve"> = 1,664</w:t>
      </w:r>
      <w:r w:rsidR="006414C1" w:rsidRPr="006414C1">
        <w:rPr>
          <w:rFonts w:eastAsia="Times New Roman" w:cs="Times New Roman"/>
          <w:shd w:val="clear" w:color="auto" w:fill="FFFFFF"/>
        </w:rPr>
        <w:t>±</w:t>
      </w:r>
      <w:r w:rsidR="006414C1">
        <w:rPr>
          <w:rFonts w:eastAsia="Times New Roman" w:cs="Times New Roman"/>
          <w:shd w:val="clear" w:color="auto" w:fill="FFFFFF"/>
        </w:rPr>
        <w:t xml:space="preserve">535 </w:t>
      </w:r>
      <w:proofErr w:type="spellStart"/>
      <w:r w:rsidR="006414C1">
        <w:rPr>
          <w:rFonts w:eastAsia="Times New Roman" w:cs="Times New Roman"/>
          <w:shd w:val="clear" w:color="auto" w:fill="FFFFFF"/>
        </w:rPr>
        <w:t>ms</w:t>
      </w:r>
      <w:proofErr w:type="spellEnd"/>
      <w:r w:rsidR="006414C1">
        <w:rPr>
          <w:rFonts w:eastAsia="Times New Roman" w:cs="Times New Roman"/>
          <w:shd w:val="clear" w:color="auto" w:fill="FFFFFF"/>
        </w:rPr>
        <w:t xml:space="preserve">; </w:t>
      </w:r>
      <w:r w:rsidR="006414C1">
        <w:rPr>
          <w:rFonts w:eastAsia="Times New Roman" w:cs="Times New Roman"/>
          <w:i/>
          <w:shd w:val="clear" w:color="auto" w:fill="FFFFFF"/>
        </w:rPr>
        <w:t>Z</w:t>
      </w:r>
      <w:r w:rsidR="006414C1">
        <w:rPr>
          <w:rFonts w:eastAsia="Times New Roman" w:cs="Times New Roman"/>
          <w:shd w:val="clear" w:color="auto" w:fill="FFFFFF"/>
        </w:rPr>
        <w:t xml:space="preserve"> = 10.54, </w:t>
      </w:r>
      <w:r w:rsidR="006414C1">
        <w:rPr>
          <w:rFonts w:eastAsia="Times New Roman" w:cs="Times New Roman"/>
          <w:i/>
          <w:shd w:val="clear" w:color="auto" w:fill="FFFFFF"/>
        </w:rPr>
        <w:t>p</w:t>
      </w:r>
      <w:r w:rsidR="006414C1">
        <w:rPr>
          <w:rFonts w:eastAsia="Times New Roman" w:cs="Times New Roman"/>
          <w:shd w:val="clear" w:color="auto" w:fill="FFFFFF"/>
        </w:rPr>
        <w:t xml:space="preserve"> &lt; 0.001). </w:t>
      </w:r>
      <w:r w:rsidR="00BC608E">
        <w:rPr>
          <w:rFonts w:eastAsia="Times New Roman" w:cs="Times New Roman"/>
          <w:shd w:val="clear" w:color="auto" w:fill="FFFFFF"/>
        </w:rPr>
        <w:t>P</w:t>
      </w:r>
      <w:r w:rsidR="00122991">
        <w:rPr>
          <w:rFonts w:eastAsia="Times New Roman" w:cs="Times New Roman"/>
          <w:shd w:val="clear" w:color="auto" w:fill="FFFFFF"/>
        </w:rPr>
        <w:t>articipants responded more quickly when making correct (</w:t>
      </w:r>
      <w:r w:rsidR="001D4FA4">
        <w:rPr>
          <w:rFonts w:eastAsia="Times New Roman" w:cs="Times New Roman"/>
          <w:shd w:val="clear" w:color="auto" w:fill="FFFFFF"/>
        </w:rPr>
        <w:t>1,720</w:t>
      </w:r>
      <w:r w:rsidR="001D4FA4" w:rsidRPr="006414C1">
        <w:rPr>
          <w:rFonts w:eastAsia="Times New Roman" w:cs="Times New Roman"/>
          <w:shd w:val="clear" w:color="auto" w:fill="FFFFFF"/>
        </w:rPr>
        <w:t>±</w:t>
      </w:r>
      <w:r w:rsidR="001D4FA4">
        <w:rPr>
          <w:rFonts w:eastAsia="Times New Roman" w:cs="Times New Roman"/>
          <w:shd w:val="clear" w:color="auto" w:fill="FFFFFF"/>
        </w:rPr>
        <w:t xml:space="preserve">541 </w:t>
      </w:r>
      <w:proofErr w:type="spellStart"/>
      <w:r w:rsidR="001D4FA4">
        <w:rPr>
          <w:rFonts w:eastAsia="Times New Roman" w:cs="Times New Roman"/>
          <w:shd w:val="clear" w:color="auto" w:fill="FFFFFF"/>
        </w:rPr>
        <w:t>ms</w:t>
      </w:r>
      <w:proofErr w:type="spellEnd"/>
      <w:r w:rsidR="00122991">
        <w:rPr>
          <w:rFonts w:eastAsia="Times New Roman" w:cs="Times New Roman"/>
          <w:shd w:val="clear" w:color="auto" w:fill="FFFFFF"/>
        </w:rPr>
        <w:t>) vs. incorrect (</w:t>
      </w:r>
      <w:r w:rsidR="001D4FA4">
        <w:rPr>
          <w:rFonts w:eastAsia="Times New Roman" w:cs="Times New Roman"/>
          <w:shd w:val="clear" w:color="auto" w:fill="FFFFFF"/>
        </w:rPr>
        <w:t>1,923</w:t>
      </w:r>
      <w:r w:rsidR="001D4FA4" w:rsidRPr="006414C1">
        <w:rPr>
          <w:rFonts w:eastAsia="Times New Roman" w:cs="Times New Roman"/>
          <w:shd w:val="clear" w:color="auto" w:fill="FFFFFF"/>
        </w:rPr>
        <w:t>±</w:t>
      </w:r>
      <w:r w:rsidR="001D4FA4">
        <w:rPr>
          <w:rFonts w:eastAsia="Times New Roman" w:cs="Times New Roman"/>
          <w:shd w:val="clear" w:color="auto" w:fill="FFFFFF"/>
        </w:rPr>
        <w:t xml:space="preserve">619 </w:t>
      </w:r>
      <w:proofErr w:type="spellStart"/>
      <w:r w:rsidR="001D4FA4">
        <w:rPr>
          <w:rFonts w:eastAsia="Times New Roman" w:cs="Times New Roman"/>
          <w:shd w:val="clear" w:color="auto" w:fill="FFFFFF"/>
        </w:rPr>
        <w:t>ms</w:t>
      </w:r>
      <w:proofErr w:type="spellEnd"/>
      <w:r w:rsidR="00122991">
        <w:rPr>
          <w:rFonts w:eastAsia="Times New Roman" w:cs="Times New Roman"/>
          <w:shd w:val="clear" w:color="auto" w:fill="FFFFFF"/>
        </w:rPr>
        <w:t xml:space="preserve">) </w:t>
      </w:r>
      <w:r w:rsidR="001D4FA4">
        <w:rPr>
          <w:rFonts w:eastAsia="Times New Roman" w:cs="Times New Roman"/>
          <w:shd w:val="clear" w:color="auto" w:fill="FFFFFF"/>
        </w:rPr>
        <w:t xml:space="preserve">judgments, </w:t>
      </w:r>
      <w:r w:rsidR="001D4FA4" w:rsidRPr="001D4FA4">
        <w:rPr>
          <w:rFonts w:eastAsia="Times New Roman" w:cs="Times New Roman"/>
          <w:i/>
          <w:shd w:val="clear" w:color="auto" w:fill="FFFFFF"/>
        </w:rPr>
        <w:t>Z</w:t>
      </w:r>
      <w:r w:rsidR="001D4FA4">
        <w:rPr>
          <w:rFonts w:eastAsia="Times New Roman" w:cs="Times New Roman"/>
          <w:shd w:val="clear" w:color="auto" w:fill="FFFFFF"/>
        </w:rPr>
        <w:t xml:space="preserve"> = -3.46, </w:t>
      </w:r>
      <w:r w:rsidR="001D4FA4">
        <w:rPr>
          <w:rFonts w:eastAsia="Times New Roman" w:cs="Times New Roman"/>
          <w:i/>
          <w:shd w:val="clear" w:color="auto" w:fill="FFFFFF"/>
        </w:rPr>
        <w:t xml:space="preserve">p </w:t>
      </w:r>
      <w:r w:rsidR="001D4FA4">
        <w:rPr>
          <w:rFonts w:eastAsia="Times New Roman" w:cs="Times New Roman"/>
          <w:shd w:val="clear" w:color="auto" w:fill="FFFFFF"/>
        </w:rPr>
        <w:t xml:space="preserve">&lt; 0.001, </w:t>
      </w:r>
      <w:r w:rsidR="00122991">
        <w:rPr>
          <w:rFonts w:eastAsia="Times New Roman" w:cs="Times New Roman"/>
          <w:shd w:val="clear" w:color="auto" w:fill="FFFFFF"/>
        </w:rPr>
        <w:t xml:space="preserve">and </w:t>
      </w:r>
      <w:r w:rsidR="001D4FA4">
        <w:rPr>
          <w:rFonts w:eastAsia="Times New Roman" w:cs="Times New Roman"/>
          <w:shd w:val="clear" w:color="auto" w:fill="FFFFFF"/>
        </w:rPr>
        <w:t>RT</w:t>
      </w:r>
      <w:r w:rsidR="00464F91">
        <w:rPr>
          <w:rFonts w:eastAsia="Times New Roman" w:cs="Times New Roman"/>
          <w:shd w:val="clear" w:color="auto" w:fill="FFFFFF"/>
        </w:rPr>
        <w:t xml:space="preserve"> </w:t>
      </w:r>
      <w:r w:rsidR="001D4FA4">
        <w:rPr>
          <w:rFonts w:eastAsia="Times New Roman" w:cs="Times New Roman"/>
          <w:shd w:val="clear" w:color="auto" w:fill="FFFFFF"/>
        </w:rPr>
        <w:t xml:space="preserve">decreased </w:t>
      </w:r>
      <w:r w:rsidR="00464F91">
        <w:rPr>
          <w:rFonts w:eastAsia="Times New Roman" w:cs="Times New Roman"/>
          <w:shd w:val="clear" w:color="auto" w:fill="FFFFFF"/>
        </w:rPr>
        <w:t xml:space="preserve">over the </w:t>
      </w:r>
      <w:r w:rsidR="006250A5">
        <w:rPr>
          <w:rFonts w:eastAsia="Times New Roman" w:cs="Times New Roman"/>
          <w:shd w:val="clear" w:color="auto" w:fill="FFFFFF"/>
        </w:rPr>
        <w:t>session</w:t>
      </w:r>
      <w:r w:rsidR="00464F91">
        <w:rPr>
          <w:rFonts w:eastAsia="Times New Roman" w:cs="Times New Roman"/>
          <w:shd w:val="clear" w:color="auto" w:fill="FFFFFF"/>
        </w:rPr>
        <w:t xml:space="preserve"> (</w:t>
      </w:r>
      <w:r w:rsidR="00BC608E">
        <w:rPr>
          <w:rFonts w:eastAsia="Times New Roman" w:cs="Times New Roman"/>
          <w:shd w:val="clear" w:color="auto" w:fill="FFFFFF"/>
        </w:rPr>
        <w:t xml:space="preserve">negative </w:t>
      </w:r>
      <w:r w:rsidR="00464F91">
        <w:rPr>
          <w:rFonts w:eastAsia="Times New Roman" w:cs="Times New Roman"/>
          <w:shd w:val="clear" w:color="auto" w:fill="FFFFFF"/>
        </w:rPr>
        <w:t xml:space="preserve">linear </w:t>
      </w:r>
      <w:r w:rsidR="00BC608E">
        <w:rPr>
          <w:rFonts w:eastAsia="Times New Roman" w:cs="Times New Roman"/>
          <w:i/>
          <w:shd w:val="clear" w:color="auto" w:fill="FFFFFF"/>
        </w:rPr>
        <w:t>Block</w:t>
      </w:r>
      <w:r w:rsidR="00BC608E">
        <w:rPr>
          <w:rFonts w:eastAsia="Times New Roman" w:cs="Times New Roman"/>
          <w:shd w:val="clear" w:color="auto" w:fill="FFFFFF"/>
        </w:rPr>
        <w:t xml:space="preserve"> effect</w:t>
      </w:r>
      <w:r w:rsidR="00464F91">
        <w:rPr>
          <w:rFonts w:eastAsia="Times New Roman" w:cs="Times New Roman"/>
          <w:shd w:val="clear" w:color="auto" w:fill="FFFFFF"/>
        </w:rPr>
        <w:t xml:space="preserve">, </w:t>
      </w:r>
      <w:r w:rsidR="00464F91">
        <w:rPr>
          <w:rFonts w:eastAsia="Times New Roman" w:cs="Times New Roman"/>
          <w:i/>
          <w:shd w:val="clear" w:color="auto" w:fill="FFFFFF"/>
        </w:rPr>
        <w:t>Z</w:t>
      </w:r>
      <w:r w:rsidR="00464F91">
        <w:rPr>
          <w:rFonts w:eastAsia="Times New Roman" w:cs="Times New Roman"/>
          <w:shd w:val="clear" w:color="auto" w:fill="FFFFFF"/>
        </w:rPr>
        <w:t xml:space="preserve"> = -6.34, </w:t>
      </w:r>
      <w:r w:rsidR="00464F91">
        <w:rPr>
          <w:rFonts w:eastAsia="Times New Roman" w:cs="Times New Roman"/>
          <w:i/>
          <w:shd w:val="clear" w:color="auto" w:fill="FFFFFF"/>
        </w:rPr>
        <w:t>p</w:t>
      </w:r>
      <w:r w:rsidR="003018BE">
        <w:rPr>
          <w:rFonts w:eastAsia="Times New Roman" w:cs="Times New Roman"/>
          <w:shd w:val="clear" w:color="auto" w:fill="FFFFFF"/>
        </w:rPr>
        <w:t xml:space="preserve"> &lt; 0.001).</w:t>
      </w:r>
      <w:r w:rsidR="006250A5">
        <w:rPr>
          <w:rFonts w:eastAsia="Times New Roman" w:cs="Times New Roman"/>
          <w:shd w:val="clear" w:color="auto" w:fill="FFFFFF"/>
        </w:rPr>
        <w:t xml:space="preserve"> </w:t>
      </w:r>
      <w:r w:rsidR="003018BE">
        <w:rPr>
          <w:rFonts w:eastAsia="Times New Roman" w:cs="Times New Roman"/>
          <w:shd w:val="clear" w:color="auto" w:fill="FFFFFF"/>
        </w:rPr>
        <w:t>Notably</w:t>
      </w:r>
      <w:r w:rsidR="006250A5">
        <w:rPr>
          <w:rFonts w:eastAsia="Times New Roman" w:cs="Times New Roman"/>
          <w:shd w:val="clear" w:color="auto" w:fill="FFFFFF"/>
        </w:rPr>
        <w:t>, t</w:t>
      </w:r>
      <w:r w:rsidR="00002340">
        <w:rPr>
          <w:rFonts w:eastAsia="Times New Roman" w:cs="Times New Roman"/>
          <w:shd w:val="clear" w:color="auto" w:fill="FFFFFF"/>
        </w:rPr>
        <w:t xml:space="preserve">he addition of </w:t>
      </w:r>
      <w:r w:rsidR="00002340">
        <w:rPr>
          <w:rFonts w:eastAsia="Times New Roman" w:cs="Times New Roman"/>
          <w:i/>
          <w:shd w:val="clear" w:color="auto" w:fill="FFFFFF"/>
        </w:rPr>
        <w:t>Group</w:t>
      </w:r>
      <w:r w:rsidR="00002340">
        <w:rPr>
          <w:rFonts w:eastAsia="Times New Roman" w:cs="Times New Roman"/>
          <w:shd w:val="clear" w:color="auto" w:fill="FFFFFF"/>
        </w:rPr>
        <w:t xml:space="preserve"> did not </w:t>
      </w:r>
      <w:r w:rsidR="006E1B14">
        <w:rPr>
          <w:rFonts w:eastAsia="Times New Roman" w:cs="Times New Roman"/>
          <w:shd w:val="clear" w:color="auto" w:fill="FFFFFF"/>
        </w:rPr>
        <w:t>improve</w:t>
      </w:r>
      <w:r w:rsidR="009019B7">
        <w:rPr>
          <w:rFonts w:eastAsia="Times New Roman" w:cs="Times New Roman"/>
          <w:shd w:val="clear" w:color="auto" w:fill="FFFFFF"/>
        </w:rPr>
        <w:t xml:space="preserve"> </w:t>
      </w:r>
      <w:r w:rsidR="00002340">
        <w:rPr>
          <w:rFonts w:eastAsia="Times New Roman" w:cs="Times New Roman"/>
          <w:shd w:val="clear" w:color="auto" w:fill="FFFFFF"/>
        </w:rPr>
        <w:t xml:space="preserve">the accuracy or the RT model, </w:t>
      </w:r>
      <w:r w:rsidR="00002340">
        <w:rPr>
          <w:rFonts w:eastAsia="Times New Roman" w:cs="Times New Roman"/>
          <w:shd w:val="clear" w:color="auto" w:fill="FFFFFF"/>
          <w:lang w:val="el-GR"/>
        </w:rPr>
        <w:t>χ</w:t>
      </w:r>
      <w:r w:rsidR="00002340">
        <w:rPr>
          <w:rFonts w:eastAsia="Times New Roman" w:cs="Times New Roman"/>
          <w:shd w:val="clear" w:color="auto" w:fill="FFFFFF"/>
          <w:vertAlign w:val="superscript"/>
        </w:rPr>
        <w:t>2</w:t>
      </w:r>
      <w:r w:rsidR="00002340">
        <w:rPr>
          <w:rFonts w:eastAsia="Times New Roman" w:cs="Times New Roman"/>
          <w:shd w:val="clear" w:color="auto" w:fill="FFFFFF"/>
        </w:rPr>
        <w:t xml:space="preserve">s &lt; 1.93, </w:t>
      </w:r>
      <w:proofErr w:type="spellStart"/>
      <w:r w:rsidR="00002340">
        <w:rPr>
          <w:rFonts w:eastAsia="Times New Roman" w:cs="Times New Roman"/>
          <w:i/>
          <w:shd w:val="clear" w:color="auto" w:fill="FFFFFF"/>
        </w:rPr>
        <w:t>p</w:t>
      </w:r>
      <w:r w:rsidR="00002340">
        <w:rPr>
          <w:rFonts w:eastAsia="Times New Roman" w:cs="Times New Roman"/>
          <w:shd w:val="clear" w:color="auto" w:fill="FFFFFF"/>
        </w:rPr>
        <w:t>s</w:t>
      </w:r>
      <w:proofErr w:type="spellEnd"/>
      <w:r w:rsidR="00002340">
        <w:rPr>
          <w:rFonts w:eastAsia="Times New Roman" w:cs="Times New Roman"/>
          <w:shd w:val="clear" w:color="auto" w:fill="FFFFFF"/>
        </w:rPr>
        <w:t xml:space="preserve"> &gt; 0.16.</w:t>
      </w:r>
      <w:r w:rsidR="006250A5">
        <w:rPr>
          <w:rFonts w:eastAsia="Times New Roman" w:cs="Times New Roman"/>
          <w:shd w:val="clear" w:color="auto" w:fill="FFFFFF"/>
        </w:rPr>
        <w:t xml:space="preserve"> Thus, depressed and hea</w:t>
      </w:r>
      <w:r w:rsidR="009019B7">
        <w:rPr>
          <w:rFonts w:eastAsia="Times New Roman" w:cs="Times New Roman"/>
          <w:shd w:val="clear" w:color="auto" w:fill="FFFFFF"/>
        </w:rPr>
        <w:t>lthy adults performed similarly</w:t>
      </w:r>
      <w:r w:rsidR="006250A5">
        <w:rPr>
          <w:rFonts w:eastAsia="Times New Roman" w:cs="Times New Roman"/>
          <w:shd w:val="clear" w:color="auto" w:fill="FFFFFF"/>
        </w:rPr>
        <w:t xml:space="preserve"> </w:t>
      </w:r>
      <w:r w:rsidR="00C8691B">
        <w:rPr>
          <w:rFonts w:eastAsia="Times New Roman" w:cs="Times New Roman"/>
          <w:shd w:val="clear" w:color="auto" w:fill="FFFFFF"/>
        </w:rPr>
        <w:t xml:space="preserve">at encoding </w:t>
      </w:r>
      <w:r w:rsidR="006250A5">
        <w:rPr>
          <w:rFonts w:eastAsia="Times New Roman" w:cs="Times New Roman"/>
          <w:shd w:val="clear" w:color="auto" w:fill="FFFFFF"/>
        </w:rPr>
        <w:t xml:space="preserve">and the mobility judgment </w:t>
      </w:r>
      <w:r w:rsidR="005577AC">
        <w:rPr>
          <w:rFonts w:eastAsia="Times New Roman" w:cs="Times New Roman"/>
          <w:shd w:val="clear" w:color="auto" w:fill="FFFFFF"/>
        </w:rPr>
        <w:t xml:space="preserve">was </w:t>
      </w:r>
      <w:r w:rsidR="006250A5">
        <w:rPr>
          <w:rFonts w:eastAsia="Times New Roman" w:cs="Times New Roman"/>
          <w:shd w:val="clear" w:color="auto" w:fill="FFFFFF"/>
        </w:rPr>
        <w:t xml:space="preserve">more difficult than the </w:t>
      </w:r>
      <w:proofErr w:type="spellStart"/>
      <w:r w:rsidR="006250A5">
        <w:rPr>
          <w:rFonts w:eastAsia="Times New Roman" w:cs="Times New Roman"/>
          <w:shd w:val="clear" w:color="auto" w:fill="FFFFFF"/>
        </w:rPr>
        <w:t>animacy</w:t>
      </w:r>
      <w:proofErr w:type="spellEnd"/>
      <w:r w:rsidR="006250A5">
        <w:rPr>
          <w:rFonts w:eastAsia="Times New Roman" w:cs="Times New Roman"/>
          <w:shd w:val="clear" w:color="auto" w:fill="FFFFFF"/>
        </w:rPr>
        <w:t xml:space="preserve"> judgment.</w:t>
      </w:r>
    </w:p>
    <w:p w14:paraId="71865A23" w14:textId="704806A3" w:rsidR="000F284E" w:rsidRDefault="00007EE7"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Recognition accuracy</w:t>
      </w:r>
      <w:r>
        <w:rPr>
          <w:rFonts w:eastAsia="Times New Roman" w:cs="Times New Roman"/>
          <w:shd w:val="clear" w:color="auto" w:fill="FFFFFF"/>
        </w:rPr>
        <w:t>.</w:t>
      </w:r>
      <w:r w:rsidR="00950517">
        <w:rPr>
          <w:rFonts w:eastAsia="Times New Roman" w:cs="Times New Roman"/>
          <w:shd w:val="clear" w:color="auto" w:fill="FFFFFF"/>
        </w:rPr>
        <w:t xml:space="preserve"> </w:t>
      </w:r>
      <w:r w:rsidR="00B40ABB">
        <w:rPr>
          <w:rFonts w:eastAsia="Times New Roman" w:cs="Times New Roman"/>
          <w:shd w:val="clear" w:color="auto" w:fill="FFFFFF"/>
        </w:rPr>
        <w:t>The percentages of responses of each type (hit, miss, guess) as a function of retrieval cue, encoding task, and group are given in Table 2.</w:t>
      </w:r>
      <w:r w:rsidR="00AE3687">
        <w:rPr>
          <w:rFonts w:eastAsia="Times New Roman" w:cs="Times New Roman"/>
          <w:b/>
          <w:shd w:val="clear" w:color="auto" w:fill="FFFFFF"/>
        </w:rPr>
        <w:t xml:space="preserve"> </w:t>
      </w:r>
      <w:r w:rsidR="009019B7">
        <w:rPr>
          <w:rFonts w:eastAsia="Times New Roman" w:cs="Times New Roman"/>
          <w:shd w:val="clear" w:color="auto" w:fill="FFFFFF"/>
        </w:rPr>
        <w:t>Figure 1A shows that</w:t>
      </w:r>
      <w:r w:rsidR="00D91652">
        <w:rPr>
          <w:rFonts w:eastAsia="Times New Roman" w:cs="Times New Roman"/>
          <w:shd w:val="clear" w:color="auto" w:fill="FFFFFF"/>
        </w:rPr>
        <w:t xml:space="preserve"> depressed adults were </w:t>
      </w:r>
      <w:r w:rsidR="003B774D">
        <w:rPr>
          <w:rFonts w:eastAsia="Times New Roman" w:cs="Times New Roman"/>
          <w:shd w:val="clear" w:color="auto" w:fill="FFFFFF"/>
        </w:rPr>
        <w:t>more</w:t>
      </w:r>
      <w:r w:rsidR="00D91652">
        <w:rPr>
          <w:rFonts w:eastAsia="Times New Roman" w:cs="Times New Roman"/>
          <w:shd w:val="clear" w:color="auto" w:fill="FFFFFF"/>
        </w:rPr>
        <w:t xml:space="preserve"> accurate than controls </w:t>
      </w:r>
      <w:r w:rsidR="00FC4DC7">
        <w:rPr>
          <w:rFonts w:eastAsia="Times New Roman" w:cs="Times New Roman"/>
          <w:shd w:val="clear" w:color="auto" w:fill="FFFFFF"/>
        </w:rPr>
        <w:t>for</w:t>
      </w:r>
      <w:r w:rsidR="00D91652">
        <w:rPr>
          <w:rFonts w:eastAsia="Times New Roman" w:cs="Times New Roman"/>
          <w:shd w:val="clear" w:color="auto" w:fill="FFFFFF"/>
        </w:rPr>
        <w:t xml:space="preserve"> words encoded in the mobility task and presented under the “Question?” cue</w:t>
      </w:r>
      <w:r w:rsidR="003B774D">
        <w:rPr>
          <w:rFonts w:eastAsia="Times New Roman" w:cs="Times New Roman"/>
          <w:shd w:val="clear" w:color="auto" w:fill="FFFFFF"/>
        </w:rPr>
        <w:t>, but less accurate in all other conditions</w:t>
      </w:r>
      <w:r w:rsidR="00D91652">
        <w:rPr>
          <w:rFonts w:eastAsia="Times New Roman" w:cs="Times New Roman"/>
          <w:shd w:val="clear" w:color="auto" w:fill="FFFFFF"/>
        </w:rPr>
        <w:t xml:space="preserve">. The figure also </w:t>
      </w:r>
      <w:r w:rsidR="009E330C">
        <w:rPr>
          <w:rFonts w:eastAsia="Times New Roman" w:cs="Times New Roman"/>
          <w:shd w:val="clear" w:color="auto" w:fill="FFFFFF"/>
        </w:rPr>
        <w:t>depicts</w:t>
      </w:r>
      <w:r w:rsidR="00D91652">
        <w:rPr>
          <w:rFonts w:eastAsia="Times New Roman" w:cs="Times New Roman"/>
          <w:shd w:val="clear" w:color="auto" w:fill="FFFFFF"/>
        </w:rPr>
        <w:t xml:space="preserve"> </w:t>
      </w:r>
      <w:r w:rsidR="00BD0452">
        <w:rPr>
          <w:rFonts w:eastAsia="Times New Roman" w:cs="Times New Roman"/>
          <w:shd w:val="clear" w:color="auto" w:fill="FFFFFF"/>
        </w:rPr>
        <w:t xml:space="preserve">a </w:t>
      </w:r>
      <w:r w:rsidR="00D91652">
        <w:rPr>
          <w:rFonts w:eastAsia="Times New Roman" w:cs="Times New Roman"/>
          <w:shd w:val="clear" w:color="auto" w:fill="FFFFFF"/>
        </w:rPr>
        <w:t xml:space="preserve">cue </w:t>
      </w:r>
      <w:r w:rsidR="00BD0452">
        <w:rPr>
          <w:rFonts w:eastAsia="Times New Roman" w:cs="Times New Roman"/>
          <w:shd w:val="clear" w:color="auto" w:fill="FFFFFF"/>
        </w:rPr>
        <w:t xml:space="preserve">by </w:t>
      </w:r>
      <w:r w:rsidR="00D91652">
        <w:rPr>
          <w:rFonts w:eastAsia="Times New Roman" w:cs="Times New Roman"/>
          <w:shd w:val="clear" w:color="auto" w:fill="FFFFFF"/>
        </w:rPr>
        <w:t>task</w:t>
      </w:r>
      <w:r w:rsidR="00BD0452">
        <w:rPr>
          <w:rFonts w:eastAsia="Times New Roman" w:cs="Times New Roman"/>
          <w:shd w:val="clear" w:color="auto" w:fill="FFFFFF"/>
        </w:rPr>
        <w:t xml:space="preserve"> interaction</w:t>
      </w:r>
      <w:r w:rsidR="00D91652">
        <w:rPr>
          <w:rFonts w:eastAsia="Times New Roman" w:cs="Times New Roman"/>
          <w:shd w:val="clear" w:color="auto" w:fill="FFFFFF"/>
        </w:rPr>
        <w:t xml:space="preserve">: </w:t>
      </w:r>
      <w:r w:rsidR="00990973">
        <w:rPr>
          <w:rFonts w:eastAsia="Times New Roman" w:cs="Times New Roman"/>
          <w:shd w:val="clear" w:color="auto" w:fill="FFFFFF"/>
        </w:rPr>
        <w:t>under</w:t>
      </w:r>
      <w:r w:rsidR="00D91652">
        <w:rPr>
          <w:rFonts w:eastAsia="Times New Roman" w:cs="Times New Roman"/>
          <w:shd w:val="clear" w:color="auto" w:fill="FFFFFF"/>
        </w:rPr>
        <w:t xml:space="preserve"> the “Question?” cue, </w:t>
      </w:r>
      <w:r w:rsidR="003B774D">
        <w:rPr>
          <w:rFonts w:eastAsia="Times New Roman" w:cs="Times New Roman"/>
          <w:shd w:val="clear" w:color="auto" w:fill="FFFFFF"/>
        </w:rPr>
        <w:t xml:space="preserve">both groups </w:t>
      </w:r>
      <w:r w:rsidR="00D91652">
        <w:rPr>
          <w:rFonts w:eastAsia="Times New Roman" w:cs="Times New Roman"/>
          <w:shd w:val="clear" w:color="auto" w:fill="FFFFFF"/>
        </w:rPr>
        <w:t xml:space="preserve">responded more accurately to words </w:t>
      </w:r>
      <w:r w:rsidR="00990973">
        <w:rPr>
          <w:rFonts w:eastAsia="Times New Roman" w:cs="Times New Roman"/>
          <w:shd w:val="clear" w:color="auto" w:fill="FFFFFF"/>
        </w:rPr>
        <w:t>from</w:t>
      </w:r>
      <w:r w:rsidR="00D91652">
        <w:rPr>
          <w:rFonts w:eastAsia="Times New Roman" w:cs="Times New Roman"/>
          <w:shd w:val="clear" w:color="auto" w:fill="FFFFFF"/>
        </w:rPr>
        <w:t xml:space="preserve"> the mobility</w:t>
      </w:r>
      <w:r w:rsidR="009E330C">
        <w:rPr>
          <w:rFonts w:eastAsia="Times New Roman" w:cs="Times New Roman"/>
          <w:shd w:val="clear" w:color="auto" w:fill="FFFFFF"/>
        </w:rPr>
        <w:t xml:space="preserve"> vs. </w:t>
      </w:r>
      <w:proofErr w:type="spellStart"/>
      <w:r w:rsidR="009E330C">
        <w:rPr>
          <w:rFonts w:eastAsia="Times New Roman" w:cs="Times New Roman"/>
          <w:shd w:val="clear" w:color="auto" w:fill="FFFFFF"/>
        </w:rPr>
        <w:t>animacy</w:t>
      </w:r>
      <w:proofErr w:type="spellEnd"/>
      <w:r w:rsidR="009E330C">
        <w:rPr>
          <w:rFonts w:eastAsia="Times New Roman" w:cs="Times New Roman"/>
          <w:shd w:val="clear" w:color="auto" w:fill="FFFFFF"/>
        </w:rPr>
        <w:t xml:space="preserve"> task, whereas </w:t>
      </w:r>
      <w:r w:rsidR="00D91652">
        <w:rPr>
          <w:rFonts w:eastAsia="Times New Roman" w:cs="Times New Roman"/>
          <w:shd w:val="clear" w:color="auto" w:fill="FFFFFF"/>
        </w:rPr>
        <w:t>response</w:t>
      </w:r>
      <w:r w:rsidR="009E330C">
        <w:rPr>
          <w:rFonts w:eastAsia="Times New Roman" w:cs="Times New Roman"/>
          <w:shd w:val="clear" w:color="auto" w:fill="FFFFFF"/>
        </w:rPr>
        <w:t>s</w:t>
      </w:r>
      <w:r w:rsidR="00D91652">
        <w:rPr>
          <w:rFonts w:eastAsia="Times New Roman" w:cs="Times New Roman"/>
          <w:shd w:val="clear" w:color="auto" w:fill="FFFFFF"/>
        </w:rPr>
        <w:t xml:space="preserve"> to the “Side?” cue </w:t>
      </w:r>
      <w:r w:rsidR="00FC4DC7">
        <w:rPr>
          <w:rFonts w:eastAsia="Times New Roman" w:cs="Times New Roman"/>
          <w:shd w:val="clear" w:color="auto" w:fill="FFFFFF"/>
        </w:rPr>
        <w:t>were in</w:t>
      </w:r>
      <w:r w:rsidR="009E330C">
        <w:rPr>
          <w:rFonts w:eastAsia="Times New Roman" w:cs="Times New Roman"/>
          <w:shd w:val="clear" w:color="auto" w:fill="FFFFFF"/>
        </w:rPr>
        <w:t xml:space="preserve">sensitive to </w:t>
      </w:r>
      <w:r w:rsidR="009019B7">
        <w:rPr>
          <w:rFonts w:eastAsia="Times New Roman" w:cs="Times New Roman"/>
          <w:shd w:val="clear" w:color="auto" w:fill="FFFFFF"/>
        </w:rPr>
        <w:t xml:space="preserve">the </w:t>
      </w:r>
      <w:r w:rsidR="00D91652">
        <w:rPr>
          <w:rFonts w:eastAsia="Times New Roman" w:cs="Times New Roman"/>
          <w:shd w:val="clear" w:color="auto" w:fill="FFFFFF"/>
        </w:rPr>
        <w:t>encoding task.</w:t>
      </w:r>
    </w:p>
    <w:p w14:paraId="25F61F53" w14:textId="6079E870" w:rsidR="00007EE7" w:rsidRDefault="000F284E" w:rsidP="005E58BA">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These impressions were </w:t>
      </w:r>
      <w:r w:rsidR="00FC4DC7">
        <w:rPr>
          <w:rFonts w:eastAsia="Times New Roman" w:cs="Times New Roman"/>
          <w:shd w:val="clear" w:color="auto" w:fill="FFFFFF"/>
        </w:rPr>
        <w:t>captur</w:t>
      </w:r>
      <w:r>
        <w:rPr>
          <w:rFonts w:eastAsia="Times New Roman" w:cs="Times New Roman"/>
          <w:shd w:val="clear" w:color="auto" w:fill="FFFFFF"/>
        </w:rPr>
        <w:t xml:space="preserve">ed by the linear models, which were improved by the addition of </w:t>
      </w:r>
      <w:r>
        <w:rPr>
          <w:rFonts w:eastAsia="Times New Roman" w:cs="Times New Roman"/>
          <w:i/>
          <w:shd w:val="clear" w:color="auto" w:fill="FFFFFF"/>
        </w:rPr>
        <w:t>Group</w:t>
      </w:r>
      <w:r>
        <w:rPr>
          <w:rFonts w:eastAsia="Times New Roman" w:cs="Times New Roman"/>
          <w:shd w:val="clear" w:color="auto" w:fill="FFFFFF"/>
        </w:rPr>
        <w:t xml:space="preserve">, </w:t>
      </w:r>
      <w:r>
        <w:rPr>
          <w:rFonts w:eastAsia="Times New Roman" w:cs="Times New Roman"/>
          <w:shd w:val="clear" w:color="auto" w:fill="FFFFFF"/>
          <w:lang w:val="el-GR"/>
        </w:rPr>
        <w:t>χ</w:t>
      </w:r>
      <w:r>
        <w:rPr>
          <w:rFonts w:eastAsia="Times New Roman" w:cs="Times New Roman"/>
          <w:shd w:val="clear" w:color="auto" w:fill="FFFFFF"/>
          <w:vertAlign w:val="superscript"/>
        </w:rPr>
        <w:t>2</w:t>
      </w:r>
      <w:r>
        <w:rPr>
          <w:rFonts w:eastAsia="Times New Roman" w:cs="Times New Roman"/>
          <w:shd w:val="clear" w:color="auto" w:fill="FFFFFF"/>
        </w:rPr>
        <w:t xml:space="preserve"> = 26.40, </w:t>
      </w:r>
      <w:r>
        <w:rPr>
          <w:rFonts w:eastAsia="Times New Roman" w:cs="Times New Roman"/>
          <w:i/>
          <w:shd w:val="clear" w:color="auto" w:fill="FFFFFF"/>
        </w:rPr>
        <w:t>p</w:t>
      </w:r>
      <w:r>
        <w:rPr>
          <w:rFonts w:eastAsia="Times New Roman" w:cs="Times New Roman"/>
          <w:shd w:val="clear" w:color="auto" w:fill="FFFFFF"/>
        </w:rPr>
        <w:t xml:space="preserve"> &lt; 0.001. The best-fitting model included a </w:t>
      </w:r>
      <w:r>
        <w:rPr>
          <w:rFonts w:eastAsia="Times New Roman" w:cs="Times New Roman"/>
          <w:i/>
          <w:shd w:val="clear" w:color="auto" w:fill="FFFFFF"/>
        </w:rPr>
        <w:t>Group</w:t>
      </w:r>
      <w:r>
        <w:rPr>
          <w:rFonts w:eastAsia="Times New Roman" w:cs="Times New Roman"/>
          <w:shd w:val="clear" w:color="auto" w:fill="FFFFFF"/>
        </w:rPr>
        <w:t xml:space="preserve"> x </w:t>
      </w:r>
      <w:r>
        <w:rPr>
          <w:rFonts w:eastAsia="Times New Roman" w:cs="Times New Roman"/>
          <w:i/>
          <w:shd w:val="clear" w:color="auto" w:fill="FFFFFF"/>
        </w:rPr>
        <w:t xml:space="preserve">Cue </w:t>
      </w:r>
      <w:r>
        <w:rPr>
          <w:rFonts w:eastAsia="Times New Roman" w:cs="Times New Roman"/>
          <w:shd w:val="clear" w:color="auto" w:fill="FFFFFF"/>
        </w:rPr>
        <w:t xml:space="preserve">x </w:t>
      </w:r>
      <w:r w:rsidR="00C8090E">
        <w:rPr>
          <w:rFonts w:eastAsia="Times New Roman" w:cs="Times New Roman"/>
          <w:i/>
          <w:shd w:val="clear" w:color="auto" w:fill="FFFFFF"/>
        </w:rPr>
        <w:t>Encoding T</w:t>
      </w:r>
      <w:r>
        <w:rPr>
          <w:rFonts w:eastAsia="Times New Roman" w:cs="Times New Roman"/>
          <w:i/>
          <w:shd w:val="clear" w:color="auto" w:fill="FFFFFF"/>
        </w:rPr>
        <w:t>ask</w:t>
      </w:r>
      <w:r>
        <w:rPr>
          <w:rFonts w:eastAsia="Times New Roman" w:cs="Times New Roman"/>
          <w:shd w:val="clear" w:color="auto" w:fill="FFFFFF"/>
        </w:rPr>
        <w:t xml:space="preserve"> interaction, </w:t>
      </w:r>
      <w:r>
        <w:rPr>
          <w:rFonts w:eastAsia="Times New Roman" w:cs="Times New Roman"/>
          <w:i/>
          <w:shd w:val="clear" w:color="auto" w:fill="FFFFFF"/>
        </w:rPr>
        <w:t>Z</w:t>
      </w:r>
      <w:r>
        <w:rPr>
          <w:rFonts w:eastAsia="Times New Roman" w:cs="Times New Roman"/>
          <w:shd w:val="clear" w:color="auto" w:fill="FFFFFF"/>
        </w:rPr>
        <w:t xml:space="preserve"> = -2.13, </w:t>
      </w:r>
      <w:r>
        <w:rPr>
          <w:rFonts w:eastAsia="Times New Roman" w:cs="Times New Roman"/>
          <w:i/>
          <w:shd w:val="clear" w:color="auto" w:fill="FFFFFF"/>
        </w:rPr>
        <w:t>p</w:t>
      </w:r>
      <w:r>
        <w:rPr>
          <w:rFonts w:eastAsia="Times New Roman" w:cs="Times New Roman"/>
          <w:shd w:val="clear" w:color="auto" w:fill="FFFFFF"/>
        </w:rPr>
        <w:t xml:space="preserve"> = 0.033, </w:t>
      </w:r>
      <w:r w:rsidR="00F266FD">
        <w:rPr>
          <w:rFonts w:eastAsia="Times New Roman" w:cs="Times New Roman"/>
          <w:shd w:val="clear" w:color="auto" w:fill="FFFFFF"/>
        </w:rPr>
        <w:t>which</w:t>
      </w:r>
      <w:r w:rsidR="006E2EBF">
        <w:rPr>
          <w:rFonts w:eastAsia="Times New Roman" w:cs="Times New Roman"/>
          <w:shd w:val="clear" w:color="auto" w:fill="FFFFFF"/>
        </w:rPr>
        <w:t xml:space="preserve"> subsumed significant</w:t>
      </w:r>
      <w:r>
        <w:rPr>
          <w:rFonts w:eastAsia="Times New Roman" w:cs="Times New Roman"/>
          <w:shd w:val="clear" w:color="auto" w:fill="FFFFFF"/>
        </w:rPr>
        <w:t xml:space="preserve"> </w:t>
      </w:r>
      <w:r>
        <w:rPr>
          <w:rFonts w:eastAsia="Times New Roman" w:cs="Times New Roman"/>
          <w:i/>
          <w:shd w:val="clear" w:color="auto" w:fill="FFFFFF"/>
        </w:rPr>
        <w:t xml:space="preserve">Cue </w:t>
      </w:r>
      <w:r>
        <w:rPr>
          <w:rFonts w:eastAsia="Times New Roman" w:cs="Times New Roman"/>
          <w:shd w:val="clear" w:color="auto" w:fill="FFFFFF"/>
        </w:rPr>
        <w:t xml:space="preserve">x </w:t>
      </w:r>
      <w:r w:rsidR="00C8090E">
        <w:rPr>
          <w:rFonts w:eastAsia="Times New Roman" w:cs="Times New Roman"/>
          <w:i/>
          <w:shd w:val="clear" w:color="auto" w:fill="FFFFFF"/>
        </w:rPr>
        <w:t xml:space="preserve">Encoding </w:t>
      </w:r>
      <w:r>
        <w:rPr>
          <w:rFonts w:eastAsia="Times New Roman" w:cs="Times New Roman"/>
          <w:i/>
          <w:shd w:val="clear" w:color="auto" w:fill="FFFFFF"/>
        </w:rPr>
        <w:t>Task</w:t>
      </w:r>
      <w:r>
        <w:rPr>
          <w:rFonts w:eastAsia="Times New Roman" w:cs="Times New Roman"/>
          <w:shd w:val="clear" w:color="auto" w:fill="FFFFFF"/>
        </w:rPr>
        <w:t xml:space="preserve"> and </w:t>
      </w:r>
      <w:r>
        <w:rPr>
          <w:rFonts w:eastAsia="Times New Roman" w:cs="Times New Roman"/>
          <w:i/>
          <w:shd w:val="clear" w:color="auto" w:fill="FFFFFF"/>
        </w:rPr>
        <w:t xml:space="preserve">Group </w:t>
      </w:r>
      <w:r>
        <w:rPr>
          <w:rFonts w:eastAsia="Times New Roman" w:cs="Times New Roman"/>
          <w:shd w:val="clear" w:color="auto" w:fill="FFFFFF"/>
        </w:rPr>
        <w:t xml:space="preserve">x </w:t>
      </w:r>
      <w:r w:rsidR="00C8090E">
        <w:rPr>
          <w:rFonts w:eastAsia="Times New Roman" w:cs="Times New Roman"/>
          <w:i/>
          <w:shd w:val="clear" w:color="auto" w:fill="FFFFFF"/>
        </w:rPr>
        <w:t xml:space="preserve">Encoding </w:t>
      </w:r>
      <w:r>
        <w:rPr>
          <w:rFonts w:eastAsia="Times New Roman" w:cs="Times New Roman"/>
          <w:i/>
          <w:shd w:val="clear" w:color="auto" w:fill="FFFFFF"/>
        </w:rPr>
        <w:t>Task</w:t>
      </w:r>
      <w:r w:rsidR="006B1919">
        <w:rPr>
          <w:rFonts w:eastAsia="Times New Roman" w:cs="Times New Roman"/>
          <w:shd w:val="clear" w:color="auto" w:fill="FFFFFF"/>
        </w:rPr>
        <w:t xml:space="preserve"> interactions as well as significant main effects of </w:t>
      </w:r>
      <w:r w:rsidR="006B1919">
        <w:rPr>
          <w:rFonts w:eastAsia="Times New Roman" w:cs="Times New Roman"/>
          <w:i/>
          <w:shd w:val="clear" w:color="auto" w:fill="FFFFFF"/>
        </w:rPr>
        <w:t>Cue</w:t>
      </w:r>
      <w:r w:rsidR="006B1919">
        <w:rPr>
          <w:rFonts w:eastAsia="Times New Roman" w:cs="Times New Roman"/>
          <w:shd w:val="clear" w:color="auto" w:fill="FFFFFF"/>
        </w:rPr>
        <w:t xml:space="preserve"> and </w:t>
      </w:r>
      <w:r w:rsidR="00C8090E">
        <w:rPr>
          <w:rFonts w:eastAsia="Times New Roman" w:cs="Times New Roman"/>
          <w:i/>
          <w:shd w:val="clear" w:color="auto" w:fill="FFFFFF"/>
        </w:rPr>
        <w:t xml:space="preserve">Encoding </w:t>
      </w:r>
      <w:r w:rsidR="006B1919">
        <w:rPr>
          <w:rFonts w:eastAsia="Times New Roman" w:cs="Times New Roman"/>
          <w:i/>
          <w:shd w:val="clear" w:color="auto" w:fill="FFFFFF"/>
        </w:rPr>
        <w:t>Task</w:t>
      </w:r>
      <w:r w:rsidR="00F266FD">
        <w:rPr>
          <w:rFonts w:eastAsia="Times New Roman" w:cs="Times New Roman"/>
          <w:shd w:val="clear" w:color="auto" w:fill="FFFFFF"/>
        </w:rPr>
        <w:t xml:space="preserve"> (</w:t>
      </w:r>
      <w:proofErr w:type="spellStart"/>
      <w:r w:rsidR="00F266FD">
        <w:rPr>
          <w:rFonts w:eastAsia="Times New Roman" w:cs="Times New Roman"/>
          <w:i/>
          <w:shd w:val="clear" w:color="auto" w:fill="FFFFFF"/>
        </w:rPr>
        <w:t>Z</w:t>
      </w:r>
      <w:r w:rsidR="00F266FD">
        <w:rPr>
          <w:rFonts w:eastAsia="Times New Roman" w:cs="Times New Roman"/>
          <w:shd w:val="clear" w:color="auto" w:fill="FFFFFF"/>
        </w:rPr>
        <w:t>s</w:t>
      </w:r>
      <w:proofErr w:type="spellEnd"/>
      <w:r w:rsidR="00F266FD">
        <w:rPr>
          <w:rFonts w:eastAsia="Times New Roman" w:cs="Times New Roman"/>
          <w:shd w:val="clear" w:color="auto" w:fill="FFFFFF"/>
        </w:rPr>
        <w:t xml:space="preserve"> &gt; 2.7, </w:t>
      </w:r>
      <w:proofErr w:type="spellStart"/>
      <w:r w:rsidR="00F266FD">
        <w:rPr>
          <w:rFonts w:eastAsia="Times New Roman" w:cs="Times New Roman"/>
          <w:i/>
          <w:shd w:val="clear" w:color="auto" w:fill="FFFFFF"/>
        </w:rPr>
        <w:t>p</w:t>
      </w:r>
      <w:r w:rsidR="00F266FD">
        <w:rPr>
          <w:rFonts w:eastAsia="Times New Roman" w:cs="Times New Roman"/>
          <w:shd w:val="clear" w:color="auto" w:fill="FFFFFF"/>
        </w:rPr>
        <w:t>s</w:t>
      </w:r>
      <w:proofErr w:type="spellEnd"/>
      <w:r w:rsidR="00F266FD">
        <w:rPr>
          <w:rFonts w:eastAsia="Times New Roman" w:cs="Times New Roman"/>
          <w:shd w:val="clear" w:color="auto" w:fill="FFFFFF"/>
        </w:rPr>
        <w:t xml:space="preserve"> &lt; 0.006). Two sets of follow-up analyses unpack</w:t>
      </w:r>
      <w:r w:rsidR="009E330C">
        <w:rPr>
          <w:rFonts w:eastAsia="Times New Roman" w:cs="Times New Roman"/>
          <w:shd w:val="clear" w:color="auto" w:fill="FFFFFF"/>
        </w:rPr>
        <w:t>ed</w:t>
      </w:r>
      <w:r w:rsidR="00F266FD">
        <w:rPr>
          <w:rFonts w:eastAsia="Times New Roman" w:cs="Times New Roman"/>
          <w:shd w:val="clear" w:color="auto" w:fill="FFFFFF"/>
        </w:rPr>
        <w:t xml:space="preserve"> the interaction. First, </w:t>
      </w:r>
      <w:r>
        <w:rPr>
          <w:rFonts w:eastAsia="Times New Roman" w:cs="Times New Roman"/>
          <w:shd w:val="clear" w:color="auto" w:fill="FFFFFF"/>
        </w:rPr>
        <w:t xml:space="preserve">pairwise comparisons </w:t>
      </w:r>
      <w:r w:rsidR="000E1750">
        <w:rPr>
          <w:rFonts w:eastAsia="Times New Roman" w:cs="Times New Roman"/>
          <w:shd w:val="clear" w:color="auto" w:fill="FFFFFF"/>
        </w:rPr>
        <w:t>confirmed</w:t>
      </w:r>
      <w:r w:rsidR="00F266FD">
        <w:rPr>
          <w:rFonts w:eastAsia="Times New Roman" w:cs="Times New Roman"/>
          <w:shd w:val="clear" w:color="auto" w:fill="FFFFFF"/>
        </w:rPr>
        <w:t xml:space="preserve"> that </w:t>
      </w:r>
      <w:r>
        <w:rPr>
          <w:rFonts w:eastAsia="Times New Roman" w:cs="Times New Roman"/>
          <w:shd w:val="clear" w:color="auto" w:fill="FFFFFF"/>
        </w:rPr>
        <w:t xml:space="preserve">depressed </w:t>
      </w:r>
      <w:r w:rsidR="00F266FD">
        <w:rPr>
          <w:rFonts w:eastAsia="Times New Roman" w:cs="Times New Roman"/>
          <w:shd w:val="clear" w:color="auto" w:fill="FFFFFF"/>
        </w:rPr>
        <w:t>adults</w:t>
      </w:r>
      <w:r>
        <w:rPr>
          <w:rFonts w:eastAsia="Times New Roman" w:cs="Times New Roman"/>
          <w:shd w:val="clear" w:color="auto" w:fill="FFFFFF"/>
        </w:rPr>
        <w:t xml:space="preserve"> </w:t>
      </w:r>
      <w:r w:rsidR="00F266FD">
        <w:rPr>
          <w:rFonts w:eastAsia="Times New Roman" w:cs="Times New Roman"/>
          <w:shd w:val="clear" w:color="auto" w:fill="FFFFFF"/>
        </w:rPr>
        <w:t xml:space="preserve">were more accurate than </w:t>
      </w:r>
      <w:r>
        <w:rPr>
          <w:rFonts w:eastAsia="Times New Roman" w:cs="Times New Roman"/>
          <w:shd w:val="clear" w:color="auto" w:fill="FFFFFF"/>
        </w:rPr>
        <w:t xml:space="preserve">controls when responding to words </w:t>
      </w:r>
      <w:r w:rsidR="00FC4DC7">
        <w:rPr>
          <w:rFonts w:eastAsia="Times New Roman" w:cs="Times New Roman"/>
          <w:shd w:val="clear" w:color="auto" w:fill="FFFFFF"/>
        </w:rPr>
        <w:t>from</w:t>
      </w:r>
      <w:r>
        <w:rPr>
          <w:rFonts w:eastAsia="Times New Roman" w:cs="Times New Roman"/>
          <w:shd w:val="clear" w:color="auto" w:fill="FFFFFF"/>
        </w:rPr>
        <w:t xml:space="preserve"> the mobility task presented under the “Question?” cue</w:t>
      </w:r>
      <w:r w:rsidR="00234C1D">
        <w:rPr>
          <w:rFonts w:eastAsia="Times New Roman" w:cs="Times New Roman"/>
          <w:shd w:val="clear" w:color="auto" w:fill="FFFFFF"/>
        </w:rPr>
        <w:t xml:space="preserve">, </w:t>
      </w:r>
      <w:r w:rsidR="00234C1D">
        <w:rPr>
          <w:rFonts w:eastAsia="Times New Roman" w:cs="Times New Roman"/>
          <w:i/>
          <w:shd w:val="clear" w:color="auto" w:fill="FFFFFF"/>
        </w:rPr>
        <w:t>Z</w:t>
      </w:r>
      <w:r w:rsidR="00234C1D">
        <w:rPr>
          <w:rFonts w:eastAsia="Times New Roman" w:cs="Times New Roman"/>
          <w:shd w:val="clear" w:color="auto" w:fill="FFFFFF"/>
        </w:rPr>
        <w:t xml:space="preserve"> = 1.98, </w:t>
      </w:r>
      <w:r w:rsidR="00234C1D">
        <w:rPr>
          <w:rFonts w:eastAsia="Times New Roman" w:cs="Times New Roman"/>
          <w:i/>
          <w:shd w:val="clear" w:color="auto" w:fill="FFFFFF"/>
        </w:rPr>
        <w:t>p</w:t>
      </w:r>
      <w:r w:rsidR="00234C1D">
        <w:rPr>
          <w:rFonts w:eastAsia="Times New Roman" w:cs="Times New Roman"/>
          <w:shd w:val="clear" w:color="auto" w:fill="FFFFFF"/>
        </w:rPr>
        <w:t xml:space="preserve"> = 0.048. In all other c</w:t>
      </w:r>
      <w:r w:rsidR="00315F5C">
        <w:rPr>
          <w:rFonts w:eastAsia="Times New Roman" w:cs="Times New Roman"/>
          <w:shd w:val="clear" w:color="auto" w:fill="FFFFFF"/>
        </w:rPr>
        <w:t>onditions</w:t>
      </w:r>
      <w:r w:rsidR="00234C1D">
        <w:rPr>
          <w:rFonts w:eastAsia="Times New Roman" w:cs="Times New Roman"/>
          <w:shd w:val="clear" w:color="auto" w:fill="FFFFFF"/>
        </w:rPr>
        <w:t xml:space="preserve"> the control</w:t>
      </w:r>
      <w:r w:rsidR="006E2EBF">
        <w:rPr>
          <w:rFonts w:eastAsia="Times New Roman" w:cs="Times New Roman"/>
          <w:shd w:val="clear" w:color="auto" w:fill="FFFFFF"/>
        </w:rPr>
        <w:t>s</w:t>
      </w:r>
      <w:r w:rsidR="00234C1D">
        <w:rPr>
          <w:rFonts w:eastAsia="Times New Roman" w:cs="Times New Roman"/>
          <w:shd w:val="clear" w:color="auto" w:fill="FFFFFF"/>
        </w:rPr>
        <w:t xml:space="preserve"> </w:t>
      </w:r>
      <w:r w:rsidR="00C40BDF">
        <w:rPr>
          <w:rFonts w:eastAsia="Times New Roman" w:cs="Times New Roman"/>
          <w:shd w:val="clear" w:color="auto" w:fill="FFFFFF"/>
        </w:rPr>
        <w:t>were more accurate than</w:t>
      </w:r>
      <w:r w:rsidR="00234C1D">
        <w:rPr>
          <w:rFonts w:eastAsia="Times New Roman" w:cs="Times New Roman"/>
          <w:shd w:val="clear" w:color="auto" w:fill="FFFFFF"/>
        </w:rPr>
        <w:t xml:space="preserve"> the MDD group, </w:t>
      </w:r>
      <w:r w:rsidR="00F266FD">
        <w:rPr>
          <w:rFonts w:eastAsia="Times New Roman" w:cs="Times New Roman"/>
          <w:shd w:val="clear" w:color="auto" w:fill="FFFFFF"/>
        </w:rPr>
        <w:t>although</w:t>
      </w:r>
      <w:r w:rsidR="00234C1D">
        <w:rPr>
          <w:rFonts w:eastAsia="Times New Roman" w:cs="Times New Roman"/>
          <w:shd w:val="clear" w:color="auto" w:fill="FFFFFF"/>
        </w:rPr>
        <w:t xml:space="preserve"> the difference </w:t>
      </w:r>
      <w:r w:rsidR="006E2EBF">
        <w:rPr>
          <w:rFonts w:eastAsia="Times New Roman" w:cs="Times New Roman"/>
          <w:shd w:val="clear" w:color="auto" w:fill="FFFFFF"/>
        </w:rPr>
        <w:t xml:space="preserve">was </w:t>
      </w:r>
      <w:r w:rsidR="00234C1D">
        <w:rPr>
          <w:rFonts w:eastAsia="Times New Roman" w:cs="Times New Roman"/>
          <w:shd w:val="clear" w:color="auto" w:fill="FFFFFF"/>
        </w:rPr>
        <w:t xml:space="preserve">never </w:t>
      </w:r>
      <w:r w:rsidR="006E2EBF">
        <w:rPr>
          <w:rFonts w:eastAsia="Times New Roman" w:cs="Times New Roman"/>
          <w:shd w:val="clear" w:color="auto" w:fill="FFFFFF"/>
        </w:rPr>
        <w:t>significant</w:t>
      </w:r>
      <w:r w:rsidR="00234C1D">
        <w:rPr>
          <w:rFonts w:eastAsia="Times New Roman" w:cs="Times New Roman"/>
          <w:shd w:val="clear" w:color="auto" w:fill="FFFFFF"/>
        </w:rPr>
        <w:t xml:space="preserve"> (</w:t>
      </w:r>
      <w:proofErr w:type="spellStart"/>
      <w:r w:rsidR="00234C1D">
        <w:rPr>
          <w:rFonts w:eastAsia="Times New Roman" w:cs="Times New Roman"/>
          <w:i/>
          <w:shd w:val="clear" w:color="auto" w:fill="FFFFFF"/>
        </w:rPr>
        <w:t>Z</w:t>
      </w:r>
      <w:r w:rsidR="00234C1D">
        <w:rPr>
          <w:rFonts w:eastAsia="Times New Roman" w:cs="Times New Roman"/>
          <w:shd w:val="clear" w:color="auto" w:fill="FFFFFF"/>
        </w:rPr>
        <w:t>s</w:t>
      </w:r>
      <w:proofErr w:type="spellEnd"/>
      <w:r w:rsidR="00234C1D">
        <w:rPr>
          <w:rFonts w:eastAsia="Times New Roman" w:cs="Times New Roman"/>
          <w:shd w:val="clear" w:color="auto" w:fill="FFFFFF"/>
        </w:rPr>
        <w:t xml:space="preserve"> &lt; 1.63, </w:t>
      </w:r>
      <w:proofErr w:type="spellStart"/>
      <w:r w:rsidR="00234C1D">
        <w:rPr>
          <w:rFonts w:eastAsia="Times New Roman" w:cs="Times New Roman"/>
          <w:i/>
          <w:shd w:val="clear" w:color="auto" w:fill="FFFFFF"/>
        </w:rPr>
        <w:t>p</w:t>
      </w:r>
      <w:r w:rsidR="00C40BDF">
        <w:rPr>
          <w:rFonts w:eastAsia="Times New Roman" w:cs="Times New Roman"/>
          <w:shd w:val="clear" w:color="auto" w:fill="FFFFFF"/>
        </w:rPr>
        <w:t>s</w:t>
      </w:r>
      <w:proofErr w:type="spellEnd"/>
      <w:r w:rsidR="00C40BDF">
        <w:rPr>
          <w:rFonts w:eastAsia="Times New Roman" w:cs="Times New Roman"/>
          <w:shd w:val="clear" w:color="auto" w:fill="FFFFFF"/>
        </w:rPr>
        <w:t xml:space="preserve"> &gt; 0.10). </w:t>
      </w:r>
      <w:r w:rsidR="00F266FD">
        <w:rPr>
          <w:rFonts w:eastAsia="Times New Roman" w:cs="Times New Roman"/>
          <w:shd w:val="clear" w:color="auto" w:fill="FFFFFF"/>
        </w:rPr>
        <w:t xml:space="preserve">Second, </w:t>
      </w:r>
      <w:r w:rsidR="00ED6480">
        <w:rPr>
          <w:rFonts w:eastAsia="Times New Roman" w:cs="Times New Roman"/>
          <w:shd w:val="clear" w:color="auto" w:fill="FFFFFF"/>
        </w:rPr>
        <w:t xml:space="preserve">breaking down the data by cue type revealed </w:t>
      </w:r>
      <w:r w:rsidR="00F266FD">
        <w:rPr>
          <w:rFonts w:eastAsia="Times New Roman" w:cs="Times New Roman"/>
          <w:shd w:val="clear" w:color="auto" w:fill="FFFFFF"/>
        </w:rPr>
        <w:t xml:space="preserve">a significant </w:t>
      </w:r>
      <w:r w:rsidR="00F266FD">
        <w:rPr>
          <w:rFonts w:eastAsia="Times New Roman" w:cs="Times New Roman"/>
          <w:i/>
          <w:shd w:val="clear" w:color="auto" w:fill="FFFFFF"/>
        </w:rPr>
        <w:t xml:space="preserve">Group </w:t>
      </w:r>
      <w:r w:rsidR="00F266FD">
        <w:rPr>
          <w:rFonts w:eastAsia="Times New Roman" w:cs="Times New Roman"/>
          <w:shd w:val="clear" w:color="auto" w:fill="FFFFFF"/>
        </w:rPr>
        <w:t xml:space="preserve">x </w:t>
      </w:r>
      <w:r w:rsidR="00D5059E">
        <w:rPr>
          <w:rFonts w:eastAsia="Times New Roman" w:cs="Times New Roman"/>
          <w:i/>
          <w:shd w:val="clear" w:color="auto" w:fill="FFFFFF"/>
        </w:rPr>
        <w:t xml:space="preserve">Encoding </w:t>
      </w:r>
      <w:r w:rsidR="00F266FD">
        <w:rPr>
          <w:rFonts w:eastAsia="Times New Roman" w:cs="Times New Roman"/>
          <w:i/>
          <w:shd w:val="clear" w:color="auto" w:fill="FFFFFF"/>
        </w:rPr>
        <w:t xml:space="preserve">Task </w:t>
      </w:r>
      <w:r w:rsidR="00F266FD">
        <w:rPr>
          <w:rFonts w:eastAsia="Times New Roman" w:cs="Times New Roman"/>
          <w:shd w:val="clear" w:color="auto" w:fill="FFFFFF"/>
        </w:rPr>
        <w:t xml:space="preserve">interaction for responses to the “Question?” cue, </w:t>
      </w:r>
      <w:r w:rsidR="00F266FD">
        <w:rPr>
          <w:rFonts w:eastAsia="Times New Roman" w:cs="Times New Roman"/>
          <w:i/>
          <w:shd w:val="clear" w:color="auto" w:fill="FFFFFF"/>
        </w:rPr>
        <w:t>Z</w:t>
      </w:r>
      <w:r w:rsidR="00F266FD">
        <w:rPr>
          <w:rFonts w:eastAsia="Times New Roman" w:cs="Times New Roman"/>
          <w:shd w:val="clear" w:color="auto" w:fill="FFFFFF"/>
        </w:rPr>
        <w:t xml:space="preserve"> = 3.25, </w:t>
      </w:r>
      <w:r w:rsidR="00F266FD">
        <w:rPr>
          <w:rFonts w:eastAsia="Times New Roman" w:cs="Times New Roman"/>
          <w:i/>
          <w:shd w:val="clear" w:color="auto" w:fill="FFFFFF"/>
        </w:rPr>
        <w:t>p</w:t>
      </w:r>
      <w:r w:rsidR="00F266FD">
        <w:rPr>
          <w:rFonts w:eastAsia="Times New Roman" w:cs="Times New Roman"/>
          <w:shd w:val="clear" w:color="auto" w:fill="FFFFFF"/>
        </w:rPr>
        <w:t xml:space="preserve"> = 0.001</w:t>
      </w:r>
      <w:r w:rsidR="006542AA">
        <w:rPr>
          <w:rFonts w:eastAsia="Times New Roman" w:cs="Times New Roman"/>
          <w:shd w:val="clear" w:color="auto" w:fill="FFFFFF"/>
        </w:rPr>
        <w:t>:</w:t>
      </w:r>
      <w:r w:rsidR="00F266FD">
        <w:rPr>
          <w:rFonts w:eastAsia="Times New Roman" w:cs="Times New Roman"/>
          <w:shd w:val="clear" w:color="auto" w:fill="FFFFFF"/>
        </w:rPr>
        <w:t xml:space="preserve"> both groups responded more accurately to </w:t>
      </w:r>
      <w:r w:rsidR="006542AA">
        <w:rPr>
          <w:rFonts w:eastAsia="Times New Roman" w:cs="Times New Roman"/>
          <w:shd w:val="clear" w:color="auto" w:fill="FFFFFF"/>
        </w:rPr>
        <w:t xml:space="preserve">words from the mobility vs. </w:t>
      </w:r>
      <w:proofErr w:type="spellStart"/>
      <w:r w:rsidR="00F266FD">
        <w:rPr>
          <w:rFonts w:eastAsia="Times New Roman" w:cs="Times New Roman"/>
          <w:shd w:val="clear" w:color="auto" w:fill="FFFFFF"/>
        </w:rPr>
        <w:t>animacy</w:t>
      </w:r>
      <w:proofErr w:type="spellEnd"/>
      <w:r w:rsidR="00F266FD">
        <w:rPr>
          <w:rFonts w:eastAsia="Times New Roman" w:cs="Times New Roman"/>
          <w:shd w:val="clear" w:color="auto" w:fill="FFFFFF"/>
        </w:rPr>
        <w:t xml:space="preserve"> task, but th</w:t>
      </w:r>
      <w:r w:rsidR="006542AA">
        <w:rPr>
          <w:rFonts w:eastAsia="Times New Roman" w:cs="Times New Roman"/>
          <w:shd w:val="clear" w:color="auto" w:fill="FFFFFF"/>
        </w:rPr>
        <w:t>e</w:t>
      </w:r>
      <w:r w:rsidR="00F266FD">
        <w:rPr>
          <w:rFonts w:eastAsia="Times New Roman" w:cs="Times New Roman"/>
          <w:shd w:val="clear" w:color="auto" w:fill="FFFFFF"/>
        </w:rPr>
        <w:t xml:space="preserve"> difference was larger in depressed (</w:t>
      </w:r>
      <w:r w:rsidR="00F266FD">
        <w:rPr>
          <w:rFonts w:eastAsia="Times New Roman" w:cs="Times New Roman"/>
          <w:i/>
          <w:shd w:val="clear" w:color="auto" w:fill="FFFFFF"/>
        </w:rPr>
        <w:t>Z</w:t>
      </w:r>
      <w:r w:rsidR="00F266FD">
        <w:rPr>
          <w:rFonts w:eastAsia="Times New Roman" w:cs="Times New Roman"/>
          <w:shd w:val="clear" w:color="auto" w:fill="FFFFFF"/>
        </w:rPr>
        <w:t xml:space="preserve"> = </w:t>
      </w:r>
      <w:r w:rsidR="005E58BA">
        <w:rPr>
          <w:rFonts w:eastAsia="Times New Roman" w:cs="Times New Roman"/>
          <w:shd w:val="clear" w:color="auto" w:fill="FFFFFF"/>
        </w:rPr>
        <w:t xml:space="preserve">9.21, </w:t>
      </w:r>
      <w:r w:rsidR="005E58BA">
        <w:rPr>
          <w:rFonts w:eastAsia="Times New Roman" w:cs="Times New Roman"/>
          <w:i/>
          <w:shd w:val="clear" w:color="auto" w:fill="FFFFFF"/>
        </w:rPr>
        <w:t>p</w:t>
      </w:r>
      <w:r w:rsidR="005E58BA">
        <w:rPr>
          <w:rFonts w:eastAsia="Times New Roman" w:cs="Times New Roman"/>
          <w:shd w:val="clear" w:color="auto" w:fill="FFFFFF"/>
        </w:rPr>
        <w:t xml:space="preserve"> &lt; 0.001) vs. healthy (</w:t>
      </w:r>
      <w:r w:rsidR="005E58BA">
        <w:rPr>
          <w:rFonts w:eastAsia="Times New Roman" w:cs="Times New Roman"/>
          <w:i/>
          <w:shd w:val="clear" w:color="auto" w:fill="FFFFFF"/>
        </w:rPr>
        <w:t>Z</w:t>
      </w:r>
      <w:r w:rsidR="005E58BA">
        <w:rPr>
          <w:rFonts w:eastAsia="Times New Roman" w:cs="Times New Roman"/>
          <w:shd w:val="clear" w:color="auto" w:fill="FFFFFF"/>
        </w:rPr>
        <w:t xml:space="preserve"> = 4.62, </w:t>
      </w:r>
      <w:r w:rsidR="005E58BA">
        <w:rPr>
          <w:rFonts w:eastAsia="Times New Roman" w:cs="Times New Roman"/>
          <w:i/>
          <w:shd w:val="clear" w:color="auto" w:fill="FFFFFF"/>
        </w:rPr>
        <w:t>p</w:t>
      </w:r>
      <w:r w:rsidR="005E58BA">
        <w:rPr>
          <w:rFonts w:eastAsia="Times New Roman" w:cs="Times New Roman"/>
          <w:shd w:val="clear" w:color="auto" w:fill="FFFFFF"/>
        </w:rPr>
        <w:t xml:space="preserve"> &lt; 0.001) participants. </w:t>
      </w:r>
      <w:r w:rsidR="006542AA">
        <w:rPr>
          <w:rFonts w:eastAsia="Times New Roman" w:cs="Times New Roman"/>
          <w:shd w:val="clear" w:color="auto" w:fill="FFFFFF"/>
        </w:rPr>
        <w:t xml:space="preserve">By contrast, the </w:t>
      </w:r>
      <w:r w:rsidR="006542AA">
        <w:rPr>
          <w:rFonts w:eastAsia="Times New Roman" w:cs="Times New Roman"/>
          <w:i/>
          <w:shd w:val="clear" w:color="auto" w:fill="FFFFFF"/>
        </w:rPr>
        <w:t xml:space="preserve">Group </w:t>
      </w:r>
      <w:r w:rsidR="006542AA">
        <w:rPr>
          <w:rFonts w:eastAsia="Times New Roman" w:cs="Times New Roman"/>
          <w:shd w:val="clear" w:color="auto" w:fill="FFFFFF"/>
        </w:rPr>
        <w:t xml:space="preserve">x </w:t>
      </w:r>
      <w:r w:rsidR="00D5059E">
        <w:rPr>
          <w:rFonts w:eastAsia="Times New Roman" w:cs="Times New Roman"/>
          <w:i/>
          <w:shd w:val="clear" w:color="auto" w:fill="FFFFFF"/>
        </w:rPr>
        <w:t xml:space="preserve">Encoding </w:t>
      </w:r>
      <w:r w:rsidR="006542AA">
        <w:rPr>
          <w:rFonts w:eastAsia="Times New Roman" w:cs="Times New Roman"/>
          <w:i/>
          <w:shd w:val="clear" w:color="auto" w:fill="FFFFFF"/>
        </w:rPr>
        <w:t xml:space="preserve">Task </w:t>
      </w:r>
      <w:r w:rsidR="006542AA">
        <w:rPr>
          <w:rFonts w:eastAsia="Times New Roman" w:cs="Times New Roman"/>
          <w:shd w:val="clear" w:color="auto" w:fill="FFFFFF"/>
        </w:rPr>
        <w:t xml:space="preserve">interaction was not significant for responses to the “Side?” cue, </w:t>
      </w:r>
      <w:r w:rsidR="006542AA">
        <w:rPr>
          <w:rFonts w:eastAsia="Times New Roman" w:cs="Times New Roman"/>
          <w:i/>
          <w:shd w:val="clear" w:color="auto" w:fill="FFFFFF"/>
        </w:rPr>
        <w:t>Z</w:t>
      </w:r>
      <w:r w:rsidR="006542AA">
        <w:rPr>
          <w:rFonts w:eastAsia="Times New Roman" w:cs="Times New Roman"/>
          <w:shd w:val="clear" w:color="auto" w:fill="FFFFFF"/>
        </w:rPr>
        <w:t xml:space="preserve"> = 0.57, </w:t>
      </w:r>
      <w:r w:rsidR="006542AA">
        <w:rPr>
          <w:rFonts w:eastAsia="Times New Roman" w:cs="Times New Roman"/>
          <w:i/>
          <w:shd w:val="clear" w:color="auto" w:fill="FFFFFF"/>
        </w:rPr>
        <w:t>p</w:t>
      </w:r>
      <w:r w:rsidR="00734E58">
        <w:rPr>
          <w:rFonts w:eastAsia="Times New Roman" w:cs="Times New Roman"/>
          <w:shd w:val="clear" w:color="auto" w:fill="FFFFFF"/>
        </w:rPr>
        <w:t xml:space="preserve"> = 0.57, as both groups were able to retrieve side information equally well for words from both encoding tasks.</w:t>
      </w:r>
      <w:r w:rsidR="006542AA">
        <w:rPr>
          <w:rFonts w:eastAsia="Times New Roman" w:cs="Times New Roman"/>
          <w:shd w:val="clear" w:color="auto" w:fill="FFFFFF"/>
        </w:rPr>
        <w:t xml:space="preserve"> </w:t>
      </w:r>
      <w:r w:rsidR="006B1919">
        <w:rPr>
          <w:rFonts w:eastAsia="Times New Roman" w:cs="Times New Roman"/>
          <w:shd w:val="clear" w:color="auto" w:fill="FFFFFF"/>
        </w:rPr>
        <w:t xml:space="preserve">Finally, </w:t>
      </w:r>
      <w:r w:rsidR="00734E58">
        <w:rPr>
          <w:rFonts w:eastAsia="Times New Roman" w:cs="Times New Roman"/>
          <w:shd w:val="clear" w:color="auto" w:fill="FFFFFF"/>
        </w:rPr>
        <w:t xml:space="preserve">the best-fitting model </w:t>
      </w:r>
      <w:r w:rsidR="00C40BDF">
        <w:rPr>
          <w:rFonts w:eastAsia="Times New Roman" w:cs="Times New Roman"/>
          <w:shd w:val="clear" w:color="auto" w:fill="FFFFFF"/>
        </w:rPr>
        <w:t xml:space="preserve">revealed </w:t>
      </w:r>
      <w:r w:rsidR="006B1919">
        <w:rPr>
          <w:rFonts w:eastAsia="Times New Roman" w:cs="Times New Roman"/>
          <w:shd w:val="clear" w:color="auto" w:fill="FFFFFF"/>
        </w:rPr>
        <w:t xml:space="preserve">effects of </w:t>
      </w:r>
      <w:r w:rsidR="006B1919">
        <w:rPr>
          <w:rFonts w:eastAsia="Times New Roman" w:cs="Times New Roman"/>
          <w:i/>
          <w:shd w:val="clear" w:color="auto" w:fill="FFFFFF"/>
        </w:rPr>
        <w:t>Age</w:t>
      </w:r>
      <w:r w:rsidR="006B1919">
        <w:rPr>
          <w:rFonts w:eastAsia="Times New Roman" w:cs="Times New Roman"/>
          <w:shd w:val="clear" w:color="auto" w:fill="FFFFFF"/>
        </w:rPr>
        <w:t xml:space="preserve">, </w:t>
      </w:r>
      <w:r w:rsidR="006B1919">
        <w:rPr>
          <w:rFonts w:eastAsia="Times New Roman" w:cs="Times New Roman"/>
          <w:i/>
          <w:shd w:val="clear" w:color="auto" w:fill="FFFFFF"/>
        </w:rPr>
        <w:t>Z</w:t>
      </w:r>
      <w:r w:rsidR="006B1919">
        <w:rPr>
          <w:rFonts w:eastAsia="Times New Roman" w:cs="Times New Roman"/>
          <w:shd w:val="clear" w:color="auto" w:fill="FFFFFF"/>
        </w:rPr>
        <w:t xml:space="preserve"> = -3.31, </w:t>
      </w:r>
      <w:r w:rsidR="006B1919">
        <w:rPr>
          <w:rFonts w:eastAsia="Times New Roman" w:cs="Times New Roman"/>
          <w:i/>
          <w:shd w:val="clear" w:color="auto" w:fill="FFFFFF"/>
        </w:rPr>
        <w:t>p</w:t>
      </w:r>
      <w:r w:rsidR="008B3C12">
        <w:rPr>
          <w:rFonts w:eastAsia="Times New Roman" w:cs="Times New Roman"/>
          <w:shd w:val="clear" w:color="auto" w:fill="FFFFFF"/>
        </w:rPr>
        <w:t xml:space="preserve"> &lt; 0.002, and </w:t>
      </w:r>
      <w:r w:rsidR="006B1919">
        <w:rPr>
          <w:rFonts w:eastAsia="Times New Roman" w:cs="Times New Roman"/>
          <w:i/>
          <w:shd w:val="clear" w:color="auto" w:fill="FFFFFF"/>
        </w:rPr>
        <w:t>Gender</w:t>
      </w:r>
      <w:r w:rsidR="006B1919">
        <w:rPr>
          <w:rFonts w:eastAsia="Times New Roman" w:cs="Times New Roman"/>
          <w:shd w:val="clear" w:color="auto" w:fill="FFFFFF"/>
        </w:rPr>
        <w:t xml:space="preserve">, </w:t>
      </w:r>
      <w:r w:rsidR="006B1919">
        <w:rPr>
          <w:rFonts w:eastAsia="Times New Roman" w:cs="Times New Roman"/>
          <w:i/>
          <w:shd w:val="clear" w:color="auto" w:fill="FFFFFF"/>
        </w:rPr>
        <w:t>Z</w:t>
      </w:r>
      <w:r w:rsidR="006B1919">
        <w:rPr>
          <w:rFonts w:eastAsia="Times New Roman" w:cs="Times New Roman"/>
          <w:shd w:val="clear" w:color="auto" w:fill="FFFFFF"/>
        </w:rPr>
        <w:t xml:space="preserve"> = 3.32, </w:t>
      </w:r>
      <w:r w:rsidR="006B1919">
        <w:rPr>
          <w:rFonts w:eastAsia="Times New Roman" w:cs="Times New Roman"/>
          <w:i/>
          <w:shd w:val="clear" w:color="auto" w:fill="FFFFFF"/>
        </w:rPr>
        <w:t>p</w:t>
      </w:r>
      <w:r w:rsidR="006B1919">
        <w:rPr>
          <w:rFonts w:eastAsia="Times New Roman" w:cs="Times New Roman"/>
          <w:shd w:val="clear" w:color="auto" w:fill="FFFFFF"/>
        </w:rPr>
        <w:t xml:space="preserve"> &lt; 0.002, </w:t>
      </w:r>
      <w:r w:rsidR="004C217C">
        <w:rPr>
          <w:rFonts w:eastAsia="Times New Roman" w:cs="Times New Roman"/>
          <w:shd w:val="clear" w:color="auto" w:fill="FFFFFF"/>
        </w:rPr>
        <w:t>as well as a linear</w:t>
      </w:r>
      <w:r w:rsidR="008B3C12">
        <w:rPr>
          <w:rFonts w:eastAsia="Times New Roman" w:cs="Times New Roman"/>
          <w:shd w:val="clear" w:color="auto" w:fill="FFFFFF"/>
        </w:rPr>
        <w:t xml:space="preserve"> </w:t>
      </w:r>
      <w:r w:rsidR="008B3C12">
        <w:rPr>
          <w:rFonts w:eastAsia="Times New Roman" w:cs="Times New Roman"/>
          <w:i/>
          <w:shd w:val="clear" w:color="auto" w:fill="FFFFFF"/>
        </w:rPr>
        <w:t>Block</w:t>
      </w:r>
      <w:r w:rsidR="004C217C">
        <w:rPr>
          <w:rFonts w:eastAsia="Times New Roman" w:cs="Times New Roman"/>
          <w:i/>
          <w:shd w:val="clear" w:color="auto" w:fill="FFFFFF"/>
        </w:rPr>
        <w:t xml:space="preserve"> </w:t>
      </w:r>
      <w:r w:rsidR="004C217C">
        <w:rPr>
          <w:rFonts w:eastAsia="Times New Roman" w:cs="Times New Roman"/>
          <w:shd w:val="clear" w:color="auto" w:fill="FFFFFF"/>
        </w:rPr>
        <w:t>effect</w:t>
      </w:r>
      <w:r w:rsidR="008B3C12">
        <w:rPr>
          <w:rFonts w:eastAsia="Times New Roman" w:cs="Times New Roman"/>
          <w:i/>
          <w:shd w:val="clear" w:color="auto" w:fill="FFFFFF"/>
        </w:rPr>
        <w:t>, Z</w:t>
      </w:r>
      <w:r w:rsidR="008B3C12">
        <w:rPr>
          <w:rFonts w:eastAsia="Times New Roman" w:cs="Times New Roman"/>
          <w:shd w:val="clear" w:color="auto" w:fill="FFFFFF"/>
        </w:rPr>
        <w:t xml:space="preserve"> = 3.23, </w:t>
      </w:r>
      <w:r w:rsidR="008B3C12">
        <w:rPr>
          <w:rFonts w:eastAsia="Times New Roman" w:cs="Times New Roman"/>
          <w:i/>
          <w:shd w:val="clear" w:color="auto" w:fill="FFFFFF"/>
        </w:rPr>
        <w:t>p</w:t>
      </w:r>
      <w:r w:rsidR="008B3C12">
        <w:rPr>
          <w:rFonts w:eastAsia="Times New Roman" w:cs="Times New Roman"/>
          <w:shd w:val="clear" w:color="auto" w:fill="FFFFFF"/>
        </w:rPr>
        <w:t xml:space="preserve"> = 0.001. These</w:t>
      </w:r>
      <w:r w:rsidR="008B3C12">
        <w:rPr>
          <w:rFonts w:eastAsia="Times New Roman" w:cs="Times New Roman"/>
          <w:i/>
          <w:shd w:val="clear" w:color="auto" w:fill="FFFFFF"/>
        </w:rPr>
        <w:t xml:space="preserve"> </w:t>
      </w:r>
      <w:r w:rsidR="006B1919">
        <w:rPr>
          <w:rFonts w:eastAsia="Times New Roman" w:cs="Times New Roman"/>
          <w:shd w:val="clear" w:color="auto" w:fill="FFFFFF"/>
        </w:rPr>
        <w:t xml:space="preserve">reflected </w:t>
      </w:r>
      <w:r w:rsidR="008B3C12">
        <w:rPr>
          <w:rFonts w:eastAsia="Times New Roman" w:cs="Times New Roman"/>
          <w:shd w:val="clear" w:color="auto" w:fill="FFFFFF"/>
        </w:rPr>
        <w:t>higher</w:t>
      </w:r>
      <w:r w:rsidR="006B1919">
        <w:rPr>
          <w:rFonts w:eastAsia="Times New Roman" w:cs="Times New Roman"/>
          <w:shd w:val="clear" w:color="auto" w:fill="FFFFFF"/>
        </w:rPr>
        <w:t xml:space="preserve"> accuracy in </w:t>
      </w:r>
      <w:r w:rsidR="008B3C12">
        <w:rPr>
          <w:rFonts w:eastAsia="Times New Roman" w:cs="Times New Roman"/>
          <w:shd w:val="clear" w:color="auto" w:fill="FFFFFF"/>
        </w:rPr>
        <w:t xml:space="preserve">younger </w:t>
      </w:r>
      <w:r w:rsidR="004C217C">
        <w:rPr>
          <w:rFonts w:eastAsia="Times New Roman" w:cs="Times New Roman"/>
          <w:shd w:val="clear" w:color="auto" w:fill="FFFFFF"/>
        </w:rPr>
        <w:t>vs.</w:t>
      </w:r>
      <w:r w:rsidR="006B1919">
        <w:rPr>
          <w:rFonts w:eastAsia="Times New Roman" w:cs="Times New Roman"/>
          <w:shd w:val="clear" w:color="auto" w:fill="FFFFFF"/>
        </w:rPr>
        <w:t xml:space="preserve"> </w:t>
      </w:r>
      <w:r w:rsidR="008B3C12">
        <w:rPr>
          <w:rFonts w:eastAsia="Times New Roman" w:cs="Times New Roman"/>
          <w:shd w:val="clear" w:color="auto" w:fill="FFFFFF"/>
        </w:rPr>
        <w:t xml:space="preserve">older adults, </w:t>
      </w:r>
      <w:r w:rsidR="006B1919">
        <w:rPr>
          <w:rFonts w:eastAsia="Times New Roman" w:cs="Times New Roman"/>
          <w:shd w:val="clear" w:color="auto" w:fill="FFFFFF"/>
        </w:rPr>
        <w:t>in</w:t>
      </w:r>
      <w:r w:rsidR="008B3C12">
        <w:rPr>
          <w:rFonts w:eastAsia="Times New Roman" w:cs="Times New Roman"/>
          <w:shd w:val="clear" w:color="auto" w:fill="FFFFFF"/>
        </w:rPr>
        <w:t xml:space="preserve"> men </w:t>
      </w:r>
      <w:r w:rsidR="004C217C">
        <w:rPr>
          <w:rFonts w:eastAsia="Times New Roman" w:cs="Times New Roman"/>
          <w:shd w:val="clear" w:color="auto" w:fill="FFFFFF"/>
        </w:rPr>
        <w:t>vs.</w:t>
      </w:r>
      <w:r w:rsidR="008B3C12">
        <w:rPr>
          <w:rFonts w:eastAsia="Times New Roman" w:cs="Times New Roman"/>
          <w:shd w:val="clear" w:color="auto" w:fill="FFFFFF"/>
        </w:rPr>
        <w:t xml:space="preserve"> women</w:t>
      </w:r>
      <w:r w:rsidR="004D38BF">
        <w:rPr>
          <w:rFonts w:eastAsia="Times New Roman" w:cs="Times New Roman"/>
          <w:shd w:val="clear" w:color="auto" w:fill="FFFFFF"/>
        </w:rPr>
        <w:t>,</w:t>
      </w:r>
      <w:r w:rsidR="008B3C12">
        <w:rPr>
          <w:rFonts w:eastAsia="Times New Roman" w:cs="Times New Roman"/>
          <w:shd w:val="clear" w:color="auto" w:fill="FFFFFF"/>
        </w:rPr>
        <w:t xml:space="preserve"> and in later v</w:t>
      </w:r>
      <w:r w:rsidR="004C217C">
        <w:rPr>
          <w:rFonts w:eastAsia="Times New Roman" w:cs="Times New Roman"/>
          <w:shd w:val="clear" w:color="auto" w:fill="FFFFFF"/>
        </w:rPr>
        <w:t>s.</w:t>
      </w:r>
      <w:r w:rsidR="008B3C12">
        <w:rPr>
          <w:rFonts w:eastAsia="Times New Roman" w:cs="Times New Roman"/>
          <w:shd w:val="clear" w:color="auto" w:fill="FFFFFF"/>
        </w:rPr>
        <w:t xml:space="preserve"> earlier blocks, respectively.</w:t>
      </w:r>
    </w:p>
    <w:p w14:paraId="36D66F2F" w14:textId="1B09A5D9" w:rsidR="003752B6" w:rsidRPr="006B1919" w:rsidRDefault="003752B6" w:rsidP="003752B6">
      <w:pPr>
        <w:spacing w:line="480" w:lineRule="auto"/>
        <w:jc w:val="center"/>
        <w:rPr>
          <w:rFonts w:eastAsia="Times New Roman" w:cs="Times New Roman"/>
          <w:shd w:val="clear" w:color="auto" w:fill="FFFFFF"/>
        </w:rPr>
      </w:pPr>
      <w:r>
        <w:rPr>
          <w:rFonts w:eastAsia="Times New Roman" w:cs="Times New Roman"/>
          <w:shd w:val="clear" w:color="auto" w:fill="FFFFFF"/>
        </w:rPr>
        <w:t xml:space="preserve">PLEASE INSERT FIGURE 1 </w:t>
      </w:r>
      <w:r w:rsidR="00B40ABB">
        <w:rPr>
          <w:rFonts w:eastAsia="Times New Roman" w:cs="Times New Roman"/>
          <w:shd w:val="clear" w:color="auto" w:fill="FFFFFF"/>
        </w:rPr>
        <w:t xml:space="preserve">AND TABLE 2 </w:t>
      </w:r>
      <w:r>
        <w:rPr>
          <w:rFonts w:eastAsia="Times New Roman" w:cs="Times New Roman"/>
          <w:shd w:val="clear" w:color="auto" w:fill="FFFFFF"/>
        </w:rPr>
        <w:t>ABOUT HERE</w:t>
      </w:r>
    </w:p>
    <w:p w14:paraId="4CC8D90B" w14:textId="255083D4" w:rsidR="00007EE7" w:rsidRPr="00C17CE1" w:rsidRDefault="00007EE7"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Recognition confidence</w:t>
      </w:r>
      <w:r>
        <w:rPr>
          <w:rFonts w:eastAsia="Times New Roman" w:cs="Times New Roman"/>
          <w:shd w:val="clear" w:color="auto" w:fill="FFFFFF"/>
        </w:rPr>
        <w:t>.</w:t>
      </w:r>
      <w:r w:rsidR="00802F52">
        <w:rPr>
          <w:rFonts w:eastAsia="Times New Roman" w:cs="Times New Roman"/>
          <w:shd w:val="clear" w:color="auto" w:fill="FFFFFF"/>
        </w:rPr>
        <w:t xml:space="preserve"> </w:t>
      </w:r>
      <w:r w:rsidR="00B376F0">
        <w:rPr>
          <w:rFonts w:eastAsia="Times New Roman" w:cs="Times New Roman"/>
          <w:shd w:val="clear" w:color="auto" w:fill="FFFFFF"/>
        </w:rPr>
        <w:t>The confidence data shown in Figure 1B indicate th</w:t>
      </w:r>
      <w:r w:rsidR="00507588">
        <w:rPr>
          <w:rFonts w:eastAsia="Times New Roman" w:cs="Times New Roman"/>
          <w:shd w:val="clear" w:color="auto" w:fill="FFFFFF"/>
        </w:rPr>
        <w:t>at</w:t>
      </w:r>
      <w:r w:rsidR="00B376F0">
        <w:rPr>
          <w:rFonts w:eastAsia="Times New Roman" w:cs="Times New Roman"/>
          <w:shd w:val="clear" w:color="auto" w:fill="FFFFFF"/>
        </w:rPr>
        <w:t xml:space="preserve"> depressed adults were less confident than controls, with th</w:t>
      </w:r>
      <w:r w:rsidR="00126F24">
        <w:rPr>
          <w:rFonts w:eastAsia="Times New Roman" w:cs="Times New Roman"/>
          <w:shd w:val="clear" w:color="auto" w:fill="FFFFFF"/>
        </w:rPr>
        <w:t>e</w:t>
      </w:r>
      <w:r w:rsidR="00B376F0">
        <w:rPr>
          <w:rFonts w:eastAsia="Times New Roman" w:cs="Times New Roman"/>
          <w:shd w:val="clear" w:color="auto" w:fill="FFFFFF"/>
        </w:rPr>
        <w:t xml:space="preserve"> difference </w:t>
      </w:r>
      <w:r w:rsidR="00BC608E">
        <w:rPr>
          <w:rFonts w:eastAsia="Times New Roman" w:cs="Times New Roman"/>
          <w:shd w:val="clear" w:color="auto" w:fill="FFFFFF"/>
        </w:rPr>
        <w:t xml:space="preserve">most </w:t>
      </w:r>
      <w:r w:rsidR="00B376F0">
        <w:rPr>
          <w:rFonts w:eastAsia="Times New Roman" w:cs="Times New Roman"/>
          <w:shd w:val="clear" w:color="auto" w:fill="FFFFFF"/>
        </w:rPr>
        <w:t xml:space="preserve">pronounced </w:t>
      </w:r>
      <w:r w:rsidR="00126F24">
        <w:rPr>
          <w:rFonts w:eastAsia="Times New Roman" w:cs="Times New Roman"/>
          <w:shd w:val="clear" w:color="auto" w:fill="FFFFFF"/>
        </w:rPr>
        <w:t>under</w:t>
      </w:r>
      <w:r w:rsidR="00B376F0">
        <w:rPr>
          <w:rFonts w:eastAsia="Times New Roman" w:cs="Times New Roman"/>
          <w:shd w:val="clear" w:color="auto" w:fill="FFFFFF"/>
        </w:rPr>
        <w:t xml:space="preserve"> the “Side?” cue. Consistent with this impression, the model was improved by the addition of </w:t>
      </w:r>
      <w:r w:rsidR="00B376F0">
        <w:rPr>
          <w:rFonts w:eastAsia="Times New Roman" w:cs="Times New Roman"/>
          <w:i/>
          <w:shd w:val="clear" w:color="auto" w:fill="FFFFFF"/>
        </w:rPr>
        <w:t>Group</w:t>
      </w:r>
      <w:r w:rsidR="00B376F0">
        <w:rPr>
          <w:rFonts w:eastAsia="Times New Roman" w:cs="Times New Roman"/>
          <w:shd w:val="clear" w:color="auto" w:fill="FFFFFF"/>
        </w:rPr>
        <w:t xml:space="preserve">, </w:t>
      </w:r>
      <w:r w:rsidR="00B376F0">
        <w:rPr>
          <w:rFonts w:eastAsia="Times New Roman" w:cs="Times New Roman"/>
          <w:shd w:val="clear" w:color="auto" w:fill="FFFFFF"/>
          <w:lang w:val="el-GR"/>
        </w:rPr>
        <w:t>χ</w:t>
      </w:r>
      <w:r w:rsidR="00B376F0">
        <w:rPr>
          <w:rFonts w:eastAsia="Times New Roman" w:cs="Times New Roman"/>
          <w:shd w:val="clear" w:color="auto" w:fill="FFFFFF"/>
          <w:vertAlign w:val="superscript"/>
        </w:rPr>
        <w:t>2</w:t>
      </w:r>
      <w:r w:rsidR="00B376F0">
        <w:rPr>
          <w:rFonts w:eastAsia="Times New Roman" w:cs="Times New Roman"/>
          <w:shd w:val="clear" w:color="auto" w:fill="FFFFFF"/>
        </w:rPr>
        <w:t xml:space="preserve"> = 18.</w:t>
      </w:r>
      <w:r w:rsidR="00AA7FEC">
        <w:rPr>
          <w:rFonts w:eastAsia="Times New Roman" w:cs="Times New Roman"/>
          <w:shd w:val="clear" w:color="auto" w:fill="FFFFFF"/>
        </w:rPr>
        <w:t>46</w:t>
      </w:r>
      <w:r w:rsidR="00B376F0">
        <w:rPr>
          <w:rFonts w:eastAsia="Times New Roman" w:cs="Times New Roman"/>
          <w:shd w:val="clear" w:color="auto" w:fill="FFFFFF"/>
        </w:rPr>
        <w:t xml:space="preserve">, </w:t>
      </w:r>
      <w:r w:rsidR="00B376F0">
        <w:rPr>
          <w:rFonts w:eastAsia="Times New Roman" w:cs="Times New Roman"/>
          <w:i/>
          <w:shd w:val="clear" w:color="auto" w:fill="FFFFFF"/>
        </w:rPr>
        <w:t>p</w:t>
      </w:r>
      <w:r w:rsidR="00B376F0">
        <w:rPr>
          <w:rFonts w:eastAsia="Times New Roman" w:cs="Times New Roman"/>
          <w:shd w:val="clear" w:color="auto" w:fill="FFFFFF"/>
        </w:rPr>
        <w:t xml:space="preserve"> </w:t>
      </w:r>
      <w:r w:rsidR="00AA7FEC">
        <w:rPr>
          <w:rFonts w:eastAsia="Times New Roman" w:cs="Times New Roman"/>
          <w:shd w:val="clear" w:color="auto" w:fill="FFFFFF"/>
        </w:rPr>
        <w:t>=</w:t>
      </w:r>
      <w:r w:rsidR="00B376F0">
        <w:rPr>
          <w:rFonts w:eastAsia="Times New Roman" w:cs="Times New Roman"/>
          <w:shd w:val="clear" w:color="auto" w:fill="FFFFFF"/>
        </w:rPr>
        <w:t xml:space="preserve"> 0.001</w:t>
      </w:r>
      <w:r w:rsidR="00AA7FEC">
        <w:rPr>
          <w:rFonts w:eastAsia="Times New Roman" w:cs="Times New Roman"/>
          <w:shd w:val="clear" w:color="auto" w:fill="FFFFFF"/>
        </w:rPr>
        <w:t xml:space="preserve">, and included a trend for a </w:t>
      </w:r>
      <w:r w:rsidR="00AA7FEC">
        <w:rPr>
          <w:rFonts w:eastAsia="Times New Roman" w:cs="Times New Roman"/>
          <w:i/>
          <w:shd w:val="clear" w:color="auto" w:fill="FFFFFF"/>
        </w:rPr>
        <w:t xml:space="preserve">Group </w:t>
      </w:r>
      <w:r w:rsidR="00AA7FEC">
        <w:rPr>
          <w:rFonts w:eastAsia="Times New Roman" w:cs="Times New Roman"/>
          <w:shd w:val="clear" w:color="auto" w:fill="FFFFFF"/>
        </w:rPr>
        <w:t xml:space="preserve">x </w:t>
      </w:r>
      <w:r w:rsidR="00AA7FEC">
        <w:rPr>
          <w:rFonts w:eastAsia="Times New Roman" w:cs="Times New Roman"/>
          <w:i/>
          <w:shd w:val="clear" w:color="auto" w:fill="FFFFFF"/>
        </w:rPr>
        <w:t>Cue</w:t>
      </w:r>
      <w:r w:rsidR="00AA7FEC">
        <w:rPr>
          <w:rFonts w:eastAsia="Times New Roman" w:cs="Times New Roman"/>
          <w:shd w:val="clear" w:color="auto" w:fill="FFFFFF"/>
        </w:rPr>
        <w:t xml:space="preserve"> interaction, </w:t>
      </w:r>
      <w:r w:rsidR="00AA7FEC">
        <w:rPr>
          <w:rFonts w:eastAsia="Times New Roman" w:cs="Times New Roman"/>
          <w:i/>
          <w:shd w:val="clear" w:color="auto" w:fill="FFFFFF"/>
        </w:rPr>
        <w:t>Z</w:t>
      </w:r>
      <w:r w:rsidR="00AA7FEC">
        <w:rPr>
          <w:rFonts w:eastAsia="Times New Roman" w:cs="Times New Roman"/>
          <w:shd w:val="clear" w:color="auto" w:fill="FFFFFF"/>
        </w:rPr>
        <w:t xml:space="preserve"> = -1.65, </w:t>
      </w:r>
      <w:r w:rsidR="00AA7FEC">
        <w:rPr>
          <w:rFonts w:eastAsia="Times New Roman" w:cs="Times New Roman"/>
          <w:i/>
          <w:shd w:val="clear" w:color="auto" w:fill="FFFFFF"/>
        </w:rPr>
        <w:t>p</w:t>
      </w:r>
      <w:r w:rsidR="00AA7FEC">
        <w:rPr>
          <w:rFonts w:eastAsia="Times New Roman" w:cs="Times New Roman"/>
          <w:shd w:val="clear" w:color="auto" w:fill="FFFFFF"/>
        </w:rPr>
        <w:t xml:space="preserve"> = 0.098. The interaction reflected the fact that while the controls were generally more confident than the depressed adults, the group difference was stronger under the “Side?” cue, </w:t>
      </w:r>
      <w:r w:rsidR="00AA7FEC">
        <w:rPr>
          <w:rFonts w:eastAsia="Times New Roman" w:cs="Times New Roman"/>
          <w:i/>
          <w:shd w:val="clear" w:color="auto" w:fill="FFFFFF"/>
        </w:rPr>
        <w:t>Z</w:t>
      </w:r>
      <w:r w:rsidR="00AA7FEC">
        <w:rPr>
          <w:rFonts w:eastAsia="Times New Roman" w:cs="Times New Roman"/>
          <w:shd w:val="clear" w:color="auto" w:fill="FFFFFF"/>
        </w:rPr>
        <w:t xml:space="preserve"> = 2.42, </w:t>
      </w:r>
      <w:r w:rsidR="00AA7FEC">
        <w:rPr>
          <w:rFonts w:eastAsia="Times New Roman" w:cs="Times New Roman"/>
          <w:i/>
          <w:shd w:val="clear" w:color="auto" w:fill="FFFFFF"/>
        </w:rPr>
        <w:t>p</w:t>
      </w:r>
      <w:r w:rsidR="00AA7FEC">
        <w:rPr>
          <w:rFonts w:eastAsia="Times New Roman" w:cs="Times New Roman"/>
          <w:shd w:val="clear" w:color="auto" w:fill="FFFFFF"/>
        </w:rPr>
        <w:t xml:space="preserve"> = 0.016, than under the “Question?” cue, </w:t>
      </w:r>
      <w:r w:rsidR="00AA7FEC">
        <w:rPr>
          <w:rFonts w:eastAsia="Times New Roman" w:cs="Times New Roman"/>
          <w:i/>
          <w:shd w:val="clear" w:color="auto" w:fill="FFFFFF"/>
        </w:rPr>
        <w:t>Z</w:t>
      </w:r>
      <w:r w:rsidR="00AA7FEC">
        <w:rPr>
          <w:rFonts w:eastAsia="Times New Roman" w:cs="Times New Roman"/>
          <w:shd w:val="clear" w:color="auto" w:fill="FFFFFF"/>
        </w:rPr>
        <w:t xml:space="preserve"> = 1.14, </w:t>
      </w:r>
      <w:r w:rsidR="00AA7FEC">
        <w:rPr>
          <w:rFonts w:eastAsia="Times New Roman" w:cs="Times New Roman"/>
          <w:i/>
          <w:shd w:val="clear" w:color="auto" w:fill="FFFFFF"/>
        </w:rPr>
        <w:t>p</w:t>
      </w:r>
      <w:r w:rsidR="00AA7FEC">
        <w:rPr>
          <w:rFonts w:eastAsia="Times New Roman" w:cs="Times New Roman"/>
          <w:shd w:val="clear" w:color="auto" w:fill="FFFFFF"/>
        </w:rPr>
        <w:t xml:space="preserve"> = 0.255. </w:t>
      </w:r>
      <w:r w:rsidR="00C17CE1">
        <w:rPr>
          <w:rFonts w:eastAsia="Times New Roman" w:cs="Times New Roman"/>
          <w:shd w:val="clear" w:color="auto" w:fill="FFFFFF"/>
        </w:rPr>
        <w:t xml:space="preserve">The model also revealed strong effects of </w:t>
      </w:r>
      <w:r w:rsidR="00C17CE1">
        <w:rPr>
          <w:rFonts w:eastAsia="Times New Roman" w:cs="Times New Roman"/>
          <w:i/>
          <w:shd w:val="clear" w:color="auto" w:fill="FFFFFF"/>
        </w:rPr>
        <w:t>Cue</w:t>
      </w:r>
      <w:r w:rsidR="00C17CE1">
        <w:rPr>
          <w:rFonts w:eastAsia="Times New Roman" w:cs="Times New Roman"/>
          <w:shd w:val="clear" w:color="auto" w:fill="FFFFFF"/>
        </w:rPr>
        <w:t xml:space="preserve">, </w:t>
      </w:r>
      <w:r w:rsidR="00C17CE1">
        <w:rPr>
          <w:rFonts w:eastAsia="Times New Roman" w:cs="Times New Roman"/>
          <w:i/>
          <w:shd w:val="clear" w:color="auto" w:fill="FFFFFF"/>
        </w:rPr>
        <w:t>Z</w:t>
      </w:r>
      <w:r w:rsidR="00C17CE1">
        <w:rPr>
          <w:rFonts w:eastAsia="Times New Roman" w:cs="Times New Roman"/>
          <w:shd w:val="clear" w:color="auto" w:fill="FFFFFF"/>
        </w:rPr>
        <w:t xml:space="preserve"> = -5.33, </w:t>
      </w:r>
      <w:r w:rsidR="00C17CE1">
        <w:rPr>
          <w:rFonts w:eastAsia="Times New Roman" w:cs="Times New Roman"/>
          <w:i/>
          <w:shd w:val="clear" w:color="auto" w:fill="FFFFFF"/>
        </w:rPr>
        <w:t>p</w:t>
      </w:r>
      <w:r w:rsidR="00C17CE1">
        <w:rPr>
          <w:rFonts w:eastAsia="Times New Roman" w:cs="Times New Roman"/>
          <w:shd w:val="clear" w:color="auto" w:fill="FFFFFF"/>
        </w:rPr>
        <w:t xml:space="preserve"> &lt; 0.001 and </w:t>
      </w:r>
      <w:r w:rsidR="00C17CE1">
        <w:rPr>
          <w:rFonts w:eastAsia="Times New Roman" w:cs="Times New Roman"/>
          <w:i/>
          <w:shd w:val="clear" w:color="auto" w:fill="FFFFFF"/>
        </w:rPr>
        <w:t>Encoding Task</w:t>
      </w:r>
      <w:r w:rsidR="00C17CE1">
        <w:rPr>
          <w:rFonts w:eastAsia="Times New Roman" w:cs="Times New Roman"/>
          <w:shd w:val="clear" w:color="auto" w:fill="FFFFFF"/>
        </w:rPr>
        <w:t xml:space="preserve">, </w:t>
      </w:r>
      <w:r w:rsidR="00C17CE1">
        <w:rPr>
          <w:rFonts w:eastAsia="Times New Roman" w:cs="Times New Roman"/>
          <w:i/>
          <w:shd w:val="clear" w:color="auto" w:fill="FFFFFF"/>
        </w:rPr>
        <w:t>Z</w:t>
      </w:r>
      <w:r w:rsidR="00C17CE1">
        <w:rPr>
          <w:rFonts w:eastAsia="Times New Roman" w:cs="Times New Roman"/>
          <w:shd w:val="clear" w:color="auto" w:fill="FFFFFF"/>
        </w:rPr>
        <w:t xml:space="preserve"> = 2.91, </w:t>
      </w:r>
      <w:r w:rsidR="00C17CE1">
        <w:rPr>
          <w:rFonts w:eastAsia="Times New Roman" w:cs="Times New Roman"/>
          <w:i/>
          <w:shd w:val="clear" w:color="auto" w:fill="FFFFFF"/>
        </w:rPr>
        <w:t>p</w:t>
      </w:r>
      <w:r w:rsidR="00C17CE1">
        <w:rPr>
          <w:rFonts w:eastAsia="Times New Roman" w:cs="Times New Roman"/>
          <w:shd w:val="clear" w:color="auto" w:fill="FFFFFF"/>
        </w:rPr>
        <w:t xml:space="preserve"> = 0.004, as well as a positive linear effect of </w:t>
      </w:r>
      <w:r w:rsidR="00C17CE1">
        <w:rPr>
          <w:rFonts w:eastAsia="Times New Roman" w:cs="Times New Roman"/>
          <w:i/>
          <w:shd w:val="clear" w:color="auto" w:fill="FFFFFF"/>
        </w:rPr>
        <w:t>Block</w:t>
      </w:r>
      <w:r w:rsidR="00C17CE1">
        <w:rPr>
          <w:rFonts w:eastAsia="Times New Roman" w:cs="Times New Roman"/>
          <w:shd w:val="clear" w:color="auto" w:fill="FFFFFF"/>
        </w:rPr>
        <w:t xml:space="preserve">, </w:t>
      </w:r>
      <w:r w:rsidR="00C17CE1">
        <w:rPr>
          <w:rFonts w:eastAsia="Times New Roman" w:cs="Times New Roman"/>
          <w:i/>
          <w:shd w:val="clear" w:color="auto" w:fill="FFFFFF"/>
        </w:rPr>
        <w:t>Z</w:t>
      </w:r>
      <w:r w:rsidR="00C17CE1">
        <w:rPr>
          <w:rFonts w:eastAsia="Times New Roman" w:cs="Times New Roman"/>
          <w:shd w:val="clear" w:color="auto" w:fill="FFFFFF"/>
        </w:rPr>
        <w:t xml:space="preserve"> = 3.69, </w:t>
      </w:r>
      <w:r w:rsidR="00C17CE1">
        <w:rPr>
          <w:rFonts w:eastAsia="Times New Roman" w:cs="Times New Roman"/>
          <w:i/>
          <w:shd w:val="clear" w:color="auto" w:fill="FFFFFF"/>
        </w:rPr>
        <w:t>p</w:t>
      </w:r>
      <w:r w:rsidR="00C17CE1">
        <w:rPr>
          <w:rFonts w:eastAsia="Times New Roman" w:cs="Times New Roman"/>
          <w:shd w:val="clear" w:color="auto" w:fill="FFFFFF"/>
        </w:rPr>
        <w:t xml:space="preserve"> &lt; 0.001. These </w:t>
      </w:r>
      <w:r w:rsidR="00126F24">
        <w:rPr>
          <w:rFonts w:eastAsia="Times New Roman" w:cs="Times New Roman"/>
          <w:shd w:val="clear" w:color="auto" w:fill="FFFFFF"/>
        </w:rPr>
        <w:t>results</w:t>
      </w:r>
      <w:r w:rsidR="00C17CE1">
        <w:rPr>
          <w:rFonts w:eastAsia="Times New Roman" w:cs="Times New Roman"/>
          <w:shd w:val="clear" w:color="auto" w:fill="FFFFFF"/>
        </w:rPr>
        <w:t xml:space="preserve"> reflect the fact that participants were more confident when responding to the “Question?” cue vs. the “Side?” cue, when responding to wor</w:t>
      </w:r>
      <w:r w:rsidR="000B5681">
        <w:rPr>
          <w:rFonts w:eastAsia="Times New Roman" w:cs="Times New Roman"/>
          <w:shd w:val="clear" w:color="auto" w:fill="FFFFFF"/>
        </w:rPr>
        <w:t xml:space="preserve">ds encoded in the mobility </w:t>
      </w:r>
      <w:r w:rsidR="00C17CE1">
        <w:rPr>
          <w:rFonts w:eastAsia="Times New Roman" w:cs="Times New Roman"/>
          <w:shd w:val="clear" w:color="auto" w:fill="FFFFFF"/>
        </w:rPr>
        <w:t xml:space="preserve">vs. the </w:t>
      </w:r>
      <w:proofErr w:type="spellStart"/>
      <w:r w:rsidR="00C17CE1">
        <w:rPr>
          <w:rFonts w:eastAsia="Times New Roman" w:cs="Times New Roman"/>
          <w:shd w:val="clear" w:color="auto" w:fill="FFFFFF"/>
        </w:rPr>
        <w:t>animacy</w:t>
      </w:r>
      <w:proofErr w:type="spellEnd"/>
      <w:r w:rsidR="00C17CE1">
        <w:rPr>
          <w:rFonts w:eastAsia="Times New Roman" w:cs="Times New Roman"/>
          <w:shd w:val="clear" w:color="auto" w:fill="FFFFFF"/>
        </w:rPr>
        <w:t xml:space="preserve"> task, and when responding in later vs. earlier retrieval blocks. In contrast to accuracy, confidence was not affected by </w:t>
      </w:r>
      <w:r w:rsidR="00C17CE1">
        <w:rPr>
          <w:rFonts w:eastAsia="Times New Roman" w:cs="Times New Roman"/>
          <w:i/>
          <w:shd w:val="clear" w:color="auto" w:fill="FFFFFF"/>
        </w:rPr>
        <w:t>Age</w:t>
      </w:r>
      <w:r w:rsidR="00C17CE1">
        <w:rPr>
          <w:rFonts w:eastAsia="Times New Roman" w:cs="Times New Roman"/>
          <w:shd w:val="clear" w:color="auto" w:fill="FFFFFF"/>
        </w:rPr>
        <w:t xml:space="preserve"> or </w:t>
      </w:r>
      <w:r w:rsidR="00C17CE1">
        <w:rPr>
          <w:rFonts w:eastAsia="Times New Roman" w:cs="Times New Roman"/>
          <w:i/>
          <w:shd w:val="clear" w:color="auto" w:fill="FFFFFF"/>
        </w:rPr>
        <w:t>Gender</w:t>
      </w:r>
      <w:r w:rsidR="00C17CE1">
        <w:rPr>
          <w:rFonts w:eastAsia="Times New Roman" w:cs="Times New Roman"/>
          <w:shd w:val="clear" w:color="auto" w:fill="FFFFFF"/>
        </w:rPr>
        <w:t>.</w:t>
      </w:r>
    </w:p>
    <w:p w14:paraId="6C7C4AF9" w14:textId="01E85BAD" w:rsidR="00007EE7" w:rsidRPr="00841650" w:rsidRDefault="00007EE7"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Recognition RT</w:t>
      </w:r>
      <w:r>
        <w:rPr>
          <w:rFonts w:eastAsia="Times New Roman" w:cs="Times New Roman"/>
          <w:shd w:val="clear" w:color="auto" w:fill="FFFFFF"/>
        </w:rPr>
        <w:t>.</w:t>
      </w:r>
      <w:r w:rsidR="00A8083D">
        <w:rPr>
          <w:rFonts w:eastAsia="Times New Roman" w:cs="Times New Roman"/>
          <w:shd w:val="clear" w:color="auto" w:fill="FFFFFF"/>
        </w:rPr>
        <w:t xml:space="preserve"> </w:t>
      </w:r>
      <w:r w:rsidR="00550101">
        <w:rPr>
          <w:rFonts w:eastAsia="Times New Roman" w:cs="Times New Roman"/>
          <w:shd w:val="clear" w:color="auto" w:fill="FFFFFF"/>
        </w:rPr>
        <w:t xml:space="preserve">Figure 1C shows that </w:t>
      </w:r>
      <w:r w:rsidR="00734E58">
        <w:rPr>
          <w:rFonts w:eastAsia="Times New Roman" w:cs="Times New Roman"/>
          <w:shd w:val="clear" w:color="auto" w:fill="FFFFFF"/>
        </w:rPr>
        <w:t xml:space="preserve">correct </w:t>
      </w:r>
      <w:r w:rsidR="00550101">
        <w:rPr>
          <w:rFonts w:eastAsia="Times New Roman" w:cs="Times New Roman"/>
          <w:shd w:val="clear" w:color="auto" w:fill="FFFFFF"/>
        </w:rPr>
        <w:t>RT was similar across the groups</w:t>
      </w:r>
      <w:r w:rsidR="00734E58">
        <w:rPr>
          <w:rFonts w:eastAsia="Times New Roman" w:cs="Times New Roman"/>
          <w:shd w:val="clear" w:color="auto" w:fill="FFFFFF"/>
        </w:rPr>
        <w:t xml:space="preserve">, </w:t>
      </w:r>
      <w:r w:rsidR="00841650">
        <w:rPr>
          <w:rFonts w:eastAsia="Times New Roman" w:cs="Times New Roman"/>
          <w:shd w:val="clear" w:color="auto" w:fill="FFFFFF"/>
        </w:rPr>
        <w:t>with</w:t>
      </w:r>
      <w:r w:rsidR="00550101">
        <w:rPr>
          <w:rFonts w:eastAsia="Times New Roman" w:cs="Times New Roman"/>
          <w:shd w:val="clear" w:color="auto" w:fill="FFFFFF"/>
        </w:rPr>
        <w:t xml:space="preserve"> all participants noticeably slower in response to the “Question?” vs. “Side?” cue. Th</w:t>
      </w:r>
      <w:r w:rsidR="00841650">
        <w:rPr>
          <w:rFonts w:eastAsia="Times New Roman" w:cs="Times New Roman"/>
          <w:shd w:val="clear" w:color="auto" w:fill="FFFFFF"/>
        </w:rPr>
        <w:t>is impression</w:t>
      </w:r>
      <w:r w:rsidR="00550101">
        <w:rPr>
          <w:rFonts w:eastAsia="Times New Roman" w:cs="Times New Roman"/>
          <w:shd w:val="clear" w:color="auto" w:fill="FFFFFF"/>
        </w:rPr>
        <w:t xml:space="preserve"> w</w:t>
      </w:r>
      <w:r w:rsidR="00702C67">
        <w:rPr>
          <w:rFonts w:eastAsia="Times New Roman" w:cs="Times New Roman"/>
          <w:shd w:val="clear" w:color="auto" w:fill="FFFFFF"/>
        </w:rPr>
        <w:t>as</w:t>
      </w:r>
      <w:r w:rsidR="003973F0">
        <w:rPr>
          <w:rFonts w:eastAsia="Times New Roman" w:cs="Times New Roman"/>
          <w:shd w:val="clear" w:color="auto" w:fill="FFFFFF"/>
        </w:rPr>
        <w:t xml:space="preserve"> confirmed by the linear modeling</w:t>
      </w:r>
      <w:r w:rsidR="00550101">
        <w:rPr>
          <w:rFonts w:eastAsia="Times New Roman" w:cs="Times New Roman"/>
          <w:shd w:val="clear" w:color="auto" w:fill="FFFFFF"/>
        </w:rPr>
        <w:t>, w</w:t>
      </w:r>
      <w:r w:rsidR="003973F0">
        <w:rPr>
          <w:rFonts w:eastAsia="Times New Roman" w:cs="Times New Roman"/>
          <w:shd w:val="clear" w:color="auto" w:fill="FFFFFF"/>
        </w:rPr>
        <w:t xml:space="preserve">hich </w:t>
      </w:r>
      <w:r w:rsidR="00841650">
        <w:rPr>
          <w:rFonts w:eastAsia="Times New Roman" w:cs="Times New Roman"/>
          <w:shd w:val="clear" w:color="auto" w:fill="FFFFFF"/>
        </w:rPr>
        <w:t>was not improved</w:t>
      </w:r>
      <w:r w:rsidR="00550101">
        <w:rPr>
          <w:rFonts w:eastAsia="Times New Roman" w:cs="Times New Roman"/>
          <w:shd w:val="clear" w:color="auto" w:fill="FFFFFF"/>
        </w:rPr>
        <w:t xml:space="preserve"> by the addition of </w:t>
      </w:r>
      <w:r w:rsidR="00550101">
        <w:rPr>
          <w:rFonts w:eastAsia="Times New Roman" w:cs="Times New Roman"/>
          <w:i/>
          <w:shd w:val="clear" w:color="auto" w:fill="FFFFFF"/>
        </w:rPr>
        <w:t>Group</w:t>
      </w:r>
      <w:r w:rsidR="00550101">
        <w:rPr>
          <w:rFonts w:eastAsia="Times New Roman" w:cs="Times New Roman"/>
          <w:shd w:val="clear" w:color="auto" w:fill="FFFFFF"/>
        </w:rPr>
        <w:t>,</w:t>
      </w:r>
      <w:r w:rsidR="00841650">
        <w:rPr>
          <w:rFonts w:eastAsia="Times New Roman" w:cs="Times New Roman"/>
          <w:i/>
          <w:shd w:val="clear" w:color="auto" w:fill="FFFFFF"/>
          <w:lang w:val="el-GR"/>
        </w:rPr>
        <w:t xml:space="preserve"> p = </w:t>
      </w:r>
      <w:r w:rsidR="00841650">
        <w:rPr>
          <w:rFonts w:eastAsia="Times New Roman" w:cs="Times New Roman"/>
          <w:shd w:val="clear" w:color="auto" w:fill="FFFFFF"/>
          <w:lang w:val="el-GR"/>
        </w:rPr>
        <w:t>0.08</w:t>
      </w:r>
      <w:r w:rsidR="00550101">
        <w:rPr>
          <w:rFonts w:eastAsia="Times New Roman" w:cs="Times New Roman"/>
          <w:shd w:val="clear" w:color="auto" w:fill="FFFFFF"/>
        </w:rPr>
        <w:t>,</w:t>
      </w:r>
      <w:r w:rsidR="003973F0">
        <w:rPr>
          <w:rFonts w:eastAsia="Times New Roman" w:cs="Times New Roman"/>
          <w:shd w:val="clear" w:color="auto" w:fill="FFFFFF"/>
        </w:rPr>
        <w:t xml:space="preserve"> </w:t>
      </w:r>
      <w:r w:rsidR="00841650">
        <w:rPr>
          <w:rFonts w:eastAsia="Times New Roman" w:cs="Times New Roman"/>
          <w:shd w:val="clear" w:color="auto" w:fill="FFFFFF"/>
        </w:rPr>
        <w:t xml:space="preserve">but revealed a strong </w:t>
      </w:r>
      <w:r w:rsidR="001841B0">
        <w:rPr>
          <w:rFonts w:eastAsia="Times New Roman" w:cs="Times New Roman"/>
          <w:shd w:val="clear" w:color="auto" w:fill="FFFFFF"/>
        </w:rPr>
        <w:t xml:space="preserve">effect of </w:t>
      </w:r>
      <w:r w:rsidR="001841B0">
        <w:rPr>
          <w:rFonts w:eastAsia="Times New Roman" w:cs="Times New Roman"/>
          <w:i/>
          <w:shd w:val="clear" w:color="auto" w:fill="FFFFFF"/>
        </w:rPr>
        <w:t>Cue</w:t>
      </w:r>
      <w:r w:rsidR="001841B0">
        <w:rPr>
          <w:rFonts w:eastAsia="Times New Roman" w:cs="Times New Roman"/>
          <w:shd w:val="clear" w:color="auto" w:fill="FFFFFF"/>
        </w:rPr>
        <w:t xml:space="preserve">, </w:t>
      </w:r>
      <w:r w:rsidR="001841B0">
        <w:rPr>
          <w:rFonts w:eastAsia="Times New Roman" w:cs="Times New Roman"/>
          <w:i/>
          <w:shd w:val="clear" w:color="auto" w:fill="FFFFFF"/>
        </w:rPr>
        <w:t>Z</w:t>
      </w:r>
      <w:r w:rsidR="001841B0">
        <w:rPr>
          <w:rFonts w:eastAsia="Times New Roman" w:cs="Times New Roman"/>
          <w:shd w:val="clear" w:color="auto" w:fill="FFFFFF"/>
        </w:rPr>
        <w:t xml:space="preserve"> = -</w:t>
      </w:r>
      <w:r w:rsidR="00841650">
        <w:rPr>
          <w:rFonts w:eastAsia="Times New Roman" w:cs="Times New Roman"/>
          <w:shd w:val="clear" w:color="auto" w:fill="FFFFFF"/>
        </w:rPr>
        <w:t>45.51</w:t>
      </w:r>
      <w:r w:rsidR="001841B0">
        <w:rPr>
          <w:rFonts w:eastAsia="Times New Roman" w:cs="Times New Roman"/>
          <w:shd w:val="clear" w:color="auto" w:fill="FFFFFF"/>
        </w:rPr>
        <w:t xml:space="preserve">, </w:t>
      </w:r>
      <w:r w:rsidR="001841B0">
        <w:rPr>
          <w:rFonts w:eastAsia="Times New Roman" w:cs="Times New Roman"/>
          <w:i/>
          <w:shd w:val="clear" w:color="auto" w:fill="FFFFFF"/>
        </w:rPr>
        <w:t xml:space="preserve">p </w:t>
      </w:r>
      <w:r w:rsidR="001841B0" w:rsidRPr="001841B0">
        <w:rPr>
          <w:rFonts w:eastAsia="Times New Roman" w:cs="Times New Roman"/>
          <w:shd w:val="clear" w:color="auto" w:fill="FFFFFF"/>
        </w:rPr>
        <w:t>&lt; 0.001</w:t>
      </w:r>
      <w:r w:rsidR="001841B0">
        <w:rPr>
          <w:rFonts w:eastAsia="Times New Roman" w:cs="Times New Roman"/>
          <w:shd w:val="clear" w:color="auto" w:fill="FFFFFF"/>
        </w:rPr>
        <w:t>.</w:t>
      </w:r>
      <w:r w:rsidR="00841650">
        <w:rPr>
          <w:rFonts w:eastAsia="Times New Roman" w:cs="Times New Roman"/>
          <w:shd w:val="clear" w:color="auto" w:fill="FFFFFF"/>
        </w:rPr>
        <w:t xml:space="preserve"> There was also a negative linear effect of </w:t>
      </w:r>
      <w:r w:rsidR="00841650">
        <w:rPr>
          <w:rFonts w:eastAsia="Times New Roman" w:cs="Times New Roman"/>
          <w:i/>
          <w:shd w:val="clear" w:color="auto" w:fill="FFFFFF"/>
        </w:rPr>
        <w:t>Run</w:t>
      </w:r>
      <w:r w:rsidR="00841650">
        <w:rPr>
          <w:rFonts w:eastAsia="Times New Roman" w:cs="Times New Roman"/>
          <w:shd w:val="clear" w:color="auto" w:fill="FFFFFF"/>
        </w:rPr>
        <w:t xml:space="preserve">, </w:t>
      </w:r>
      <w:r w:rsidR="00841650">
        <w:rPr>
          <w:rFonts w:eastAsia="Times New Roman" w:cs="Times New Roman"/>
          <w:i/>
          <w:shd w:val="clear" w:color="auto" w:fill="FFFFFF"/>
        </w:rPr>
        <w:t>Z</w:t>
      </w:r>
      <w:r w:rsidR="00841650">
        <w:rPr>
          <w:rFonts w:eastAsia="Times New Roman" w:cs="Times New Roman"/>
          <w:shd w:val="clear" w:color="auto" w:fill="FFFFFF"/>
        </w:rPr>
        <w:t xml:space="preserve"> = -18.82, </w:t>
      </w:r>
      <w:r w:rsidR="00841650">
        <w:rPr>
          <w:rFonts w:eastAsia="Times New Roman" w:cs="Times New Roman"/>
          <w:i/>
          <w:shd w:val="clear" w:color="auto" w:fill="FFFFFF"/>
        </w:rPr>
        <w:t>p</w:t>
      </w:r>
      <w:r w:rsidR="00841650">
        <w:rPr>
          <w:rFonts w:eastAsia="Times New Roman" w:cs="Times New Roman"/>
          <w:shd w:val="clear" w:color="auto" w:fill="FFFFFF"/>
        </w:rPr>
        <w:t xml:space="preserve"> &lt; 0.001, a strong effect of </w:t>
      </w:r>
      <w:r w:rsidR="00841650">
        <w:rPr>
          <w:rFonts w:eastAsia="Times New Roman" w:cs="Times New Roman"/>
          <w:i/>
          <w:shd w:val="clear" w:color="auto" w:fill="FFFFFF"/>
        </w:rPr>
        <w:t>Confidence</w:t>
      </w:r>
      <w:r w:rsidR="00841650">
        <w:rPr>
          <w:rFonts w:eastAsia="Times New Roman" w:cs="Times New Roman"/>
          <w:shd w:val="clear" w:color="auto" w:fill="FFFFFF"/>
        </w:rPr>
        <w:t xml:space="preserve">, </w:t>
      </w:r>
      <w:r w:rsidR="00841650">
        <w:rPr>
          <w:rFonts w:eastAsia="Times New Roman" w:cs="Times New Roman"/>
          <w:i/>
          <w:shd w:val="clear" w:color="auto" w:fill="FFFFFF"/>
        </w:rPr>
        <w:t>Z</w:t>
      </w:r>
      <w:r w:rsidR="00841650">
        <w:rPr>
          <w:rFonts w:eastAsia="Times New Roman" w:cs="Times New Roman"/>
          <w:shd w:val="clear" w:color="auto" w:fill="FFFFFF"/>
        </w:rPr>
        <w:t xml:space="preserve"> = 21.61, </w:t>
      </w:r>
      <w:r w:rsidR="00841650">
        <w:rPr>
          <w:rFonts w:eastAsia="Times New Roman" w:cs="Times New Roman"/>
          <w:i/>
          <w:shd w:val="clear" w:color="auto" w:fill="FFFFFF"/>
        </w:rPr>
        <w:t>p</w:t>
      </w:r>
      <w:r w:rsidR="00841650">
        <w:rPr>
          <w:rFonts w:eastAsia="Times New Roman" w:cs="Times New Roman"/>
          <w:shd w:val="clear" w:color="auto" w:fill="FFFFFF"/>
        </w:rPr>
        <w:t xml:space="preserve"> &lt; 0.001, and an effect of </w:t>
      </w:r>
      <w:r w:rsidR="00841650">
        <w:rPr>
          <w:rFonts w:eastAsia="Times New Roman" w:cs="Times New Roman"/>
          <w:i/>
          <w:shd w:val="clear" w:color="auto" w:fill="FFFFFF"/>
        </w:rPr>
        <w:t>Gender</w:t>
      </w:r>
      <w:r w:rsidR="00841650">
        <w:rPr>
          <w:rFonts w:eastAsia="Times New Roman" w:cs="Times New Roman"/>
          <w:shd w:val="clear" w:color="auto" w:fill="FFFFFF"/>
        </w:rPr>
        <w:t xml:space="preserve">, </w:t>
      </w:r>
      <w:r w:rsidR="00841650">
        <w:rPr>
          <w:rFonts w:eastAsia="Times New Roman" w:cs="Times New Roman"/>
          <w:i/>
          <w:shd w:val="clear" w:color="auto" w:fill="FFFFFF"/>
        </w:rPr>
        <w:t>Z</w:t>
      </w:r>
      <w:r w:rsidR="00841650">
        <w:rPr>
          <w:rFonts w:eastAsia="Times New Roman" w:cs="Times New Roman"/>
          <w:shd w:val="clear" w:color="auto" w:fill="FFFFFF"/>
        </w:rPr>
        <w:t xml:space="preserve"> = -3.09, </w:t>
      </w:r>
      <w:r w:rsidR="00841650">
        <w:rPr>
          <w:rFonts w:eastAsia="Times New Roman" w:cs="Times New Roman"/>
          <w:i/>
          <w:shd w:val="clear" w:color="auto" w:fill="FFFFFF"/>
        </w:rPr>
        <w:t>p</w:t>
      </w:r>
      <w:r w:rsidR="00841650">
        <w:rPr>
          <w:rFonts w:eastAsia="Times New Roman" w:cs="Times New Roman"/>
          <w:shd w:val="clear" w:color="auto" w:fill="FFFFFF"/>
        </w:rPr>
        <w:t xml:space="preserve"> = 0.003. These reflected short</w:t>
      </w:r>
      <w:r w:rsidR="00702C67">
        <w:rPr>
          <w:rFonts w:eastAsia="Times New Roman" w:cs="Times New Roman"/>
          <w:shd w:val="clear" w:color="auto" w:fill="FFFFFF"/>
        </w:rPr>
        <w:t>er</w:t>
      </w:r>
      <w:r w:rsidR="00841650">
        <w:rPr>
          <w:rFonts w:eastAsia="Times New Roman" w:cs="Times New Roman"/>
          <w:shd w:val="clear" w:color="auto" w:fill="FFFFFF"/>
        </w:rPr>
        <w:t xml:space="preserve"> correct RTs in later vs. earlier blocks, for high vs. low confidence responses, and in males vs. females.</w:t>
      </w:r>
    </w:p>
    <w:p w14:paraId="1BBD9B5A" w14:textId="5989638C" w:rsidR="00533DD6" w:rsidRPr="00507588" w:rsidRDefault="00FD7772" w:rsidP="00A91167">
      <w:pPr>
        <w:spacing w:line="480" w:lineRule="auto"/>
        <w:ind w:firstLine="720"/>
        <w:rPr>
          <w:rFonts w:eastAsia="Times New Roman" w:cs="Times New Roman"/>
          <w:b/>
          <w:shd w:val="clear" w:color="auto" w:fill="FFFFFF"/>
        </w:rPr>
      </w:pPr>
      <w:r>
        <w:rPr>
          <w:rFonts w:eastAsia="Times New Roman" w:cs="Times New Roman"/>
          <w:b/>
          <w:shd w:val="clear" w:color="auto" w:fill="FFFFFF"/>
        </w:rPr>
        <w:t>Summary</w:t>
      </w:r>
      <w:r>
        <w:rPr>
          <w:rFonts w:eastAsia="Times New Roman" w:cs="Times New Roman"/>
          <w:shd w:val="clear" w:color="auto" w:fill="FFFFFF"/>
        </w:rPr>
        <w:t>.</w:t>
      </w:r>
      <w:r w:rsidR="00DE396E">
        <w:rPr>
          <w:rFonts w:eastAsia="Times New Roman" w:cs="Times New Roman"/>
          <w:shd w:val="clear" w:color="auto" w:fill="FFFFFF"/>
        </w:rPr>
        <w:t xml:space="preserve"> Depression affect</w:t>
      </w:r>
      <w:r w:rsidR="006D5DB6">
        <w:rPr>
          <w:rFonts w:eastAsia="Times New Roman" w:cs="Times New Roman"/>
          <w:shd w:val="clear" w:color="auto" w:fill="FFFFFF"/>
        </w:rPr>
        <w:t>ed</w:t>
      </w:r>
      <w:r w:rsidR="00DE396E">
        <w:rPr>
          <w:rFonts w:eastAsia="Times New Roman" w:cs="Times New Roman"/>
          <w:shd w:val="clear" w:color="auto" w:fill="FFFFFF"/>
        </w:rPr>
        <w:t xml:space="preserve"> source memory: compared to controls, depressed adults were </w:t>
      </w:r>
      <w:r w:rsidR="00315F5C">
        <w:rPr>
          <w:rFonts w:eastAsia="Times New Roman" w:cs="Times New Roman"/>
          <w:shd w:val="clear" w:color="auto" w:fill="FFFFFF"/>
        </w:rPr>
        <w:t xml:space="preserve">generally </w:t>
      </w:r>
      <w:r w:rsidR="00DE396E">
        <w:rPr>
          <w:rFonts w:eastAsia="Times New Roman" w:cs="Times New Roman"/>
          <w:shd w:val="clear" w:color="auto" w:fill="FFFFFF"/>
        </w:rPr>
        <w:t xml:space="preserve">less confident and less accurate. However, the </w:t>
      </w:r>
      <w:r w:rsidR="00315F5C">
        <w:rPr>
          <w:rFonts w:eastAsia="Times New Roman" w:cs="Times New Roman"/>
          <w:shd w:val="clear" w:color="auto" w:fill="FFFFFF"/>
        </w:rPr>
        <w:t xml:space="preserve">negative effect of depression on </w:t>
      </w:r>
      <w:r w:rsidR="00DE396E">
        <w:rPr>
          <w:rFonts w:eastAsia="Times New Roman" w:cs="Times New Roman"/>
          <w:shd w:val="clear" w:color="auto" w:fill="FFFFFF"/>
        </w:rPr>
        <w:t xml:space="preserve">accuracy was </w:t>
      </w:r>
      <w:r w:rsidR="00315F5C">
        <w:rPr>
          <w:rFonts w:eastAsia="Times New Roman" w:cs="Times New Roman"/>
          <w:shd w:val="clear" w:color="auto" w:fill="FFFFFF"/>
        </w:rPr>
        <w:t xml:space="preserve">quite </w:t>
      </w:r>
      <w:r w:rsidR="00DE396E">
        <w:rPr>
          <w:rFonts w:eastAsia="Times New Roman" w:cs="Times New Roman"/>
          <w:shd w:val="clear" w:color="auto" w:fill="FFFFFF"/>
        </w:rPr>
        <w:t xml:space="preserve">modest and </w:t>
      </w:r>
      <w:r w:rsidR="00315F5C">
        <w:rPr>
          <w:rFonts w:eastAsia="Times New Roman" w:cs="Times New Roman"/>
          <w:shd w:val="clear" w:color="auto" w:fill="FFFFFF"/>
        </w:rPr>
        <w:t xml:space="preserve">it </w:t>
      </w:r>
      <w:r w:rsidR="00DE396E">
        <w:rPr>
          <w:rFonts w:eastAsia="Times New Roman" w:cs="Times New Roman"/>
          <w:shd w:val="clear" w:color="auto" w:fill="FFFFFF"/>
        </w:rPr>
        <w:t xml:space="preserve">reversed when words from the mobility task were presented under the “Question?” cue. At encoding, the mobility task was associated with lower accuracy and longer reaction times, suggesting that it engendered deeper processing than the </w:t>
      </w:r>
      <w:proofErr w:type="spellStart"/>
      <w:r w:rsidR="00DE396E">
        <w:rPr>
          <w:rFonts w:eastAsia="Times New Roman" w:cs="Times New Roman"/>
          <w:shd w:val="clear" w:color="auto" w:fill="FFFFFF"/>
        </w:rPr>
        <w:t>animacy</w:t>
      </w:r>
      <w:proofErr w:type="spellEnd"/>
      <w:r w:rsidR="00DE396E">
        <w:rPr>
          <w:rFonts w:eastAsia="Times New Roman" w:cs="Times New Roman"/>
          <w:shd w:val="clear" w:color="auto" w:fill="FFFFFF"/>
        </w:rPr>
        <w:t xml:space="preserve"> task </w:t>
      </w:r>
      <w:r w:rsidR="00DE396E">
        <w:rPr>
          <w:rFonts w:eastAsia="Times New Roman" w:cs="Times New Roman"/>
          <w:shd w:val="clear" w:color="auto" w:fill="FFFFFF"/>
        </w:rPr>
        <w:fldChar w:fldCharType="begin" w:fldLock="1"/>
      </w:r>
      <w:r w:rsidR="00E81A31">
        <w:rPr>
          <w:rFonts w:eastAsia="Times New Roman" w:cs="Times New Roman"/>
          <w:shd w:val="clear" w:color="auto" w:fill="FFFFFF"/>
        </w:rPr>
        <w:instrText>ADDIN CSL_CITATION { "citationItems" : [ { "id" : "ITEM-1", "itemData" : { "DOI" : "10.1037/0096-3445.104.3.268", "ISBN" : "1939-2222 (Electronic); 0096-3445 (Print)", "ISSN" : "0096-3445", "PMID" : "1806", "abstract" : "Ten experiments were designed to explore the levels of processing framework for human memory research proposed by Craik and Lockhart (1972). The basic notions are that the episodic memory trace may be thought of as a rather auto- matic by-product of operations carried out by the cognitive system and that the durability of the trace is a positive function of &amp;quot;depth&amp;quot; of processing, where depth refers to greater degrees of semantic involvement. Subjects were induced to process words to different depths by answering various questions about the words. For example, shallow encodings were achieved by asking questions about type- script; intermediate levels of encoding were accomplished by asking questions about rhymes; deep levels were induced by asking whether the word would fit into a given category or sentence frame. After the encoding phase was completed, subjects were unexpectedly given a recall or recognition test for the words. In general, deeper encodings took longer to accomplish and were associated with higher levels of performance on the subsequent memory test.Also, questions lead-ing to positive responses were associated with higher retention levels than questions leading to negative responses, at least at deeper levels of encoding.Further experiments examined this pattern of effects in greater analytic detail. It was established that the original results did not simply reflect differential encod- ing times; an experiment was designed in which a complex but shallow task took longer to carry out but yielded lower levels of recognition than an easy, deeper task.Other studies explored reasons for the superior retention of words associated with positive responses on the initial task. Negative responses were remembered as well as positive responses when the questions led to an equally elaborate encoding in the two cases. The idea that elaboration or &amp;quot;spread&amp;quot; of encoding provides a better description of the results was given a further boost by the finding of the typical pattern of results under intentional learning conditions, and where each word was exposed for 6 sec in the initial phase. While spread and elaboration may indeed be better descriptive terms for the present findings, retention depends critically on the qualitative nature of the encoding operations performed; a minimal semantic analysis is more beneficial than an extensive structural analysis.Finally, Schulman&amp;apos;s (1974) principle of congruity appears necessary for a \u2026", "author" : [ { "dropping-particle" : "", "family" : "Craik", "given" : "Fergus I. M.", "non-dropping-particle" : "", "parse-names" : false, "suffix" : "" }, { "dropping-particle" : "", "family" : "Tulving", "given" : "Endel", "non-dropping-particle" : "", "parse-names" : false, "suffix" : "" } ], "container-title" : "Journal of Experimental Psychology: General", "id" : "ITEM-1", "issue" : "3", "issued" : { "date-parts" : [ [ "1975" ] ] }, "page" : "268-294", "title" : "Depth of processing and the retention of words in episodic memory.", "type" : "article", "volume" : "104" }, "uris" : [ "http://www.mendeley.com/documents/?uuid=2342e1cc-8f45-46de-add0-62fcae95e474" ] } ], "mendeley" : { "formattedCitation" : "(Craik &amp; Tulving, 1975)", "plainTextFormattedCitation" : "(Craik &amp; Tulving, 1975)", "previouslyFormattedCitation" : "(Craik &amp; Tulving, 1975)" }, "properties" : { "noteIndex" : 0 }, "schema" : "https://github.com/citation-style-language/schema/raw/master/csl-citation.json" }</w:instrText>
      </w:r>
      <w:r w:rsidR="00DE396E">
        <w:rPr>
          <w:rFonts w:eastAsia="Times New Roman" w:cs="Times New Roman"/>
          <w:shd w:val="clear" w:color="auto" w:fill="FFFFFF"/>
        </w:rPr>
        <w:fldChar w:fldCharType="separate"/>
      </w:r>
      <w:r w:rsidR="00DE396E" w:rsidRPr="00DE396E">
        <w:rPr>
          <w:rFonts w:eastAsia="Times New Roman" w:cs="Times New Roman"/>
          <w:noProof/>
          <w:shd w:val="clear" w:color="auto" w:fill="FFFFFF"/>
        </w:rPr>
        <w:t>(Craik &amp; Tulving, 1975)</w:t>
      </w:r>
      <w:r w:rsidR="00DE396E">
        <w:rPr>
          <w:rFonts w:eastAsia="Times New Roman" w:cs="Times New Roman"/>
          <w:shd w:val="clear" w:color="auto" w:fill="FFFFFF"/>
        </w:rPr>
        <w:fldChar w:fldCharType="end"/>
      </w:r>
      <w:r w:rsidR="005B07CC">
        <w:rPr>
          <w:rFonts w:eastAsia="Times New Roman" w:cs="Times New Roman"/>
          <w:shd w:val="clear" w:color="auto" w:fill="FFFFFF"/>
        </w:rPr>
        <w:t xml:space="preserve">; in other words, </w:t>
      </w:r>
      <w:r w:rsidR="00702C67">
        <w:rPr>
          <w:rFonts w:eastAsia="Times New Roman" w:cs="Times New Roman"/>
          <w:shd w:val="clear" w:color="auto" w:fill="FFFFFF"/>
        </w:rPr>
        <w:t xml:space="preserve">it appears that </w:t>
      </w:r>
      <w:r w:rsidR="005B07CC">
        <w:rPr>
          <w:rFonts w:eastAsia="Times New Roman" w:cs="Times New Roman"/>
          <w:shd w:val="clear" w:color="auto" w:fill="FFFFFF"/>
        </w:rPr>
        <w:t xml:space="preserve">participants </w:t>
      </w:r>
      <w:r w:rsidR="00702C67">
        <w:rPr>
          <w:rFonts w:eastAsia="Times New Roman" w:cs="Times New Roman"/>
          <w:shd w:val="clear" w:color="auto" w:fill="FFFFFF"/>
        </w:rPr>
        <w:t>had</w:t>
      </w:r>
      <w:r w:rsidR="005B07CC">
        <w:rPr>
          <w:rFonts w:eastAsia="Times New Roman" w:cs="Times New Roman"/>
          <w:shd w:val="clear" w:color="auto" w:fill="FFFFFF"/>
        </w:rPr>
        <w:t xml:space="preserve"> to think </w:t>
      </w:r>
      <w:r w:rsidR="00702C67">
        <w:rPr>
          <w:rFonts w:eastAsia="Times New Roman" w:cs="Times New Roman"/>
          <w:shd w:val="clear" w:color="auto" w:fill="FFFFFF"/>
        </w:rPr>
        <w:t xml:space="preserve">more </w:t>
      </w:r>
      <w:r w:rsidR="005B07CC">
        <w:rPr>
          <w:rFonts w:eastAsia="Times New Roman" w:cs="Times New Roman"/>
          <w:shd w:val="clear" w:color="auto" w:fill="FFFFFF"/>
        </w:rPr>
        <w:t xml:space="preserve">carefully about the referent of the word, for longer, when making mobility vs. </w:t>
      </w:r>
      <w:proofErr w:type="spellStart"/>
      <w:r w:rsidR="005B07CC">
        <w:rPr>
          <w:rFonts w:eastAsia="Times New Roman" w:cs="Times New Roman"/>
          <w:shd w:val="clear" w:color="auto" w:fill="FFFFFF"/>
        </w:rPr>
        <w:t>animacy</w:t>
      </w:r>
      <w:proofErr w:type="spellEnd"/>
      <w:r w:rsidR="005B07CC">
        <w:rPr>
          <w:rFonts w:eastAsia="Times New Roman" w:cs="Times New Roman"/>
          <w:shd w:val="clear" w:color="auto" w:fill="FFFFFF"/>
        </w:rPr>
        <w:t xml:space="preserve"> judgments. </w:t>
      </w:r>
      <w:r w:rsidR="00DE396E">
        <w:rPr>
          <w:rFonts w:eastAsia="Times New Roman" w:cs="Times New Roman"/>
          <w:shd w:val="clear" w:color="auto" w:fill="FFFFFF"/>
        </w:rPr>
        <w:t>Thus, th</w:t>
      </w:r>
      <w:r w:rsidR="00D433D9">
        <w:rPr>
          <w:rFonts w:eastAsia="Times New Roman" w:cs="Times New Roman"/>
          <w:shd w:val="clear" w:color="auto" w:fill="FFFFFF"/>
        </w:rPr>
        <w:t xml:space="preserve">e retrieval data </w:t>
      </w:r>
      <w:r w:rsidR="00D5059E">
        <w:rPr>
          <w:rFonts w:eastAsia="Times New Roman" w:cs="Times New Roman"/>
          <w:shd w:val="clear" w:color="auto" w:fill="FFFFFF"/>
        </w:rPr>
        <w:t>are</w:t>
      </w:r>
      <w:r w:rsidR="00DE396E">
        <w:rPr>
          <w:rFonts w:eastAsia="Times New Roman" w:cs="Times New Roman"/>
          <w:shd w:val="clear" w:color="auto" w:fill="FFFFFF"/>
        </w:rPr>
        <w:t xml:space="preserve"> consistent with a </w:t>
      </w:r>
      <w:r w:rsidR="00315F5C">
        <w:rPr>
          <w:rFonts w:eastAsia="Times New Roman" w:cs="Times New Roman"/>
          <w:shd w:val="clear" w:color="auto" w:fill="FFFFFF"/>
        </w:rPr>
        <w:t xml:space="preserve">mild </w:t>
      </w:r>
      <w:r w:rsidR="00DE396E">
        <w:rPr>
          <w:rFonts w:eastAsia="Times New Roman" w:cs="Times New Roman"/>
          <w:shd w:val="clear" w:color="auto" w:fill="FFFFFF"/>
        </w:rPr>
        <w:t xml:space="preserve">negative effect of depression on source memory that disappears provided encoding is deep and the retrieval cue directs attention to the cognitive operations performed </w:t>
      </w:r>
      <w:r w:rsidR="00097A71">
        <w:rPr>
          <w:rFonts w:eastAsia="Times New Roman" w:cs="Times New Roman"/>
          <w:shd w:val="clear" w:color="auto" w:fill="FFFFFF"/>
        </w:rPr>
        <w:t>at study</w:t>
      </w:r>
      <w:r w:rsidR="00D5059E">
        <w:rPr>
          <w:rFonts w:eastAsia="Times New Roman" w:cs="Times New Roman"/>
          <w:shd w:val="clear" w:color="auto" w:fill="FFFFFF"/>
        </w:rPr>
        <w:t>. This</w:t>
      </w:r>
      <w:r w:rsidR="005B07CC">
        <w:rPr>
          <w:rFonts w:eastAsia="Times New Roman" w:cs="Times New Roman"/>
          <w:shd w:val="clear" w:color="auto" w:fill="FFFFFF"/>
        </w:rPr>
        <w:t xml:space="preserve"> pattern is predicted</w:t>
      </w:r>
      <w:r w:rsidR="00EF3F37">
        <w:rPr>
          <w:rFonts w:eastAsia="Times New Roman" w:cs="Times New Roman"/>
          <w:shd w:val="clear" w:color="auto" w:fill="FFFFFF"/>
        </w:rPr>
        <w:t xml:space="preserve"> </w:t>
      </w:r>
      <w:r w:rsidR="005B07CC">
        <w:rPr>
          <w:rFonts w:eastAsia="Times New Roman" w:cs="Times New Roman"/>
          <w:shd w:val="clear" w:color="auto" w:fill="FFFFFF"/>
        </w:rPr>
        <w:t xml:space="preserve">by </w:t>
      </w:r>
      <w:r w:rsidR="00D5059E">
        <w:rPr>
          <w:rFonts w:eastAsia="Times New Roman" w:cs="Times New Roman"/>
          <w:shd w:val="clear" w:color="auto" w:fill="FFFFFF"/>
        </w:rPr>
        <w:t xml:space="preserve">the </w:t>
      </w:r>
      <w:r w:rsidR="00EF3F37">
        <w:rPr>
          <w:rFonts w:eastAsia="Times New Roman" w:cs="Times New Roman"/>
          <w:shd w:val="clear" w:color="auto" w:fill="FFFFFF"/>
        </w:rPr>
        <w:t xml:space="preserve">cognitive initiative framework, which argues that depressed adults </w:t>
      </w:r>
      <w:r w:rsidR="00315F5C">
        <w:rPr>
          <w:rFonts w:eastAsia="Times New Roman" w:cs="Times New Roman"/>
          <w:shd w:val="clear" w:color="auto" w:fill="FFFFFF"/>
        </w:rPr>
        <w:t>struggle</w:t>
      </w:r>
      <w:bookmarkStart w:id="0" w:name="_GoBack"/>
      <w:bookmarkEnd w:id="0"/>
      <w:r w:rsidR="00097A71">
        <w:rPr>
          <w:rFonts w:eastAsia="Times New Roman" w:cs="Times New Roman"/>
          <w:shd w:val="clear" w:color="auto" w:fill="FFFFFF"/>
        </w:rPr>
        <w:t xml:space="preserve"> in unconstrained environments but </w:t>
      </w:r>
      <w:r w:rsidR="00F42A27">
        <w:rPr>
          <w:rFonts w:eastAsia="Times New Roman" w:cs="Times New Roman"/>
          <w:shd w:val="clear" w:color="auto" w:fill="FFFFFF"/>
        </w:rPr>
        <w:t>can</w:t>
      </w:r>
      <w:r w:rsidR="00EF3F37">
        <w:rPr>
          <w:rFonts w:eastAsia="Times New Roman" w:cs="Times New Roman"/>
          <w:shd w:val="clear" w:color="auto" w:fill="FFFFFF"/>
        </w:rPr>
        <w:t xml:space="preserve"> </w:t>
      </w:r>
      <w:r w:rsidR="005B07CC">
        <w:rPr>
          <w:rFonts w:eastAsia="Times New Roman" w:cs="Times New Roman"/>
          <w:shd w:val="clear" w:color="auto" w:fill="FFFFFF"/>
        </w:rPr>
        <w:t>display excellent memory</w:t>
      </w:r>
      <w:r w:rsidR="00EF3F37">
        <w:rPr>
          <w:rFonts w:eastAsia="Times New Roman" w:cs="Times New Roman"/>
          <w:shd w:val="clear" w:color="auto" w:fill="FFFFFF"/>
        </w:rPr>
        <w:t xml:space="preserve"> </w:t>
      </w:r>
      <w:r w:rsidR="00097A71">
        <w:rPr>
          <w:rFonts w:eastAsia="Times New Roman" w:cs="Times New Roman"/>
          <w:shd w:val="clear" w:color="auto" w:fill="FFFFFF"/>
        </w:rPr>
        <w:t>if</w:t>
      </w:r>
      <w:r w:rsidR="00F42A27">
        <w:rPr>
          <w:rFonts w:eastAsia="Times New Roman" w:cs="Times New Roman"/>
          <w:shd w:val="clear" w:color="auto" w:fill="FFFFFF"/>
        </w:rPr>
        <w:t xml:space="preserve"> their attention is focused </w:t>
      </w:r>
      <w:r w:rsidR="00EF3F37">
        <w:rPr>
          <w:rFonts w:eastAsia="Times New Roman" w:cs="Times New Roman"/>
          <w:shd w:val="clear" w:color="auto" w:fill="FFFFFF"/>
        </w:rPr>
        <w:t xml:space="preserve">at </w:t>
      </w:r>
      <w:r w:rsidR="00F42A27">
        <w:rPr>
          <w:rFonts w:eastAsia="Times New Roman" w:cs="Times New Roman"/>
          <w:shd w:val="clear" w:color="auto" w:fill="FFFFFF"/>
        </w:rPr>
        <w:t xml:space="preserve">both </w:t>
      </w:r>
      <w:r w:rsidR="00EF3F37">
        <w:rPr>
          <w:rFonts w:eastAsia="Times New Roman" w:cs="Times New Roman"/>
          <w:shd w:val="clear" w:color="auto" w:fill="FFFFFF"/>
        </w:rPr>
        <w:t>encoding and retrieval</w:t>
      </w:r>
      <w:r w:rsidR="00E81A31">
        <w:rPr>
          <w:rFonts w:eastAsia="Times New Roman" w:cs="Times New Roman"/>
          <w:shd w:val="clear" w:color="auto" w:fill="FFFFFF"/>
        </w:rPr>
        <w:t xml:space="preserve"> </w:t>
      </w:r>
      <w:r w:rsidR="00E81A31">
        <w:rPr>
          <w:rFonts w:eastAsia="Times New Roman" w:cs="Times New Roman"/>
          <w:shd w:val="clear" w:color="auto" w:fill="FFFFFF"/>
        </w:rPr>
        <w:fldChar w:fldCharType="begin" w:fldLock="1"/>
      </w:r>
      <w:r w:rsidR="00C42FAC">
        <w:rPr>
          <w:rFonts w:eastAsia="Times New Roman" w:cs="Times New Roman"/>
          <w:shd w:val="clear" w:color="auto" w:fill="FFFFFF"/>
        </w:rPr>
        <w:instrText>ADDIN CSL_CITATION { "citationItems" : [ { "id" : "ITEM-1", "itemData" : { "DOI" : "10.1080/026999397379890a", "ISSN" : "0269-9931", "author" : [ { "dropping-particle" : "", "family" : "Hertel", "given" : "Paula T.", "non-dropping-particle" : "", "parse-names" : false, "suffix" : "" } ], "container-title" : "Cognition &amp; Emotion", "id" : "ITEM-1", "issue" : "August 2013", "issued" : { "date-parts" : [ [ "1997" ] ] }, "page" : "569-583", "title" : "On the Contributions of Deficent Cognitive Control to Memory Impairments in Depression", "type" : "article-journal", "volume" : "11" }, "uris" : [ "http://www.mendeley.com/documents/?uuid=87f19a0e-3e4e-403d-b8d0-0c890af8a179" ] } ], "mendeley" : { "formattedCitation" : "(Hertel, 1997)", "plainTextFormattedCitation" : "(Hertel, 1997)", "previouslyFormattedCitation" : "(Hertel, 1997)" }, "properties" : { "noteIndex" : 0 }, "schema" : "https://github.com/citation-style-language/schema/raw/master/csl-citation.json" }</w:instrText>
      </w:r>
      <w:r w:rsidR="00E81A31">
        <w:rPr>
          <w:rFonts w:eastAsia="Times New Roman" w:cs="Times New Roman"/>
          <w:shd w:val="clear" w:color="auto" w:fill="FFFFFF"/>
        </w:rPr>
        <w:fldChar w:fldCharType="separate"/>
      </w:r>
      <w:r w:rsidR="00E81A31" w:rsidRPr="00E81A31">
        <w:rPr>
          <w:rFonts w:eastAsia="Times New Roman" w:cs="Times New Roman"/>
          <w:noProof/>
          <w:shd w:val="clear" w:color="auto" w:fill="FFFFFF"/>
        </w:rPr>
        <w:t>(Hertel, 1997)</w:t>
      </w:r>
      <w:r w:rsidR="00E81A31">
        <w:rPr>
          <w:rFonts w:eastAsia="Times New Roman" w:cs="Times New Roman"/>
          <w:shd w:val="clear" w:color="auto" w:fill="FFFFFF"/>
        </w:rPr>
        <w:fldChar w:fldCharType="end"/>
      </w:r>
      <w:r w:rsidR="00D433D9">
        <w:rPr>
          <w:rFonts w:eastAsia="Times New Roman" w:cs="Times New Roman"/>
          <w:shd w:val="clear" w:color="auto" w:fill="FFFFFF"/>
        </w:rPr>
        <w:t>.</w:t>
      </w:r>
      <w:r w:rsidR="006A111F">
        <w:rPr>
          <w:rFonts w:eastAsia="Times New Roman" w:cs="Times New Roman"/>
          <w:shd w:val="clear" w:color="auto" w:fill="FFFFFF"/>
        </w:rPr>
        <w:t xml:space="preserve"> </w:t>
      </w:r>
    </w:p>
    <w:p w14:paraId="31C171D3" w14:textId="1684DF15" w:rsidR="00FD7772" w:rsidRDefault="00507588" w:rsidP="00507588">
      <w:pPr>
        <w:spacing w:line="480" w:lineRule="auto"/>
        <w:rPr>
          <w:rFonts w:eastAsia="Times New Roman" w:cs="Times New Roman"/>
          <w:b/>
          <w:shd w:val="clear" w:color="auto" w:fill="FFFFFF"/>
        </w:rPr>
      </w:pPr>
      <w:r>
        <w:rPr>
          <w:rFonts w:eastAsia="Times New Roman" w:cs="Times New Roman"/>
          <w:b/>
          <w:shd w:val="clear" w:color="auto" w:fill="FFFFFF"/>
        </w:rPr>
        <w:t>ERPs</w:t>
      </w:r>
    </w:p>
    <w:p w14:paraId="4D716683" w14:textId="42271AAF" w:rsidR="001C247D" w:rsidRDefault="007668FA" w:rsidP="001C247D">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Figure 2 </w:t>
      </w:r>
      <w:r w:rsidR="00883990">
        <w:rPr>
          <w:rFonts w:eastAsia="Times New Roman" w:cs="Times New Roman"/>
          <w:shd w:val="clear" w:color="auto" w:fill="FFFFFF"/>
        </w:rPr>
        <w:t xml:space="preserve">displays topographic maps of correct responses to the “Question?” “Side?” and “Odd/Even?” prompts. In both groups, the two most commonly observed ERPs elicited during successful retrieval are readily apparent. From 400-800 </w:t>
      </w:r>
      <w:proofErr w:type="spellStart"/>
      <w:r w:rsidR="00883990">
        <w:rPr>
          <w:rFonts w:eastAsia="Times New Roman" w:cs="Times New Roman"/>
          <w:shd w:val="clear" w:color="auto" w:fill="FFFFFF"/>
        </w:rPr>
        <w:t>ms</w:t>
      </w:r>
      <w:proofErr w:type="spellEnd"/>
      <w:r w:rsidR="00883990">
        <w:rPr>
          <w:rFonts w:eastAsia="Times New Roman" w:cs="Times New Roman"/>
          <w:shd w:val="clear" w:color="auto" w:fill="FFFFFF"/>
        </w:rPr>
        <w:t>, there is robust activity over parietal electrode sites that is stronger over the left vs. right hemisphere in controls; this potential has been consistently associated with recollection</w:t>
      </w:r>
      <w:r w:rsidR="00C42FAC">
        <w:rPr>
          <w:rFonts w:eastAsia="Times New Roman" w:cs="Times New Roman"/>
          <w:shd w:val="clear" w:color="auto" w:fill="FFFFFF"/>
        </w:rPr>
        <w:t xml:space="preserve"> </w:t>
      </w:r>
      <w:r w:rsidR="00C42FAC">
        <w:rPr>
          <w:rFonts w:eastAsia="Times New Roman" w:cs="Times New Roman"/>
          <w:shd w:val="clear" w:color="auto" w:fill="FFFFFF"/>
        </w:rPr>
        <w:fldChar w:fldCharType="begin" w:fldLock="1"/>
      </w:r>
      <w:r w:rsidR="00C42FAC">
        <w:rPr>
          <w:rFonts w:eastAsia="Times New Roman" w:cs="Times New Roman"/>
          <w:shd w:val="clear" w:color="auto" w:fill="FFFFFF"/>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"mendeley" : { "formattedCitation" : "(Rugg &amp; Curran, 2007)", "plainTextFormattedCitation" : "(Rugg &amp; Curran, 2007)", "previouslyFormattedCitation" : "(Rugg &amp; Curran, 2007)" }, "properties" : { "noteIndex" : 0 }, "schema" : "https://github.com/citation-style-language/schema/raw/master/csl-citation.json" }</w:instrText>
      </w:r>
      <w:r w:rsidR="00C42FAC">
        <w:rPr>
          <w:rFonts w:eastAsia="Times New Roman" w:cs="Times New Roman"/>
          <w:shd w:val="clear" w:color="auto" w:fill="FFFFFF"/>
        </w:rPr>
        <w:fldChar w:fldCharType="separate"/>
      </w:r>
      <w:r w:rsidR="00C42FAC" w:rsidRPr="00C42FAC">
        <w:rPr>
          <w:rFonts w:eastAsia="Times New Roman" w:cs="Times New Roman"/>
          <w:noProof/>
          <w:shd w:val="clear" w:color="auto" w:fill="FFFFFF"/>
        </w:rPr>
        <w:t>(Rugg &amp; Curran, 2007)</w:t>
      </w:r>
      <w:r w:rsidR="00C42FAC">
        <w:rPr>
          <w:rFonts w:eastAsia="Times New Roman" w:cs="Times New Roman"/>
          <w:shd w:val="clear" w:color="auto" w:fill="FFFFFF"/>
        </w:rPr>
        <w:fldChar w:fldCharType="end"/>
      </w:r>
      <w:r w:rsidR="00883990">
        <w:rPr>
          <w:rFonts w:eastAsia="Times New Roman" w:cs="Times New Roman"/>
          <w:shd w:val="clear" w:color="auto" w:fill="FFFFFF"/>
        </w:rPr>
        <w:t>. From 800-200</w:t>
      </w:r>
      <w:r w:rsidR="00C42FAC">
        <w:rPr>
          <w:rFonts w:eastAsia="Times New Roman" w:cs="Times New Roman"/>
          <w:shd w:val="clear" w:color="auto" w:fill="FFFFFF"/>
        </w:rPr>
        <w:t>0</w:t>
      </w:r>
      <w:r w:rsidR="00883990">
        <w:rPr>
          <w:rFonts w:eastAsia="Times New Roman" w:cs="Times New Roman"/>
          <w:shd w:val="clear" w:color="auto" w:fill="FFFFFF"/>
        </w:rPr>
        <w:t xml:space="preserve"> </w:t>
      </w:r>
      <w:proofErr w:type="spellStart"/>
      <w:r w:rsidR="00883990">
        <w:rPr>
          <w:rFonts w:eastAsia="Times New Roman" w:cs="Times New Roman"/>
          <w:shd w:val="clear" w:color="auto" w:fill="FFFFFF"/>
        </w:rPr>
        <w:t>ms</w:t>
      </w:r>
      <w:proofErr w:type="spellEnd"/>
      <w:r w:rsidR="00883990">
        <w:rPr>
          <w:rFonts w:eastAsia="Times New Roman" w:cs="Times New Roman"/>
          <w:shd w:val="clear" w:color="auto" w:fill="FFFFFF"/>
        </w:rPr>
        <w:t xml:space="preserve">, a positive potential is evident over right frontal cortex. This potential </w:t>
      </w:r>
      <w:r w:rsidR="005E0E84">
        <w:rPr>
          <w:rFonts w:eastAsia="Times New Roman" w:cs="Times New Roman"/>
          <w:shd w:val="clear" w:color="auto" w:fill="FFFFFF"/>
        </w:rPr>
        <w:t xml:space="preserve">was originally thought </w:t>
      </w:r>
      <w:r w:rsidR="00CC2B1B">
        <w:rPr>
          <w:rFonts w:eastAsia="Times New Roman" w:cs="Times New Roman"/>
          <w:shd w:val="clear" w:color="auto" w:fill="FFFFFF"/>
        </w:rPr>
        <w:t>to reflect post-retrieval monitoring—examining what has been extracted from memory to determine whether or not it meets the retrieval goal</w:t>
      </w:r>
      <w:r w:rsidR="00C42FAC">
        <w:rPr>
          <w:rFonts w:eastAsia="Times New Roman" w:cs="Times New Roman"/>
          <w:shd w:val="clear" w:color="auto" w:fill="FFFFFF"/>
        </w:rPr>
        <w:t xml:space="preserve">—but subsequent studies found that this potential (and activation of the right dorsolateral prefrontal cortex) is not specific to episodic retrieval but can be elicited during semantic retrieval and decision-making more generally </w:t>
      </w:r>
      <w:r w:rsidR="00C42FAC">
        <w:rPr>
          <w:rFonts w:eastAsia="Times New Roman" w:cs="Times New Roman"/>
          <w:shd w:val="clear" w:color="auto" w:fill="FFFFFF"/>
        </w:rPr>
        <w:fldChar w:fldCharType="begin" w:fldLock="1"/>
      </w:r>
      <w:r w:rsidR="005F5275">
        <w:rPr>
          <w:rFonts w:eastAsia="Times New Roman" w:cs="Times New Roman"/>
          <w:shd w:val="clear" w:color="auto" w:fill="FFFFFF"/>
        </w:rPr>
        <w:instrText>ADDIN CSL_CITATION { "citationItems" : [ { "id" : "ITEM-1", "itemData" : { "DOI" : "10.1016/j.neuropsychologia.2009.04.010", "ISSN" : "00283932", "abstract" : "Post-retrieval processes are engaged when the outcome of a retrieval attempt must be monitored or evaluated. Functional neuroimaging studies have implicated right dorsolateral prefrontal cortex (DLPFC) as playing a role in post-retrieval processing. The present study used fMRI to investigate whether retrieval-related neural activity in DLPFC is associated specifically with monitoring the episodic content of a retrieval attempt. During study, subjects were cued to make one of two semantic judgments on serially presented pictures. One study phase was followed by a source memory task, in which subjects responded \u2018new\u2019 to unstudied pictures, and signaled the semantic judgment made on each studied picture. A separate study phase was followed by a task in which the studied items were subjected to a judgment about their semantic attributes. Both tasks required that retrieved information be evaluated prior to response selection, but only the source memory task required evaluation of retrieved episodic information. In both tasks, activity in a common region of right DLPFC was greater for studied than for unstudied items, and the magnitude of this effect did not differ between the tasks. Together with the results of a parallel event-related potential study [Hayama, H. R., Johnson, J. D., &amp; Rugg, M. D. (2008). The relationship between the right frontal old/new ERP effect and post-retrieval monitoring: Specific or non-specific? Neuropsychologia, 46(5), 1211\u20131223, doi:S0028-3932(07)00390-9], the present findings indicate that putative right DLPFC correlates of post-retrieval processing are not associated exclusively with monitoring or evaluating episodic content. Rather, the effects likely reflect processing associated with monitoring or decision-making in multiple cognitive domains.", "author" : [ { "dropping-particle" : "", "family" : "Hayama", "given" : "Hiroki R.", "non-dropping-particle" : "", "parse-names" : false, "suffix" : "" }, { "dropping-particle" : "", "family" : "Rugg", "given" : "Michael D.", "non-dropping-particle" : "", "parse-names" : false, "suffix" : "" } ], "container-title" : "Neuropsychologia", "id" : "ITEM-1", "issue" : "12", "issued" : { "date-parts" : [ [ "2009" ] ] }, "page" : "2409-2416", "title" : "Right dorsolateral prefrontal cortex is engaged during post-retrieval processing of both episodic and semantic information", "type" : "article-journal", "volume" : "47" }, "uris" : [ "http://www.mendeley.com/documents/?uuid=9894631a-72bf-354d-8c89-8e5ea02ee3ff" ] }, { "id" : "ITEM-2", "itemData" : { "DOI" : "10.1016/j.neuropsychologia.2007.11.021", "ISSN" : "00283932", "abstract" : "Post-retrieval processes are thought to be engaged when the outcome of an attempt to retrieve information from long-term memory must be monitored or evaluated. Previous research employing event-related potentials (ERPs) has implicated a specific ERP modulation \u2013 the \u2018right frontal old/new effect\u2019 \u2013 as a correlate of post-retrieval processing. In two experiments we examined whether the right frontal effect is specifically associated with processing of the products of an episodic retrieval attempt. During study, subjects in both experiments made one of two semantic judgments on serially presented pictures. In experiment 1, one study phase was followed by a source memory task, in which subjects responded \u2018new\u2019 to unstudied pictures and signaled the semantic judgment made on each studied picture. A separate study phase was followed by a task in which the studied items required a judgment about their semantic attributes. Robust right frontal effects were elicited by old items in both tasks, indicating that the effects are not selective for the monitoring of the content of information retrieved from episodic memory. In experiment 2, separate study phases were followed by test phases where semantic judgments were made either on old items (as in experiment 1), or on new items. Right frontal effects were elicited by whichever class of items, old or new, required the semantic judgment. Together, these findings indicate that the right frontal old/new effect reflects generic monitoring or decisional processes, rather than processing dedicated to the evaluation of the products of an episodic retrieval attempt.", "author" : [ { "dropping-particle" : "", "family" : "Hayama", "given" : "Hiroki R.", "non-dropping-particle" : "", "parse-names" : false, "suffix" : "" }, { "dropping-particle" : "", "family" : "Johnson", "given" : "Jeffrey D.", "non-dropping-particle" : "", "parse-names" : false, "suffix" : "" }, { "dropping-particle" : "", "family" : "Rugg", "given" : "Michael D.", "non-dropping-particle" : "", "parse-names" : false, "suffix" : "" } ], "container-title" : "Neuropsychologia", "id" : "ITEM-2", "issue" : "5", "issued" : { "date-parts" : [ [ "2008" ] ] }, "page" : "1211-1223", "title" : "The relationship between the right frontal old/new ERP effect and post-retrieval monitoring: Specific or non-specific?", "type" : "article-journal", "volume" : "46" }, "uris" : [ "http://www.mendeley.com/documents/?uuid=3f56aebe-5911-3497-83f5-0f030bff984f" ] }, { "id" : "ITEM-3", "itemData" : { "DOI" : "10.1093/cercor/bhj097", "ISBN" : "1047-3211 (Print)\\n1047-3211 (Linking)", "ISSN" : "10473211", "PMID" : "16400154", "abstract" : "In the episodic retrieval (ER) domain, activations in right dorsolateral prefrontal cortex (DLPFC) are often attributed to postretrieval monitoring. Yet, right DLPFC activations are also frequently found during nonmemory tasks. To investigate the role of this region across different cognitive functions, we directly compared brain activity during ER and visual perception (VP) using event-related functional magnetic resonance imaging. In the ER task, participants decided whether words were old or new, whereas in the VP task, they decided which of the two colored screen areas was larger. In both tasks, each decision was followed by a confidence rating. The main finding was that right DLPFC (Brodmann area 46/10) activity was greater for low- than for high-confidence decisions in both tasks, demonstrating a general role in decision making. Even when reaction times (RTs) were included in the model, confidence remained the significant predictor of activity, suggesting that right DLPFC is involved in discontinuous evaluation rather than in continuous monitoring. In contrast, activity in anterior cingulate cortex was not only greater for low-confidence decisions but also increased with RT, reflecting a role in continuous conflict monitoring. Overall, the results demonstrate how direct cross-function comparisons clarify the generality and specificity of the functions of various brain regions.", "author" : [ { "dropping-particle" : "", "family" : "Fleck", "given" : "Mathias S.", "non-dropping-particle" : "", "parse-names" : false, "suffix" : "" }, { "dropping-particle" : "", "family" : "Daselaar", "given" : "Sander M.", "non-dropping-particle" : "", "parse-names" : false, "suffix" : "" }, { "dropping-particle" : "", "family" : "Dobbins", "given" : "Ian G.", "non-dropping-particle" : "", "parse-names" : false, "suffix" : "" }, { "dropping-particle" : "", "family" : "Cabeza", "given" : "Roberto", "non-dropping-particle" : "", "parse-names" : false, "suffix" : "" } ], "container-title" : "Cerebral Cortex", "id" : "ITEM-3", "issue" : "11", "issued" : { "date-parts" : [ [ "2006" ] ] }, "page" : "1623-1630", "title" : "Role of prefrontal and anterior cingulate regions in decision-making processes shared by memory and nonmemory tasks", "type" : "article-journal", "volume" : "16" }, "uris" : [ "http://www.mendeley.com/documents/?uuid=95684cae-2120-43e5-a914-a8f3418a3a5f" ] } ], "mendeley" : { "formattedCitation" : "(Fleck, Daselaar, Dobbins, &amp; Cabeza, 2006; Hayama, Johnson, &amp; Rugg, 2008; Hayama &amp; Rugg, 2009)", "plainTextFormattedCitation" : "(Fleck, Daselaar, Dobbins, &amp; Cabeza, 2006; Hayama, Johnson, &amp; Rugg, 2008; Hayama &amp; Rugg, 2009)", "previouslyFormattedCitation" : "(Fleck, Daselaar, Dobbins, &amp; Cabeza, 2006; Hayama, Johnson, &amp; Rugg, 2008; Hayama &amp; Rugg, 2009)" }, "properties" : { "noteIndex" : 0 }, "schema" : "https://github.com/citation-style-language/schema/raw/master/csl-citation.json" }</w:instrText>
      </w:r>
      <w:r w:rsidR="00C42FAC">
        <w:rPr>
          <w:rFonts w:eastAsia="Times New Roman" w:cs="Times New Roman"/>
          <w:shd w:val="clear" w:color="auto" w:fill="FFFFFF"/>
        </w:rPr>
        <w:fldChar w:fldCharType="separate"/>
      </w:r>
      <w:r w:rsidR="00C42FAC" w:rsidRPr="00C42FAC">
        <w:rPr>
          <w:rFonts w:eastAsia="Times New Roman" w:cs="Times New Roman"/>
          <w:noProof/>
          <w:shd w:val="clear" w:color="auto" w:fill="FFFFFF"/>
        </w:rPr>
        <w:t>(Fleck, Daselaar, Dobbins, &amp; Cabeza, 2006; Hayama, Johnson, &amp; Rugg, 2008; Hayama &amp; Rugg, 2009)</w:t>
      </w:r>
      <w:r w:rsidR="00C42FAC">
        <w:rPr>
          <w:rFonts w:eastAsia="Times New Roman" w:cs="Times New Roman"/>
          <w:shd w:val="clear" w:color="auto" w:fill="FFFFFF"/>
        </w:rPr>
        <w:fldChar w:fldCharType="end"/>
      </w:r>
      <w:r w:rsidR="00C42FAC">
        <w:rPr>
          <w:rFonts w:eastAsia="Times New Roman" w:cs="Times New Roman"/>
          <w:shd w:val="clear" w:color="auto" w:fill="FFFFFF"/>
        </w:rPr>
        <w:t xml:space="preserve">. To that point, the late right frontal potential is </w:t>
      </w:r>
      <w:r w:rsidR="00E909BB">
        <w:rPr>
          <w:rFonts w:eastAsia="Times New Roman" w:cs="Times New Roman"/>
          <w:shd w:val="clear" w:color="auto" w:fill="FFFFFF"/>
        </w:rPr>
        <w:t xml:space="preserve">clearly </w:t>
      </w:r>
      <w:r w:rsidR="00C42FAC">
        <w:rPr>
          <w:rFonts w:eastAsia="Times New Roman" w:cs="Times New Roman"/>
          <w:shd w:val="clear" w:color="auto" w:fill="FFFFFF"/>
        </w:rPr>
        <w:t>evident even during “Odd/Even?” judgments.</w:t>
      </w:r>
      <w:r w:rsidR="00E909BB">
        <w:rPr>
          <w:rFonts w:eastAsia="Times New Roman" w:cs="Times New Roman"/>
          <w:shd w:val="clear" w:color="auto" w:fill="FFFFFF"/>
        </w:rPr>
        <w:t xml:space="preserve"> Finally, a late negative potential is also apparent in these data during the same time window (800-2000 </w:t>
      </w:r>
      <w:proofErr w:type="spellStart"/>
      <w:r w:rsidR="00E909BB">
        <w:rPr>
          <w:rFonts w:eastAsia="Times New Roman" w:cs="Times New Roman"/>
          <w:shd w:val="clear" w:color="auto" w:fill="FFFFFF"/>
        </w:rPr>
        <w:t>ms</w:t>
      </w:r>
      <w:proofErr w:type="spellEnd"/>
      <w:r w:rsidR="00E909BB">
        <w:rPr>
          <w:rFonts w:eastAsia="Times New Roman" w:cs="Times New Roman"/>
          <w:shd w:val="clear" w:color="auto" w:fill="FFFFFF"/>
        </w:rPr>
        <w:t xml:space="preserve">) as the right frontal effect but originating over the occipital </w:t>
      </w:r>
      <w:r w:rsidR="00D35D2C">
        <w:rPr>
          <w:rFonts w:eastAsia="Times New Roman" w:cs="Times New Roman"/>
          <w:shd w:val="clear" w:color="auto" w:fill="FFFFFF"/>
        </w:rPr>
        <w:t>scalp</w:t>
      </w:r>
      <w:r w:rsidR="00E909BB">
        <w:rPr>
          <w:rFonts w:eastAsia="Times New Roman" w:cs="Times New Roman"/>
          <w:shd w:val="clear" w:color="auto" w:fill="FFFFFF"/>
        </w:rPr>
        <w:t xml:space="preserve"> and extending over left frontal cortex, particularly during successful responses to the “Question?” prompt. This </w:t>
      </w:r>
      <w:r w:rsidR="005F5275">
        <w:rPr>
          <w:rFonts w:eastAsia="Times New Roman" w:cs="Times New Roman"/>
          <w:shd w:val="clear" w:color="auto" w:fill="FFFFFF"/>
        </w:rPr>
        <w:t xml:space="preserve">late posterior negativity (LPN) was reported in early studies of source memory </w:t>
      </w:r>
      <w:r w:rsidR="005F5275">
        <w:rPr>
          <w:rFonts w:eastAsia="Times New Roman" w:cs="Times New Roman"/>
          <w:shd w:val="clear" w:color="auto" w:fill="FFFFFF"/>
        </w:rPr>
        <w:fldChar w:fldCharType="begin" w:fldLock="1"/>
      </w:r>
      <w:r w:rsidR="005F5275">
        <w:rPr>
          <w:rFonts w:eastAsia="Times New Roman" w:cs="Times New Roman"/>
          <w:shd w:val="clear" w:color="auto" w:fill="FFFFFF"/>
        </w:rPr>
        <w:instrText>ADDIN CSL_CITATION { "citationItems" : [ { "id" : "ITEM-1", "itemData" : { "DOI" : "10.1093/cercor/11.4.322", "ISBN" : "1047-3211 (Print); 1460-2199 (Electronic)", "ISSN" : "1047-3211", "PMID" : "11278195", "abstract" : "Subjects studied pictures of common objects outlined in either red or green and were asked to memorize the objects and their associated colors. Event-related potentials (ERPs) were recorded during subsequent inclusion (i.e. item) and exclusion (i.e. source) memory tasks. The main goal of the experiment was to determine if brain signatures for familiarity and recollection, two behavioral processes thought to account for episodic memory performance, would be observed in the pattern of ERP results. For correctly recognized items, early, posterior old/new effects were recorded (approximately 300--600 ms) that did not differ in magnitude or scalp distribution between item and source memory tasks. A subsequent long-duration occipitally focused negativity (approximately 800 ms peak) was evident in the source but not the item memory task. The ERPs associated with 'source errors' in the source memory task also showed robust early old/new effects. However, 'source error' ERPs lacked frontal scalp activity compared to those associated with correct source attribution. The data suggest that a recollective response may require frontal involvement whereas a decision based on familiarity may not.", "author" : [ { "dropping-particle" : "", "family" : "Cycowicz", "given" : "Y M", "non-dropping-particle" : "", "parse-names" : false, "suffix" : "" }, { "dropping-particle" : "", "family" : "Friedman", "given" : "D", "non-dropping-particle" : "", "parse-names" : false, "suffix" : "" }, { "dropping-particle" : "", "family" : "Snodgrass", "given" : "J G", "non-dropping-particle" : "", "parse-names" : false, "suffix" : "" } ], "container-title" : "Cerebral cortex (New York, N.Y. : 1991)", "id" : "ITEM-1", "issued" : { "date-parts" : [ [ "2001" ] ] }, "page" : "322-334", "title" : "Remembering the color of objects: an ERP investigation of source memory.", "type" : "article-journal", "volume" : "11" }, "uris" : [ "http://www.mendeley.com/documents/?uuid=139b64be-9647-43a5-b4ed-bd7014b4508f" ] } ], "mendeley" : { "formattedCitation" : "(Cycowicz, Friedman, &amp; Snodgrass, 2001)", "plainTextFormattedCitation" : "(Cycowicz, Friedman, &amp; Snodgrass, 2001)" }, "properties" : { "noteIndex" : 0 }, "schema" : "https://github.com/citation-style-language/schema/raw/master/csl-citation.json" }</w:instrText>
      </w:r>
      <w:r w:rsidR="005F5275">
        <w:rPr>
          <w:rFonts w:eastAsia="Times New Roman" w:cs="Times New Roman"/>
          <w:shd w:val="clear" w:color="auto" w:fill="FFFFFF"/>
        </w:rPr>
        <w:fldChar w:fldCharType="separate"/>
      </w:r>
      <w:r w:rsidR="005F5275" w:rsidRPr="005F5275">
        <w:rPr>
          <w:rFonts w:eastAsia="Times New Roman" w:cs="Times New Roman"/>
          <w:noProof/>
          <w:shd w:val="clear" w:color="auto" w:fill="FFFFFF"/>
        </w:rPr>
        <w:t>(Cycowicz, Friedman, &amp; Snodgrass, 2001)</w:t>
      </w:r>
      <w:r w:rsidR="005F5275">
        <w:rPr>
          <w:rFonts w:eastAsia="Times New Roman" w:cs="Times New Roman"/>
          <w:shd w:val="clear" w:color="auto" w:fill="FFFFFF"/>
        </w:rPr>
        <w:fldChar w:fldCharType="end"/>
      </w:r>
      <w:r w:rsidR="005F5275">
        <w:rPr>
          <w:rFonts w:eastAsia="Times New Roman" w:cs="Times New Roman"/>
          <w:shd w:val="clear" w:color="auto" w:fill="FFFFFF"/>
        </w:rPr>
        <w:t xml:space="preserve"> but has generally received less attention in the literature.</w:t>
      </w:r>
    </w:p>
    <w:p w14:paraId="596AF06F" w14:textId="77777777" w:rsidR="00C623F4" w:rsidRDefault="00D35D2C" w:rsidP="009305E6">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The topographies from healthy and depressed adults </w:t>
      </w:r>
      <w:r w:rsidR="003207DF">
        <w:rPr>
          <w:rFonts w:eastAsia="Times New Roman" w:cs="Times New Roman"/>
          <w:shd w:val="clear" w:color="auto" w:fill="FFFFFF"/>
        </w:rPr>
        <w:t>we</w:t>
      </w:r>
      <w:r>
        <w:rPr>
          <w:rFonts w:eastAsia="Times New Roman" w:cs="Times New Roman"/>
          <w:shd w:val="clear" w:color="auto" w:fill="FFFFFF"/>
        </w:rPr>
        <w:t xml:space="preserve">re broadly similar but </w:t>
      </w:r>
      <w:r w:rsidR="003207DF">
        <w:rPr>
          <w:rFonts w:eastAsia="Times New Roman" w:cs="Times New Roman"/>
          <w:shd w:val="clear" w:color="auto" w:fill="FFFFFF"/>
        </w:rPr>
        <w:t>one difference</w:t>
      </w:r>
      <w:r>
        <w:rPr>
          <w:rFonts w:eastAsia="Times New Roman" w:cs="Times New Roman"/>
          <w:shd w:val="clear" w:color="auto" w:fill="FFFFFF"/>
        </w:rPr>
        <w:t xml:space="preserve"> </w:t>
      </w:r>
      <w:r w:rsidR="003207DF">
        <w:rPr>
          <w:rFonts w:eastAsia="Times New Roman" w:cs="Times New Roman"/>
          <w:shd w:val="clear" w:color="auto" w:fill="FFFFFF"/>
        </w:rPr>
        <w:t>was immediately apparent:</w:t>
      </w:r>
      <w:r>
        <w:rPr>
          <w:rFonts w:eastAsia="Times New Roman" w:cs="Times New Roman"/>
          <w:shd w:val="clear" w:color="auto" w:fill="FFFFFF"/>
        </w:rPr>
        <w:t xml:space="preserve"> parietal activity </w:t>
      </w:r>
      <w:r w:rsidR="00832E5F">
        <w:rPr>
          <w:rFonts w:eastAsia="Times New Roman" w:cs="Times New Roman"/>
          <w:shd w:val="clear" w:color="auto" w:fill="FFFFFF"/>
        </w:rPr>
        <w:t xml:space="preserve">from 400-800 </w:t>
      </w:r>
      <w:proofErr w:type="spellStart"/>
      <w:r w:rsidR="00832E5F">
        <w:rPr>
          <w:rFonts w:eastAsia="Times New Roman" w:cs="Times New Roman"/>
          <w:shd w:val="clear" w:color="auto" w:fill="FFFFFF"/>
        </w:rPr>
        <w:t>ms</w:t>
      </w:r>
      <w:proofErr w:type="spellEnd"/>
      <w:r w:rsidR="00832E5F">
        <w:rPr>
          <w:rFonts w:eastAsia="Times New Roman" w:cs="Times New Roman"/>
          <w:shd w:val="clear" w:color="auto" w:fill="FFFFFF"/>
        </w:rPr>
        <w:t xml:space="preserve"> </w:t>
      </w:r>
      <w:r w:rsidR="00097B9F">
        <w:rPr>
          <w:rFonts w:eastAsia="Times New Roman" w:cs="Times New Roman"/>
          <w:shd w:val="clear" w:color="auto" w:fill="FFFFFF"/>
        </w:rPr>
        <w:t>appeared</w:t>
      </w:r>
      <w:r>
        <w:rPr>
          <w:rFonts w:eastAsia="Times New Roman" w:cs="Times New Roman"/>
          <w:shd w:val="clear" w:color="auto" w:fill="FFFFFF"/>
        </w:rPr>
        <w:t xml:space="preserve"> </w:t>
      </w:r>
      <w:r w:rsidR="00097B9F">
        <w:rPr>
          <w:rFonts w:eastAsia="Times New Roman" w:cs="Times New Roman"/>
          <w:shd w:val="clear" w:color="auto" w:fill="FFFFFF"/>
        </w:rPr>
        <w:t xml:space="preserve">to be markedly </w:t>
      </w:r>
      <w:r>
        <w:rPr>
          <w:rFonts w:eastAsia="Times New Roman" w:cs="Times New Roman"/>
          <w:shd w:val="clear" w:color="auto" w:fill="FFFFFF"/>
        </w:rPr>
        <w:t xml:space="preserve">weaker in the MDD group. </w:t>
      </w:r>
      <w:r w:rsidR="0062463C">
        <w:rPr>
          <w:rFonts w:eastAsia="Times New Roman" w:cs="Times New Roman"/>
          <w:shd w:val="clear" w:color="auto" w:fill="FFFFFF"/>
        </w:rPr>
        <w:t xml:space="preserve">To determine whether this visual impression was reliable, we extracted the mean ERP amplitude between 400-800 </w:t>
      </w:r>
      <w:proofErr w:type="spellStart"/>
      <w:r w:rsidR="0062463C">
        <w:rPr>
          <w:rFonts w:eastAsia="Times New Roman" w:cs="Times New Roman"/>
          <w:shd w:val="clear" w:color="auto" w:fill="FFFFFF"/>
        </w:rPr>
        <w:t>ms</w:t>
      </w:r>
      <w:proofErr w:type="spellEnd"/>
      <w:r w:rsidR="0062463C">
        <w:rPr>
          <w:rFonts w:eastAsia="Times New Roman" w:cs="Times New Roman"/>
          <w:shd w:val="clear" w:color="auto" w:fill="FFFFFF"/>
        </w:rPr>
        <w:t xml:space="preserve"> from </w:t>
      </w:r>
      <w:r w:rsidR="009305E6">
        <w:rPr>
          <w:rFonts w:eastAsia="Times New Roman" w:cs="Times New Roman"/>
          <w:shd w:val="clear" w:color="auto" w:fill="FFFFFF"/>
        </w:rPr>
        <w:t>four parietal electrodes in the left (P1, P3, P5, P7) and right (P2, P4, P6, P8) hemispheres and submitted them to a</w:t>
      </w:r>
      <w:r w:rsidR="0062463C">
        <w:rPr>
          <w:rFonts w:eastAsia="Times New Roman" w:cs="Times New Roman"/>
          <w:shd w:val="clear" w:color="auto" w:fill="FFFFFF"/>
        </w:rPr>
        <w:t xml:space="preserve"> </w:t>
      </w:r>
      <w:r w:rsidR="0062463C">
        <w:rPr>
          <w:rFonts w:eastAsia="Times New Roman" w:cs="Times New Roman"/>
          <w:i/>
          <w:shd w:val="clear" w:color="auto" w:fill="FFFFFF"/>
        </w:rPr>
        <w:t>Group</w:t>
      </w:r>
      <w:r w:rsidR="0062463C">
        <w:rPr>
          <w:rFonts w:eastAsia="Times New Roman" w:cs="Times New Roman"/>
          <w:shd w:val="clear" w:color="auto" w:fill="FFFFFF"/>
        </w:rPr>
        <w:t xml:space="preserve"> x </w:t>
      </w:r>
      <w:r w:rsidR="0062463C">
        <w:rPr>
          <w:rFonts w:eastAsia="Times New Roman" w:cs="Times New Roman"/>
          <w:i/>
          <w:shd w:val="clear" w:color="auto" w:fill="FFFFFF"/>
        </w:rPr>
        <w:t>Condition</w:t>
      </w:r>
      <w:r w:rsidR="0062463C">
        <w:rPr>
          <w:rFonts w:eastAsia="Times New Roman" w:cs="Times New Roman"/>
          <w:shd w:val="clear" w:color="auto" w:fill="FFFFFF"/>
        </w:rPr>
        <w:t xml:space="preserve"> (Question, Side, Odd/Even) x </w:t>
      </w:r>
      <w:r w:rsidR="009305E6">
        <w:rPr>
          <w:rFonts w:eastAsia="Times New Roman" w:cs="Times New Roman"/>
          <w:i/>
          <w:shd w:val="clear" w:color="auto" w:fill="FFFFFF"/>
        </w:rPr>
        <w:t xml:space="preserve">Hemisphere </w:t>
      </w:r>
      <w:r w:rsidR="009305E6">
        <w:rPr>
          <w:rFonts w:eastAsia="Times New Roman" w:cs="Times New Roman"/>
          <w:shd w:val="clear" w:color="auto" w:fill="FFFFFF"/>
        </w:rPr>
        <w:t xml:space="preserve">ANOVA. Indeed, this analysis returned a main effect of </w:t>
      </w:r>
      <w:r w:rsidR="009305E6">
        <w:rPr>
          <w:rFonts w:eastAsia="Times New Roman" w:cs="Times New Roman"/>
          <w:i/>
          <w:shd w:val="clear" w:color="auto" w:fill="FFFFFF"/>
        </w:rPr>
        <w:t>Group</w:t>
      </w:r>
      <w:r w:rsidR="009305E6">
        <w:rPr>
          <w:rFonts w:eastAsia="Times New Roman" w:cs="Times New Roman"/>
          <w:shd w:val="clear" w:color="auto" w:fill="FFFFFF"/>
        </w:rPr>
        <w:t xml:space="preserve">, </w:t>
      </w:r>
      <w:proofErr w:type="gramStart"/>
      <w:r w:rsidR="009305E6">
        <w:rPr>
          <w:rFonts w:eastAsia="Times New Roman" w:cs="Times New Roman"/>
          <w:i/>
          <w:shd w:val="clear" w:color="auto" w:fill="FFFFFF"/>
        </w:rPr>
        <w:t>F</w:t>
      </w:r>
      <w:r w:rsidR="009305E6">
        <w:rPr>
          <w:rFonts w:eastAsia="Times New Roman" w:cs="Times New Roman"/>
          <w:shd w:val="clear" w:color="auto" w:fill="FFFFFF"/>
        </w:rPr>
        <w:t>(</w:t>
      </w:r>
      <w:proofErr w:type="gramEnd"/>
      <w:r w:rsidR="009305E6">
        <w:rPr>
          <w:rFonts w:eastAsia="Times New Roman" w:cs="Times New Roman"/>
          <w:shd w:val="clear" w:color="auto" w:fill="FFFFFF"/>
        </w:rPr>
        <w:t xml:space="preserve">1,46) = 4.35, </w:t>
      </w:r>
      <w:r w:rsidR="009305E6">
        <w:rPr>
          <w:rFonts w:eastAsia="Times New Roman" w:cs="Times New Roman"/>
          <w:i/>
          <w:shd w:val="clear" w:color="auto" w:fill="FFFFFF"/>
        </w:rPr>
        <w:t>p</w:t>
      </w:r>
      <w:r w:rsidR="009305E6">
        <w:rPr>
          <w:rFonts w:eastAsia="Times New Roman" w:cs="Times New Roman"/>
          <w:shd w:val="clear" w:color="auto" w:fill="FFFFFF"/>
        </w:rPr>
        <w:t xml:space="preserve"> = 0.043, reflecting decreased activity in </w:t>
      </w:r>
      <w:r w:rsidR="003207DF">
        <w:rPr>
          <w:rFonts w:eastAsia="Times New Roman" w:cs="Times New Roman"/>
          <w:shd w:val="clear" w:color="auto" w:fill="FFFFFF"/>
        </w:rPr>
        <w:t>depressed</w:t>
      </w:r>
      <w:r w:rsidR="009305E6">
        <w:rPr>
          <w:rFonts w:eastAsia="Times New Roman" w:cs="Times New Roman"/>
          <w:shd w:val="clear" w:color="auto" w:fill="FFFFFF"/>
        </w:rPr>
        <w:t xml:space="preserve"> vs. </w:t>
      </w:r>
      <w:r w:rsidR="003207DF">
        <w:rPr>
          <w:rFonts w:eastAsia="Times New Roman" w:cs="Times New Roman"/>
          <w:shd w:val="clear" w:color="auto" w:fill="FFFFFF"/>
        </w:rPr>
        <w:t>healthy adults</w:t>
      </w:r>
      <w:r w:rsidR="009305E6">
        <w:rPr>
          <w:rFonts w:eastAsia="Times New Roman" w:cs="Times New Roman"/>
          <w:shd w:val="clear" w:color="auto" w:fill="FFFFFF"/>
        </w:rPr>
        <w:t xml:space="preserve">. There was also a main effect of </w:t>
      </w:r>
      <w:r w:rsidR="009305E6">
        <w:rPr>
          <w:rFonts w:eastAsia="Times New Roman" w:cs="Times New Roman"/>
          <w:i/>
          <w:shd w:val="clear" w:color="auto" w:fill="FFFFFF"/>
        </w:rPr>
        <w:t>Condition</w:t>
      </w:r>
      <w:r w:rsidR="009305E6">
        <w:rPr>
          <w:rFonts w:eastAsia="Times New Roman" w:cs="Times New Roman"/>
          <w:shd w:val="clear" w:color="auto" w:fill="FFFFFF"/>
        </w:rPr>
        <w:t xml:space="preserve">, with follow-up tests using the REGWQ procedure yielding reliable differences between all three conditions (Question &gt; Side &gt; Odd/Even, all </w:t>
      </w:r>
      <w:proofErr w:type="spellStart"/>
      <w:r w:rsidR="009305E6">
        <w:rPr>
          <w:rFonts w:eastAsia="Times New Roman" w:cs="Times New Roman"/>
          <w:i/>
          <w:shd w:val="clear" w:color="auto" w:fill="FFFFFF"/>
        </w:rPr>
        <w:t>ps</w:t>
      </w:r>
      <w:proofErr w:type="spellEnd"/>
      <w:r w:rsidR="009305E6">
        <w:rPr>
          <w:rFonts w:eastAsia="Times New Roman" w:cs="Times New Roman"/>
          <w:shd w:val="clear" w:color="auto" w:fill="FFFFFF"/>
        </w:rPr>
        <w:t xml:space="preserve"> &lt; 0.043). </w:t>
      </w:r>
      <w:r w:rsidR="00C623F4">
        <w:rPr>
          <w:rFonts w:eastAsia="Times New Roman" w:cs="Times New Roman"/>
          <w:shd w:val="clear" w:color="auto" w:fill="FFFFFF"/>
        </w:rPr>
        <w:t>This group difference is also readily apparent in the waveforms, which are plotted in Figure 3.</w:t>
      </w:r>
    </w:p>
    <w:p w14:paraId="1B7D7219" w14:textId="5A5686E7" w:rsidR="00D35D2C" w:rsidRPr="009305E6" w:rsidRDefault="00C623F4" w:rsidP="00C623F4">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FIGURES 2 AND 3 ABOUT HERE</w:t>
      </w:r>
    </w:p>
    <w:p w14:paraId="778B4BFC" w14:textId="0A54F4C6" w:rsidR="001C247D" w:rsidRDefault="00C623F4" w:rsidP="00507588">
      <w:pPr>
        <w:spacing w:line="480" w:lineRule="auto"/>
        <w:ind w:firstLine="720"/>
        <w:rPr>
          <w:rFonts w:cs="Times New Roman"/>
        </w:rPr>
      </w:pPr>
      <w:r>
        <w:rPr>
          <w:rFonts w:cs="Times New Roman"/>
          <w:b/>
        </w:rPr>
        <w:t>Difference waves</w:t>
      </w:r>
      <w:r>
        <w:rPr>
          <w:rFonts w:cs="Times New Roman"/>
        </w:rPr>
        <w:t>. In order to better isolate the effect of MDD on source retrieval and forge links between the ERPs and behavior, we next created difference waves by subtracting activity on correct Odd/Even trials from activity in the four bins formed by crossing the encoding tasks with the two retrieval cues. Figure 4 shows topographic maps of these difference waves.</w:t>
      </w:r>
    </w:p>
    <w:p w14:paraId="7B370F5A" w14:textId="77777777" w:rsidR="00C623F4" w:rsidRDefault="00C623F4" w:rsidP="00507588">
      <w:pPr>
        <w:spacing w:line="480" w:lineRule="auto"/>
        <w:ind w:firstLine="720"/>
        <w:rPr>
          <w:rFonts w:cs="Times New Roman"/>
        </w:rPr>
      </w:pPr>
    </w:p>
    <w:p w14:paraId="783EF3D1" w14:textId="077F081A" w:rsidR="00C623F4" w:rsidRDefault="00634E2E" w:rsidP="00507588">
      <w:pPr>
        <w:spacing w:line="480" w:lineRule="auto"/>
        <w:ind w:firstLine="720"/>
        <w:rPr>
          <w:rFonts w:cs="Times New Roman"/>
          <w:b/>
        </w:rPr>
      </w:pPr>
      <w:r>
        <w:rPr>
          <w:rFonts w:cs="Times New Roman"/>
          <w:b/>
        </w:rPr>
        <w:t xml:space="preserve">Next thing to do is create Figures 3 and 4 . . . </w:t>
      </w:r>
    </w:p>
    <w:p w14:paraId="2ADE46E5" w14:textId="77777777" w:rsidR="0026267C" w:rsidRDefault="0026267C" w:rsidP="00507588">
      <w:pPr>
        <w:spacing w:line="480" w:lineRule="auto"/>
        <w:ind w:firstLine="720"/>
        <w:rPr>
          <w:rFonts w:cs="Times New Roman"/>
          <w:b/>
        </w:rPr>
      </w:pPr>
    </w:p>
    <w:p w14:paraId="2C5280AE" w14:textId="2FD570B1" w:rsidR="0026267C" w:rsidRPr="0026267C" w:rsidRDefault="0026267C" w:rsidP="00507588">
      <w:pPr>
        <w:spacing w:line="480" w:lineRule="auto"/>
        <w:ind w:firstLine="720"/>
        <w:rPr>
          <w:rFonts w:cs="Times New Roman"/>
        </w:rPr>
      </w:pPr>
      <w:r>
        <w:rPr>
          <w:rFonts w:cs="Times New Roman"/>
          <w:b/>
        </w:rPr>
        <w:t>*</w:t>
      </w:r>
      <w:r>
        <w:rPr>
          <w:rFonts w:cs="Times New Roman"/>
        </w:rPr>
        <w:t xml:space="preserve">Okay, so I ran the stats on the left/right parietal effects from 400-2000 (posterior electrodes capture the effect better), and the bottom line is that there are nice effects of Condition and Latency in the left hemi but no effect of Group. Thus, if you show these data you should probably show them averaged over group (I made a PDF for that). In the right hemi there are Condition effects fro 400-800 along with a smaller effect from 800-1200, but again there is no group effect here. Definitely worth showing and noting but it does not back up my hunch that we’d see a Group x Condition interaction with sustained activity only in Q/MI for MDDs . . . </w:t>
      </w:r>
    </w:p>
    <w:p w14:paraId="7F2636CC" w14:textId="704DAE41" w:rsidR="005E1062" w:rsidRDefault="00B43A5B" w:rsidP="00507588">
      <w:pPr>
        <w:spacing w:line="480" w:lineRule="auto"/>
        <w:ind w:firstLine="720"/>
        <w:rPr>
          <w:rFonts w:cs="Times New Roman"/>
        </w:rPr>
      </w:pPr>
      <w:r>
        <w:rPr>
          <w:rFonts w:cs="Times New Roman"/>
        </w:rPr>
        <w:t xml:space="preserve">Waveforms focus on the 400-800 </w:t>
      </w:r>
      <w:proofErr w:type="spellStart"/>
      <w:r>
        <w:rPr>
          <w:rFonts w:cs="Times New Roman"/>
        </w:rPr>
        <w:t>ms</w:t>
      </w:r>
      <w:proofErr w:type="spellEnd"/>
      <w:r>
        <w:rPr>
          <w:rFonts w:cs="Times New Roman"/>
        </w:rPr>
        <w:t xml:space="preserve"> positive deflection associated with recollection, controls show strong separation for hits in all cells formed by Cue x Task relative to number hits. By contrast, this component was notably weaker in depressed and showed less separation from number hits. To identify neural activity specifically associated with source retrieval, we subtracted activation on number hit trials from activation in all other cells and plotted topographic maps of the difference waves. </w:t>
      </w:r>
      <w:r w:rsidR="00FA5577">
        <w:rPr>
          <w:rFonts w:cs="Times New Roman"/>
        </w:rPr>
        <w:t xml:space="preserve">These maps revealed strong activity over parietal sites in response to the “Question?” vs. “Side?” cue, with the “Side?” cue eliciting relatively more </w:t>
      </w:r>
      <w:proofErr w:type="spellStart"/>
      <w:r w:rsidR="00FA5577">
        <w:rPr>
          <w:rFonts w:cs="Times New Roman"/>
        </w:rPr>
        <w:t>fronto</w:t>
      </w:r>
      <w:proofErr w:type="spellEnd"/>
      <w:r w:rsidR="00FA5577">
        <w:rPr>
          <w:rFonts w:cs="Times New Roman"/>
        </w:rPr>
        <w:t>-central activation. Compared to controls the depressed adults showed weaker parietal activation . . . I’m not 100% convinced myself</w:t>
      </w:r>
      <w:r w:rsidR="00760E48">
        <w:rPr>
          <w:rFonts w:cs="Times New Roman"/>
        </w:rPr>
        <w:t>, keep plugging away.</w:t>
      </w:r>
      <w:r w:rsidR="002C53AB">
        <w:rPr>
          <w:rFonts w:cs="Times New Roman"/>
        </w:rPr>
        <w:t xml:space="preserve"> Hang on, I see that the left parietal activation stays on throughout the recording epoch in all cells for controls but really only in the Question/mobility cell in MDDs. Let’s do Group x Cell (4) x Time (4-8,8-12,12-16,16-19). </w:t>
      </w:r>
    </w:p>
    <w:p w14:paraId="0D4009EC" w14:textId="0BB8575D" w:rsidR="002228CD" w:rsidRPr="00507588" w:rsidRDefault="002228CD" w:rsidP="002228CD">
      <w:pPr>
        <w:spacing w:line="480" w:lineRule="auto"/>
        <w:rPr>
          <w:rFonts w:cs="Times New Roman"/>
        </w:rPr>
      </w:pPr>
      <w:r>
        <w:rPr>
          <w:rFonts w:cs="Times New Roman"/>
        </w:rPr>
        <w:t xml:space="preserve">When I look at the diff wave </w:t>
      </w:r>
      <w:proofErr w:type="spellStart"/>
      <w:r>
        <w:rPr>
          <w:rFonts w:cs="Times New Roman"/>
        </w:rPr>
        <w:t>topos</w:t>
      </w:r>
      <w:proofErr w:type="spellEnd"/>
      <w:r>
        <w:rPr>
          <w:rFonts w:cs="Times New Roman"/>
        </w:rPr>
        <w:t xml:space="preserve"> from 400-2000, the right frontal effect is less obvious. Is that because </w:t>
      </w:r>
      <w:proofErr w:type="gramStart"/>
      <w:r>
        <w:rPr>
          <w:rFonts w:cs="Times New Roman"/>
        </w:rPr>
        <w:t>it’s</w:t>
      </w:r>
      <w:proofErr w:type="gramEnd"/>
      <w:r>
        <w:rPr>
          <w:rFonts w:cs="Times New Roman"/>
        </w:rPr>
        <w:t xml:space="preserve"> there for the number hits too?</w:t>
      </w:r>
      <w:r w:rsidR="00971979">
        <w:rPr>
          <w:rFonts w:cs="Times New Roman"/>
        </w:rPr>
        <w:t xml:space="preserve"> Yes, judging from my </w:t>
      </w:r>
      <w:proofErr w:type="spellStart"/>
      <w:proofErr w:type="gramStart"/>
      <w:r w:rsidR="00971979">
        <w:rPr>
          <w:rFonts w:cs="Times New Roman"/>
        </w:rPr>
        <w:t>powerpoint</w:t>
      </w:r>
      <w:proofErr w:type="spellEnd"/>
      <w:proofErr w:type="gramEnd"/>
      <w:r w:rsidR="00971979">
        <w:rPr>
          <w:rFonts w:cs="Times New Roman"/>
        </w:rPr>
        <w:t xml:space="preserve"> that’s the case. But the LPN is very obvious and it has a neat property, at least in controls: it looks like it’s constrained to occipital sites under Side but extends up to left PFC under Question. In the MDD group this is less true—the LPN is broader in them. So you might say that the MDD group shows generally weaker parietal activation except for Q/MI and that while the controls appear, speculatively, to be reactivating relevant circuits, this seems like it may be less so for MDD.</w:t>
      </w:r>
    </w:p>
    <w:sectPr w:rsidR="002228CD" w:rsidRPr="00507588" w:rsidSect="006B271E">
      <w:headerReference w:type="even" r:id="rId8"/>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A887CE" w14:textId="77777777" w:rsidR="00734E58" w:rsidRDefault="00734E58" w:rsidP="00722819">
      <w:r>
        <w:separator/>
      </w:r>
    </w:p>
  </w:endnote>
  <w:endnote w:type="continuationSeparator" w:id="0">
    <w:p w14:paraId="4B4D4CED" w14:textId="77777777" w:rsidR="00734E58" w:rsidRDefault="00734E58" w:rsidP="00722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C7413F" w14:textId="77777777" w:rsidR="00734E58" w:rsidRDefault="00734E58" w:rsidP="006225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F59E51" w14:textId="77777777" w:rsidR="00734E58" w:rsidRDefault="00734E58" w:rsidP="00A068B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550FDF" w14:textId="77777777" w:rsidR="00734E58" w:rsidRDefault="00734E58" w:rsidP="00622504">
    <w:pPr>
      <w:pStyle w:val="Footer"/>
      <w:framePr w:wrap="around" w:vAnchor="text" w:hAnchor="margin" w:xAlign="right" w:y="1"/>
      <w:rPr>
        <w:rStyle w:val="PageNumber"/>
      </w:rPr>
    </w:pPr>
    <w:r w:rsidRPr="003B342E">
      <w:rPr>
        <w:rStyle w:val="PageNumber"/>
        <w:rFonts w:ascii="Times New Roman" w:hAnsi="Times New Roman" w:cs="Times New Roman"/>
      </w:rPr>
      <w:fldChar w:fldCharType="begin"/>
    </w:r>
    <w:r w:rsidRPr="003B342E">
      <w:rPr>
        <w:rStyle w:val="PageNumber"/>
        <w:rFonts w:ascii="Times New Roman" w:hAnsi="Times New Roman" w:cs="Times New Roman"/>
      </w:rPr>
      <w:instrText xml:space="preserve">PAGE  </w:instrText>
    </w:r>
    <w:r w:rsidRPr="003B342E">
      <w:rPr>
        <w:rStyle w:val="PageNumber"/>
        <w:rFonts w:ascii="Times New Roman" w:hAnsi="Times New Roman" w:cs="Times New Roman"/>
      </w:rPr>
      <w:fldChar w:fldCharType="separate"/>
    </w:r>
    <w:r w:rsidR="00315F5C">
      <w:rPr>
        <w:rStyle w:val="PageNumber"/>
        <w:rFonts w:ascii="Times New Roman" w:hAnsi="Times New Roman" w:cs="Times New Roman"/>
        <w:noProof/>
      </w:rPr>
      <w:t>14</w:t>
    </w:r>
    <w:r w:rsidRPr="003B342E">
      <w:rPr>
        <w:rStyle w:val="PageNumber"/>
        <w:rFonts w:ascii="Times New Roman" w:hAnsi="Times New Roman" w:cs="Times New Roman"/>
      </w:rPr>
      <w:fldChar w:fldCharType="end"/>
    </w:r>
  </w:p>
  <w:p w14:paraId="0F86E6E8" w14:textId="77777777" w:rsidR="00734E58" w:rsidRDefault="00734E58" w:rsidP="00A068B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837FCD" w14:textId="77777777" w:rsidR="00734E58" w:rsidRDefault="00734E58" w:rsidP="00722819">
      <w:r>
        <w:separator/>
      </w:r>
    </w:p>
  </w:footnote>
  <w:footnote w:type="continuationSeparator" w:id="0">
    <w:p w14:paraId="4A94A47C" w14:textId="77777777" w:rsidR="00734E58" w:rsidRDefault="00734E58" w:rsidP="007228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6454D8" w14:textId="77777777" w:rsidR="00734E58" w:rsidRDefault="00315F5C">
    <w:pPr>
      <w:pStyle w:val="Header"/>
    </w:pPr>
    <w:sdt>
      <w:sdtPr>
        <w:id w:val="2142454189"/>
        <w:placeholder>
          <w:docPart w:val="4ED8C45496943944B88376063972391A"/>
        </w:placeholder>
        <w:temporary/>
        <w:showingPlcHdr/>
      </w:sdtPr>
      <w:sdtEndPr/>
      <w:sdtContent>
        <w:r w:rsidR="00734E58">
          <w:t>[Type text]</w:t>
        </w:r>
      </w:sdtContent>
    </w:sdt>
    <w:r w:rsidR="00734E58">
      <w:ptab w:relativeTo="margin" w:alignment="center" w:leader="none"/>
    </w:r>
    <w:sdt>
      <w:sdtPr>
        <w:id w:val="-295915295"/>
        <w:placeholder>
          <w:docPart w:val="88F823842A49604EB565AE4D9F0FD342"/>
        </w:placeholder>
        <w:temporary/>
        <w:showingPlcHdr/>
      </w:sdtPr>
      <w:sdtEndPr/>
      <w:sdtContent>
        <w:r w:rsidR="00734E58">
          <w:t>[Type text]</w:t>
        </w:r>
      </w:sdtContent>
    </w:sdt>
    <w:r w:rsidR="00734E58">
      <w:ptab w:relativeTo="margin" w:alignment="right" w:leader="none"/>
    </w:r>
    <w:sdt>
      <w:sdtPr>
        <w:id w:val="234514506"/>
        <w:placeholder>
          <w:docPart w:val="7E0C5EFEA145194887C5B782F67A4B58"/>
        </w:placeholder>
        <w:temporary/>
        <w:showingPlcHdr/>
      </w:sdtPr>
      <w:sdtEndPr/>
      <w:sdtContent>
        <w:r w:rsidR="00734E58">
          <w:t>[Type text]</w:t>
        </w:r>
      </w:sdtContent>
    </w:sdt>
  </w:p>
  <w:p w14:paraId="442F2A4D" w14:textId="77777777" w:rsidR="00734E58" w:rsidRDefault="00734E5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A49221" w14:textId="7FFD6C35" w:rsidR="00734E58" w:rsidRPr="007D120A" w:rsidRDefault="00734E58">
    <w:pPr>
      <w:pStyle w:val="Header"/>
      <w:rPr>
        <w:rFonts w:ascii="Times New Roman" w:hAnsi="Times New Roman" w:cs="Times New Roman"/>
      </w:rPr>
    </w:pPr>
    <w:r w:rsidRPr="007D120A">
      <w:rPr>
        <w:rFonts w:ascii="Times New Roman" w:hAnsi="Times New Roman" w:cs="Times New Roman"/>
      </w:rPr>
      <w:t>SOURCE MEMORY IMPAIRMENT IN DEPRESSION</w:t>
    </w:r>
  </w:p>
  <w:p w14:paraId="0139B307" w14:textId="77777777" w:rsidR="00734E58" w:rsidRPr="007D120A" w:rsidRDefault="00734E58">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81"/>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819"/>
    <w:rsid w:val="00001895"/>
    <w:rsid w:val="00002340"/>
    <w:rsid w:val="00007EE7"/>
    <w:rsid w:val="00010FD4"/>
    <w:rsid w:val="0001277B"/>
    <w:rsid w:val="00014DBF"/>
    <w:rsid w:val="00015DBC"/>
    <w:rsid w:val="00024B28"/>
    <w:rsid w:val="00041EA1"/>
    <w:rsid w:val="000422CA"/>
    <w:rsid w:val="0004393E"/>
    <w:rsid w:val="00043C35"/>
    <w:rsid w:val="00043E84"/>
    <w:rsid w:val="00053F42"/>
    <w:rsid w:val="0005619E"/>
    <w:rsid w:val="000616C3"/>
    <w:rsid w:val="00065F0F"/>
    <w:rsid w:val="0007422B"/>
    <w:rsid w:val="0007490E"/>
    <w:rsid w:val="00077991"/>
    <w:rsid w:val="000848CC"/>
    <w:rsid w:val="000931EA"/>
    <w:rsid w:val="000957C9"/>
    <w:rsid w:val="00097A71"/>
    <w:rsid w:val="00097B8A"/>
    <w:rsid w:val="00097B9F"/>
    <w:rsid w:val="000A2FD2"/>
    <w:rsid w:val="000A72C1"/>
    <w:rsid w:val="000B408E"/>
    <w:rsid w:val="000B5681"/>
    <w:rsid w:val="000C4892"/>
    <w:rsid w:val="000C51A9"/>
    <w:rsid w:val="000C5A45"/>
    <w:rsid w:val="000D2F13"/>
    <w:rsid w:val="000E1750"/>
    <w:rsid w:val="000E330E"/>
    <w:rsid w:val="000E55CA"/>
    <w:rsid w:val="000F284E"/>
    <w:rsid w:val="000F7398"/>
    <w:rsid w:val="001104FF"/>
    <w:rsid w:val="00110762"/>
    <w:rsid w:val="00122991"/>
    <w:rsid w:val="00126F24"/>
    <w:rsid w:val="00131DB6"/>
    <w:rsid w:val="00135F4D"/>
    <w:rsid w:val="00137E1A"/>
    <w:rsid w:val="001519E4"/>
    <w:rsid w:val="00151C23"/>
    <w:rsid w:val="00154419"/>
    <w:rsid w:val="0016740F"/>
    <w:rsid w:val="0018057E"/>
    <w:rsid w:val="00182C85"/>
    <w:rsid w:val="001841B0"/>
    <w:rsid w:val="0019014C"/>
    <w:rsid w:val="00190EAC"/>
    <w:rsid w:val="0019301A"/>
    <w:rsid w:val="001B17DA"/>
    <w:rsid w:val="001B2CC6"/>
    <w:rsid w:val="001B3269"/>
    <w:rsid w:val="001C0969"/>
    <w:rsid w:val="001C247D"/>
    <w:rsid w:val="001D4748"/>
    <w:rsid w:val="001D4FA4"/>
    <w:rsid w:val="001E7F99"/>
    <w:rsid w:val="001F5235"/>
    <w:rsid w:val="002003D0"/>
    <w:rsid w:val="00202753"/>
    <w:rsid w:val="00204800"/>
    <w:rsid w:val="002058F8"/>
    <w:rsid w:val="00206FA2"/>
    <w:rsid w:val="00210373"/>
    <w:rsid w:val="00211FD3"/>
    <w:rsid w:val="002142E0"/>
    <w:rsid w:val="00215B94"/>
    <w:rsid w:val="0022141A"/>
    <w:rsid w:val="002228CD"/>
    <w:rsid w:val="00224B73"/>
    <w:rsid w:val="0023199E"/>
    <w:rsid w:val="002329C3"/>
    <w:rsid w:val="00233F7F"/>
    <w:rsid w:val="00234C1D"/>
    <w:rsid w:val="002402AB"/>
    <w:rsid w:val="00240DFE"/>
    <w:rsid w:val="002430BF"/>
    <w:rsid w:val="00244832"/>
    <w:rsid w:val="00244F60"/>
    <w:rsid w:val="00254AE6"/>
    <w:rsid w:val="002556E7"/>
    <w:rsid w:val="0026267C"/>
    <w:rsid w:val="00270902"/>
    <w:rsid w:val="00273E96"/>
    <w:rsid w:val="00277B24"/>
    <w:rsid w:val="00283750"/>
    <w:rsid w:val="00284FCF"/>
    <w:rsid w:val="0029576E"/>
    <w:rsid w:val="002A364E"/>
    <w:rsid w:val="002A597C"/>
    <w:rsid w:val="002B0CD6"/>
    <w:rsid w:val="002B42DF"/>
    <w:rsid w:val="002C53AB"/>
    <w:rsid w:val="002F3005"/>
    <w:rsid w:val="003018BE"/>
    <w:rsid w:val="003111A1"/>
    <w:rsid w:val="00315F5C"/>
    <w:rsid w:val="003207DF"/>
    <w:rsid w:val="003223A2"/>
    <w:rsid w:val="00346C93"/>
    <w:rsid w:val="00362FF9"/>
    <w:rsid w:val="00367ACE"/>
    <w:rsid w:val="00372FBA"/>
    <w:rsid w:val="003752B6"/>
    <w:rsid w:val="00376488"/>
    <w:rsid w:val="00380C21"/>
    <w:rsid w:val="00383964"/>
    <w:rsid w:val="00392228"/>
    <w:rsid w:val="00392D47"/>
    <w:rsid w:val="00396B11"/>
    <w:rsid w:val="003973F0"/>
    <w:rsid w:val="003A1087"/>
    <w:rsid w:val="003A238D"/>
    <w:rsid w:val="003B0291"/>
    <w:rsid w:val="003B0989"/>
    <w:rsid w:val="003B342E"/>
    <w:rsid w:val="003B6C8A"/>
    <w:rsid w:val="003B7060"/>
    <w:rsid w:val="003B774D"/>
    <w:rsid w:val="003C2825"/>
    <w:rsid w:val="003D5015"/>
    <w:rsid w:val="003D5509"/>
    <w:rsid w:val="003F0C66"/>
    <w:rsid w:val="003F31BE"/>
    <w:rsid w:val="003F6352"/>
    <w:rsid w:val="0040230E"/>
    <w:rsid w:val="00402470"/>
    <w:rsid w:val="0040521E"/>
    <w:rsid w:val="00411FA3"/>
    <w:rsid w:val="00430774"/>
    <w:rsid w:val="00440B18"/>
    <w:rsid w:val="00453013"/>
    <w:rsid w:val="004572CE"/>
    <w:rsid w:val="00464F91"/>
    <w:rsid w:val="004665F9"/>
    <w:rsid w:val="00467DA5"/>
    <w:rsid w:val="004749F7"/>
    <w:rsid w:val="00481B10"/>
    <w:rsid w:val="00491FF4"/>
    <w:rsid w:val="00495B3C"/>
    <w:rsid w:val="004A0ACD"/>
    <w:rsid w:val="004A4831"/>
    <w:rsid w:val="004A7C85"/>
    <w:rsid w:val="004C217C"/>
    <w:rsid w:val="004C43CC"/>
    <w:rsid w:val="004D35A5"/>
    <w:rsid w:val="004D38BF"/>
    <w:rsid w:val="004F1A81"/>
    <w:rsid w:val="0050255F"/>
    <w:rsid w:val="00507588"/>
    <w:rsid w:val="005078E0"/>
    <w:rsid w:val="005139B6"/>
    <w:rsid w:val="005164A7"/>
    <w:rsid w:val="005227A4"/>
    <w:rsid w:val="00527445"/>
    <w:rsid w:val="00533DD6"/>
    <w:rsid w:val="00534271"/>
    <w:rsid w:val="00540DFC"/>
    <w:rsid w:val="00550101"/>
    <w:rsid w:val="005504E1"/>
    <w:rsid w:val="00552795"/>
    <w:rsid w:val="005539C8"/>
    <w:rsid w:val="005577AC"/>
    <w:rsid w:val="0056023A"/>
    <w:rsid w:val="0057031E"/>
    <w:rsid w:val="00573DF3"/>
    <w:rsid w:val="00582200"/>
    <w:rsid w:val="00584F98"/>
    <w:rsid w:val="005875CE"/>
    <w:rsid w:val="00595663"/>
    <w:rsid w:val="00595D66"/>
    <w:rsid w:val="005A0107"/>
    <w:rsid w:val="005A0C1F"/>
    <w:rsid w:val="005B07CC"/>
    <w:rsid w:val="005B0D1E"/>
    <w:rsid w:val="005B3898"/>
    <w:rsid w:val="005B5E97"/>
    <w:rsid w:val="005C03FD"/>
    <w:rsid w:val="005C20F5"/>
    <w:rsid w:val="005C30F1"/>
    <w:rsid w:val="005C7551"/>
    <w:rsid w:val="005D61CA"/>
    <w:rsid w:val="005E0E84"/>
    <w:rsid w:val="005E1062"/>
    <w:rsid w:val="005E4F93"/>
    <w:rsid w:val="005E58BA"/>
    <w:rsid w:val="005F1E78"/>
    <w:rsid w:val="005F20E1"/>
    <w:rsid w:val="005F3563"/>
    <w:rsid w:val="005F5275"/>
    <w:rsid w:val="005F7922"/>
    <w:rsid w:val="00601E69"/>
    <w:rsid w:val="006218D1"/>
    <w:rsid w:val="00622504"/>
    <w:rsid w:val="00622DCC"/>
    <w:rsid w:val="0062463C"/>
    <w:rsid w:val="006250A5"/>
    <w:rsid w:val="00625C43"/>
    <w:rsid w:val="00630E41"/>
    <w:rsid w:val="00631BBC"/>
    <w:rsid w:val="00632AE2"/>
    <w:rsid w:val="00634B0D"/>
    <w:rsid w:val="00634E2E"/>
    <w:rsid w:val="006414C1"/>
    <w:rsid w:val="00644E94"/>
    <w:rsid w:val="00651543"/>
    <w:rsid w:val="006542AA"/>
    <w:rsid w:val="006560C8"/>
    <w:rsid w:val="00657C50"/>
    <w:rsid w:val="00660445"/>
    <w:rsid w:val="00664FFB"/>
    <w:rsid w:val="006665AF"/>
    <w:rsid w:val="0067070B"/>
    <w:rsid w:val="00673C6D"/>
    <w:rsid w:val="00685F59"/>
    <w:rsid w:val="00690AA6"/>
    <w:rsid w:val="0069495B"/>
    <w:rsid w:val="006A111F"/>
    <w:rsid w:val="006A49CD"/>
    <w:rsid w:val="006A5058"/>
    <w:rsid w:val="006B1919"/>
    <w:rsid w:val="006B271E"/>
    <w:rsid w:val="006B3026"/>
    <w:rsid w:val="006B61CD"/>
    <w:rsid w:val="006B6D61"/>
    <w:rsid w:val="006C39AD"/>
    <w:rsid w:val="006C3B25"/>
    <w:rsid w:val="006C5F06"/>
    <w:rsid w:val="006C7EC2"/>
    <w:rsid w:val="006C7FA1"/>
    <w:rsid w:val="006D5DB6"/>
    <w:rsid w:val="006D7661"/>
    <w:rsid w:val="006E1B14"/>
    <w:rsid w:val="006E2EBF"/>
    <w:rsid w:val="006E4871"/>
    <w:rsid w:val="006E6345"/>
    <w:rsid w:val="006E7ED6"/>
    <w:rsid w:val="006F2228"/>
    <w:rsid w:val="00701FCE"/>
    <w:rsid w:val="00702C67"/>
    <w:rsid w:val="00706058"/>
    <w:rsid w:val="00715BE5"/>
    <w:rsid w:val="00721206"/>
    <w:rsid w:val="00722819"/>
    <w:rsid w:val="007313C2"/>
    <w:rsid w:val="00734E58"/>
    <w:rsid w:val="007430D2"/>
    <w:rsid w:val="00760E48"/>
    <w:rsid w:val="0076231C"/>
    <w:rsid w:val="007668FA"/>
    <w:rsid w:val="00767091"/>
    <w:rsid w:val="00771381"/>
    <w:rsid w:val="00784557"/>
    <w:rsid w:val="00790B88"/>
    <w:rsid w:val="007A1321"/>
    <w:rsid w:val="007A1B09"/>
    <w:rsid w:val="007A2E63"/>
    <w:rsid w:val="007A603F"/>
    <w:rsid w:val="007B0550"/>
    <w:rsid w:val="007C0B1C"/>
    <w:rsid w:val="007C1338"/>
    <w:rsid w:val="007C1646"/>
    <w:rsid w:val="007D120A"/>
    <w:rsid w:val="007D73C7"/>
    <w:rsid w:val="007F08CD"/>
    <w:rsid w:val="007F0AB5"/>
    <w:rsid w:val="007F77DD"/>
    <w:rsid w:val="00802F52"/>
    <w:rsid w:val="0080655E"/>
    <w:rsid w:val="00815059"/>
    <w:rsid w:val="008215BE"/>
    <w:rsid w:val="008247B4"/>
    <w:rsid w:val="008326D2"/>
    <w:rsid w:val="0083298E"/>
    <w:rsid w:val="00832E5F"/>
    <w:rsid w:val="008351EA"/>
    <w:rsid w:val="00840247"/>
    <w:rsid w:val="0084091B"/>
    <w:rsid w:val="00841070"/>
    <w:rsid w:val="00841650"/>
    <w:rsid w:val="00842626"/>
    <w:rsid w:val="00850179"/>
    <w:rsid w:val="0086063F"/>
    <w:rsid w:val="0086182A"/>
    <w:rsid w:val="00867935"/>
    <w:rsid w:val="00873259"/>
    <w:rsid w:val="00876795"/>
    <w:rsid w:val="0088016C"/>
    <w:rsid w:val="00883978"/>
    <w:rsid w:val="00883990"/>
    <w:rsid w:val="00884839"/>
    <w:rsid w:val="008858DA"/>
    <w:rsid w:val="0089156E"/>
    <w:rsid w:val="00894254"/>
    <w:rsid w:val="00895A9C"/>
    <w:rsid w:val="008B2FE9"/>
    <w:rsid w:val="008B3C12"/>
    <w:rsid w:val="008C0E63"/>
    <w:rsid w:val="008C6C26"/>
    <w:rsid w:val="008D5E6C"/>
    <w:rsid w:val="008E377C"/>
    <w:rsid w:val="008E5504"/>
    <w:rsid w:val="008E7234"/>
    <w:rsid w:val="009019B7"/>
    <w:rsid w:val="00902E04"/>
    <w:rsid w:val="00904CB9"/>
    <w:rsid w:val="00906DEA"/>
    <w:rsid w:val="00906F83"/>
    <w:rsid w:val="00910CBA"/>
    <w:rsid w:val="0091545E"/>
    <w:rsid w:val="009174DF"/>
    <w:rsid w:val="009259E6"/>
    <w:rsid w:val="009305E6"/>
    <w:rsid w:val="009318F8"/>
    <w:rsid w:val="00933E5B"/>
    <w:rsid w:val="009418E3"/>
    <w:rsid w:val="00947C05"/>
    <w:rsid w:val="00950517"/>
    <w:rsid w:val="00953FFA"/>
    <w:rsid w:val="00964A0A"/>
    <w:rsid w:val="00965B40"/>
    <w:rsid w:val="00967967"/>
    <w:rsid w:val="00971979"/>
    <w:rsid w:val="009729E1"/>
    <w:rsid w:val="0098474D"/>
    <w:rsid w:val="00986C27"/>
    <w:rsid w:val="009908C5"/>
    <w:rsid w:val="00990973"/>
    <w:rsid w:val="009960BC"/>
    <w:rsid w:val="009A49B3"/>
    <w:rsid w:val="009B654B"/>
    <w:rsid w:val="009B7363"/>
    <w:rsid w:val="009C151C"/>
    <w:rsid w:val="009D0305"/>
    <w:rsid w:val="009D5E71"/>
    <w:rsid w:val="009D61F4"/>
    <w:rsid w:val="009E1600"/>
    <w:rsid w:val="009E330C"/>
    <w:rsid w:val="009E4720"/>
    <w:rsid w:val="009F2F6C"/>
    <w:rsid w:val="00A068B2"/>
    <w:rsid w:val="00A13D80"/>
    <w:rsid w:val="00A264BD"/>
    <w:rsid w:val="00A41D1C"/>
    <w:rsid w:val="00A4246E"/>
    <w:rsid w:val="00A57B0F"/>
    <w:rsid w:val="00A659CC"/>
    <w:rsid w:val="00A743A7"/>
    <w:rsid w:val="00A750C8"/>
    <w:rsid w:val="00A8083D"/>
    <w:rsid w:val="00A867A1"/>
    <w:rsid w:val="00A91167"/>
    <w:rsid w:val="00A97DBD"/>
    <w:rsid w:val="00AA7FEC"/>
    <w:rsid w:val="00AB3F4C"/>
    <w:rsid w:val="00AB663E"/>
    <w:rsid w:val="00AB66BA"/>
    <w:rsid w:val="00AB7778"/>
    <w:rsid w:val="00AC02FC"/>
    <w:rsid w:val="00AC7D07"/>
    <w:rsid w:val="00AD33A1"/>
    <w:rsid w:val="00AE3687"/>
    <w:rsid w:val="00AF2AD0"/>
    <w:rsid w:val="00AF5849"/>
    <w:rsid w:val="00AF7858"/>
    <w:rsid w:val="00B073EF"/>
    <w:rsid w:val="00B14986"/>
    <w:rsid w:val="00B25359"/>
    <w:rsid w:val="00B32ED7"/>
    <w:rsid w:val="00B376F0"/>
    <w:rsid w:val="00B408E5"/>
    <w:rsid w:val="00B40A5B"/>
    <w:rsid w:val="00B40ABB"/>
    <w:rsid w:val="00B40F43"/>
    <w:rsid w:val="00B429F0"/>
    <w:rsid w:val="00B43A5B"/>
    <w:rsid w:val="00B55E4D"/>
    <w:rsid w:val="00B60A13"/>
    <w:rsid w:val="00B60E93"/>
    <w:rsid w:val="00B633EE"/>
    <w:rsid w:val="00B8185E"/>
    <w:rsid w:val="00B8301F"/>
    <w:rsid w:val="00B877FE"/>
    <w:rsid w:val="00B9226A"/>
    <w:rsid w:val="00B97C37"/>
    <w:rsid w:val="00BC450B"/>
    <w:rsid w:val="00BC608E"/>
    <w:rsid w:val="00BD0452"/>
    <w:rsid w:val="00BE12ED"/>
    <w:rsid w:val="00BE77A2"/>
    <w:rsid w:val="00BF3B29"/>
    <w:rsid w:val="00BF5D86"/>
    <w:rsid w:val="00BF659F"/>
    <w:rsid w:val="00BF6F62"/>
    <w:rsid w:val="00C073DE"/>
    <w:rsid w:val="00C14C9A"/>
    <w:rsid w:val="00C16701"/>
    <w:rsid w:val="00C17CE1"/>
    <w:rsid w:val="00C17D91"/>
    <w:rsid w:val="00C2637D"/>
    <w:rsid w:val="00C32959"/>
    <w:rsid w:val="00C3325E"/>
    <w:rsid w:val="00C339C5"/>
    <w:rsid w:val="00C40BDF"/>
    <w:rsid w:val="00C41408"/>
    <w:rsid w:val="00C41E3F"/>
    <w:rsid w:val="00C42FAC"/>
    <w:rsid w:val="00C546D9"/>
    <w:rsid w:val="00C56CFB"/>
    <w:rsid w:val="00C623F4"/>
    <w:rsid w:val="00C6382D"/>
    <w:rsid w:val="00C8090E"/>
    <w:rsid w:val="00C82AF4"/>
    <w:rsid w:val="00C84EA4"/>
    <w:rsid w:val="00C8691B"/>
    <w:rsid w:val="00C90E95"/>
    <w:rsid w:val="00CA2A12"/>
    <w:rsid w:val="00CA670E"/>
    <w:rsid w:val="00CA709C"/>
    <w:rsid w:val="00CC2B1B"/>
    <w:rsid w:val="00CC318C"/>
    <w:rsid w:val="00CC4E3D"/>
    <w:rsid w:val="00CC6F0E"/>
    <w:rsid w:val="00CD52A7"/>
    <w:rsid w:val="00CD5A8C"/>
    <w:rsid w:val="00CD62FD"/>
    <w:rsid w:val="00CE381D"/>
    <w:rsid w:val="00CE5684"/>
    <w:rsid w:val="00CE7356"/>
    <w:rsid w:val="00CF41E5"/>
    <w:rsid w:val="00D03751"/>
    <w:rsid w:val="00D04C5E"/>
    <w:rsid w:val="00D05C08"/>
    <w:rsid w:val="00D0740B"/>
    <w:rsid w:val="00D17E32"/>
    <w:rsid w:val="00D22819"/>
    <w:rsid w:val="00D269F6"/>
    <w:rsid w:val="00D3293B"/>
    <w:rsid w:val="00D33081"/>
    <w:rsid w:val="00D35D2C"/>
    <w:rsid w:val="00D4096D"/>
    <w:rsid w:val="00D433D9"/>
    <w:rsid w:val="00D445B5"/>
    <w:rsid w:val="00D46C02"/>
    <w:rsid w:val="00D5059E"/>
    <w:rsid w:val="00D514E5"/>
    <w:rsid w:val="00D54F2C"/>
    <w:rsid w:val="00D56755"/>
    <w:rsid w:val="00D60D4B"/>
    <w:rsid w:val="00D75A2D"/>
    <w:rsid w:val="00D76E37"/>
    <w:rsid w:val="00D800DB"/>
    <w:rsid w:val="00D81243"/>
    <w:rsid w:val="00D91652"/>
    <w:rsid w:val="00DA4C51"/>
    <w:rsid w:val="00DB34AB"/>
    <w:rsid w:val="00DB3F37"/>
    <w:rsid w:val="00DB59CD"/>
    <w:rsid w:val="00DB68F3"/>
    <w:rsid w:val="00DC604C"/>
    <w:rsid w:val="00DC67B5"/>
    <w:rsid w:val="00DC75EC"/>
    <w:rsid w:val="00DD2286"/>
    <w:rsid w:val="00DD366B"/>
    <w:rsid w:val="00DD40FB"/>
    <w:rsid w:val="00DD4F73"/>
    <w:rsid w:val="00DD514D"/>
    <w:rsid w:val="00DD5871"/>
    <w:rsid w:val="00DD614C"/>
    <w:rsid w:val="00DD6EA3"/>
    <w:rsid w:val="00DE396E"/>
    <w:rsid w:val="00E01745"/>
    <w:rsid w:val="00E0209A"/>
    <w:rsid w:val="00E05A00"/>
    <w:rsid w:val="00E06AD6"/>
    <w:rsid w:val="00E17443"/>
    <w:rsid w:val="00E174C2"/>
    <w:rsid w:val="00E411C8"/>
    <w:rsid w:val="00E44DB7"/>
    <w:rsid w:val="00E452B3"/>
    <w:rsid w:val="00E67331"/>
    <w:rsid w:val="00E73635"/>
    <w:rsid w:val="00E81A31"/>
    <w:rsid w:val="00E82783"/>
    <w:rsid w:val="00E8385C"/>
    <w:rsid w:val="00E855B6"/>
    <w:rsid w:val="00E86F41"/>
    <w:rsid w:val="00E87F3C"/>
    <w:rsid w:val="00E909BB"/>
    <w:rsid w:val="00E968B1"/>
    <w:rsid w:val="00E96E6A"/>
    <w:rsid w:val="00EA14BF"/>
    <w:rsid w:val="00EA2C9B"/>
    <w:rsid w:val="00EA44D1"/>
    <w:rsid w:val="00EB538E"/>
    <w:rsid w:val="00EB6F63"/>
    <w:rsid w:val="00ED265B"/>
    <w:rsid w:val="00ED2897"/>
    <w:rsid w:val="00ED6480"/>
    <w:rsid w:val="00EE0CDD"/>
    <w:rsid w:val="00EE13C6"/>
    <w:rsid w:val="00EE43AD"/>
    <w:rsid w:val="00EF1884"/>
    <w:rsid w:val="00EF3F37"/>
    <w:rsid w:val="00EF4F3B"/>
    <w:rsid w:val="00EF6B3D"/>
    <w:rsid w:val="00F004D6"/>
    <w:rsid w:val="00F026FC"/>
    <w:rsid w:val="00F033EA"/>
    <w:rsid w:val="00F04523"/>
    <w:rsid w:val="00F074DC"/>
    <w:rsid w:val="00F108AB"/>
    <w:rsid w:val="00F1743E"/>
    <w:rsid w:val="00F176A5"/>
    <w:rsid w:val="00F21FED"/>
    <w:rsid w:val="00F24666"/>
    <w:rsid w:val="00F266FD"/>
    <w:rsid w:val="00F327B5"/>
    <w:rsid w:val="00F36678"/>
    <w:rsid w:val="00F3674B"/>
    <w:rsid w:val="00F42A27"/>
    <w:rsid w:val="00F465C1"/>
    <w:rsid w:val="00F47E5B"/>
    <w:rsid w:val="00F5198A"/>
    <w:rsid w:val="00F5759E"/>
    <w:rsid w:val="00F613ED"/>
    <w:rsid w:val="00F6519A"/>
    <w:rsid w:val="00F6782D"/>
    <w:rsid w:val="00F718C5"/>
    <w:rsid w:val="00F74C76"/>
    <w:rsid w:val="00F75D73"/>
    <w:rsid w:val="00F80CE9"/>
    <w:rsid w:val="00F941DB"/>
    <w:rsid w:val="00F96E9D"/>
    <w:rsid w:val="00FA116E"/>
    <w:rsid w:val="00FA5577"/>
    <w:rsid w:val="00FB1770"/>
    <w:rsid w:val="00FB3D3D"/>
    <w:rsid w:val="00FC3EB9"/>
    <w:rsid w:val="00FC4DC7"/>
    <w:rsid w:val="00FC5665"/>
    <w:rsid w:val="00FC6F92"/>
    <w:rsid w:val="00FD4766"/>
    <w:rsid w:val="00FD6401"/>
    <w:rsid w:val="00FD6C6B"/>
    <w:rsid w:val="00FD7772"/>
    <w:rsid w:val="00FE1EDF"/>
    <w:rsid w:val="00FE700B"/>
    <w:rsid w:val="00FF1F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1EA4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5679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D8C45496943944B88376063972391A"/>
        <w:category>
          <w:name w:val="General"/>
          <w:gallery w:val="placeholder"/>
        </w:category>
        <w:types>
          <w:type w:val="bbPlcHdr"/>
        </w:types>
        <w:behaviors>
          <w:behavior w:val="content"/>
        </w:behaviors>
        <w:guid w:val="{546EF4CE-8D32-CC40-99DC-94219F6A6A39}"/>
      </w:docPartPr>
      <w:docPartBody>
        <w:p w:rsidR="003163BD" w:rsidRDefault="003163BD" w:rsidP="003163BD">
          <w:pPr>
            <w:pStyle w:val="4ED8C45496943944B88376063972391A"/>
          </w:pPr>
          <w:r>
            <w:t>[Type text]</w:t>
          </w:r>
        </w:p>
      </w:docPartBody>
    </w:docPart>
    <w:docPart>
      <w:docPartPr>
        <w:name w:val="88F823842A49604EB565AE4D9F0FD342"/>
        <w:category>
          <w:name w:val="General"/>
          <w:gallery w:val="placeholder"/>
        </w:category>
        <w:types>
          <w:type w:val="bbPlcHdr"/>
        </w:types>
        <w:behaviors>
          <w:behavior w:val="content"/>
        </w:behaviors>
        <w:guid w:val="{197DEB88-FC55-C64C-BCC5-AA52F3BED928}"/>
      </w:docPartPr>
      <w:docPartBody>
        <w:p w:rsidR="003163BD" w:rsidRDefault="003163BD" w:rsidP="003163BD">
          <w:pPr>
            <w:pStyle w:val="88F823842A49604EB565AE4D9F0FD342"/>
          </w:pPr>
          <w:r>
            <w:t>[Type text]</w:t>
          </w:r>
        </w:p>
      </w:docPartBody>
    </w:docPart>
    <w:docPart>
      <w:docPartPr>
        <w:name w:val="7E0C5EFEA145194887C5B782F67A4B58"/>
        <w:category>
          <w:name w:val="General"/>
          <w:gallery w:val="placeholder"/>
        </w:category>
        <w:types>
          <w:type w:val="bbPlcHdr"/>
        </w:types>
        <w:behaviors>
          <w:behavior w:val="content"/>
        </w:behaviors>
        <w:guid w:val="{34874AA5-C949-6843-8090-B8F25CF35141}"/>
      </w:docPartPr>
      <w:docPartBody>
        <w:p w:rsidR="003163BD" w:rsidRDefault="003163BD" w:rsidP="003163BD">
          <w:pPr>
            <w:pStyle w:val="7E0C5EFEA145194887C5B782F67A4B58"/>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5F1"/>
    <w:rsid w:val="0004146B"/>
    <w:rsid w:val="001E070C"/>
    <w:rsid w:val="002C7338"/>
    <w:rsid w:val="003163BD"/>
    <w:rsid w:val="004D0D57"/>
    <w:rsid w:val="00572CD3"/>
    <w:rsid w:val="006E50F4"/>
    <w:rsid w:val="00713FFA"/>
    <w:rsid w:val="00A70EDE"/>
    <w:rsid w:val="00AA3F62"/>
    <w:rsid w:val="00C945F1"/>
    <w:rsid w:val="00DB4360"/>
    <w:rsid w:val="00F90DB4"/>
    <w:rsid w:val="00FC73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48C665A4F39F498B11E932E3286B37">
    <w:name w:val="2B48C665A4F39F498B11E932E3286B37"/>
    <w:rsid w:val="00C945F1"/>
  </w:style>
  <w:style w:type="paragraph" w:customStyle="1" w:styleId="F181EF1278C6FE4698EB387A515E9463">
    <w:name w:val="F181EF1278C6FE4698EB387A515E9463"/>
    <w:rsid w:val="00C945F1"/>
  </w:style>
  <w:style w:type="paragraph" w:customStyle="1" w:styleId="15C2EEBDC3652C4694C6F2A5AA93B9C7">
    <w:name w:val="15C2EEBDC3652C4694C6F2A5AA93B9C7"/>
    <w:rsid w:val="00C945F1"/>
  </w:style>
  <w:style w:type="paragraph" w:customStyle="1" w:styleId="482174A3F31CE14BA7341B4A89E38C4C">
    <w:name w:val="482174A3F31CE14BA7341B4A89E38C4C"/>
    <w:rsid w:val="00C945F1"/>
  </w:style>
  <w:style w:type="paragraph" w:customStyle="1" w:styleId="01DD6651F7ECB640A69F66484B984555">
    <w:name w:val="01DD6651F7ECB640A69F66484B984555"/>
    <w:rsid w:val="00C945F1"/>
  </w:style>
  <w:style w:type="paragraph" w:customStyle="1" w:styleId="74B8F3BAE6A20E40A43BAD6B42405763">
    <w:name w:val="74B8F3BAE6A20E40A43BAD6B42405763"/>
    <w:rsid w:val="00C945F1"/>
  </w:style>
  <w:style w:type="paragraph" w:customStyle="1" w:styleId="4ED8C45496943944B88376063972391A">
    <w:name w:val="4ED8C45496943944B88376063972391A"/>
    <w:rsid w:val="003163BD"/>
  </w:style>
  <w:style w:type="paragraph" w:customStyle="1" w:styleId="88F823842A49604EB565AE4D9F0FD342">
    <w:name w:val="88F823842A49604EB565AE4D9F0FD342"/>
    <w:rsid w:val="003163BD"/>
  </w:style>
  <w:style w:type="paragraph" w:customStyle="1" w:styleId="7E0C5EFEA145194887C5B782F67A4B58">
    <w:name w:val="7E0C5EFEA145194887C5B782F67A4B58"/>
    <w:rsid w:val="003163BD"/>
  </w:style>
  <w:style w:type="paragraph" w:customStyle="1" w:styleId="44340CD79AB77F4AA5BDC8607FC63068">
    <w:name w:val="44340CD79AB77F4AA5BDC8607FC63068"/>
    <w:rsid w:val="003163BD"/>
  </w:style>
  <w:style w:type="paragraph" w:customStyle="1" w:styleId="585E30ACEA475F459C39CB410ED831DE">
    <w:name w:val="585E30ACEA475F459C39CB410ED831DE"/>
    <w:rsid w:val="003163BD"/>
  </w:style>
  <w:style w:type="paragraph" w:customStyle="1" w:styleId="5237D09F141F6341BE2F73C639C0A8B9">
    <w:name w:val="5237D09F141F6341BE2F73C639C0A8B9"/>
    <w:rsid w:val="003163B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48C665A4F39F498B11E932E3286B37">
    <w:name w:val="2B48C665A4F39F498B11E932E3286B37"/>
    <w:rsid w:val="00C945F1"/>
  </w:style>
  <w:style w:type="paragraph" w:customStyle="1" w:styleId="F181EF1278C6FE4698EB387A515E9463">
    <w:name w:val="F181EF1278C6FE4698EB387A515E9463"/>
    <w:rsid w:val="00C945F1"/>
  </w:style>
  <w:style w:type="paragraph" w:customStyle="1" w:styleId="15C2EEBDC3652C4694C6F2A5AA93B9C7">
    <w:name w:val="15C2EEBDC3652C4694C6F2A5AA93B9C7"/>
    <w:rsid w:val="00C945F1"/>
  </w:style>
  <w:style w:type="paragraph" w:customStyle="1" w:styleId="482174A3F31CE14BA7341B4A89E38C4C">
    <w:name w:val="482174A3F31CE14BA7341B4A89E38C4C"/>
    <w:rsid w:val="00C945F1"/>
  </w:style>
  <w:style w:type="paragraph" w:customStyle="1" w:styleId="01DD6651F7ECB640A69F66484B984555">
    <w:name w:val="01DD6651F7ECB640A69F66484B984555"/>
    <w:rsid w:val="00C945F1"/>
  </w:style>
  <w:style w:type="paragraph" w:customStyle="1" w:styleId="74B8F3BAE6A20E40A43BAD6B42405763">
    <w:name w:val="74B8F3BAE6A20E40A43BAD6B42405763"/>
    <w:rsid w:val="00C945F1"/>
  </w:style>
  <w:style w:type="paragraph" w:customStyle="1" w:styleId="4ED8C45496943944B88376063972391A">
    <w:name w:val="4ED8C45496943944B88376063972391A"/>
    <w:rsid w:val="003163BD"/>
  </w:style>
  <w:style w:type="paragraph" w:customStyle="1" w:styleId="88F823842A49604EB565AE4D9F0FD342">
    <w:name w:val="88F823842A49604EB565AE4D9F0FD342"/>
    <w:rsid w:val="003163BD"/>
  </w:style>
  <w:style w:type="paragraph" w:customStyle="1" w:styleId="7E0C5EFEA145194887C5B782F67A4B58">
    <w:name w:val="7E0C5EFEA145194887C5B782F67A4B58"/>
    <w:rsid w:val="003163BD"/>
  </w:style>
  <w:style w:type="paragraph" w:customStyle="1" w:styleId="44340CD79AB77F4AA5BDC8607FC63068">
    <w:name w:val="44340CD79AB77F4AA5BDC8607FC63068"/>
    <w:rsid w:val="003163BD"/>
  </w:style>
  <w:style w:type="paragraph" w:customStyle="1" w:styleId="585E30ACEA475F459C39CB410ED831DE">
    <w:name w:val="585E30ACEA475F459C39CB410ED831DE"/>
    <w:rsid w:val="003163BD"/>
  </w:style>
  <w:style w:type="paragraph" w:customStyle="1" w:styleId="5237D09F141F6341BE2F73C639C0A8B9">
    <w:name w:val="5237D09F141F6341BE2F73C639C0A8B9"/>
    <w:rsid w:val="003163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F6719-4DB5-5C42-9A27-3A4E8D49E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1050</TotalTime>
  <Pages>17</Pages>
  <Words>13347</Words>
  <Characters>76083</Characters>
  <Application>Microsoft Macintosh Word</Application>
  <DocSecurity>0</DocSecurity>
  <Lines>634</Lines>
  <Paragraphs>178</Paragraphs>
  <ScaleCrop>false</ScaleCrop>
  <Company>McLean</Company>
  <LinksUpToDate>false</LinksUpToDate>
  <CharactersWithSpaces>89252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Elyssa Barrick</dc:creator>
  <cp:keywords/>
  <dc:description/>
  <cp:lastModifiedBy>Daniel Dillon</cp:lastModifiedBy>
  <cp:revision>319</cp:revision>
  <dcterms:created xsi:type="dcterms:W3CDTF">2016-04-29T16:49:00Z</dcterms:created>
  <dcterms:modified xsi:type="dcterms:W3CDTF">2016-08-16T20:09:00Z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ddillon@mclean.harvard.edu@www.mendeley.com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