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C30" w:rsidRDefault="00C2267D" w:rsidP="00C2267D">
      <w:pPr>
        <w:pStyle w:val="berschrift1"/>
      </w:pPr>
      <w:r>
        <w:t>Modellparameter ändern</w:t>
      </w:r>
    </w:p>
    <w:p w:rsidR="00F27EC5" w:rsidRDefault="00F27EC5" w:rsidP="00F27EC5">
      <w:r>
        <w:t xml:space="preserve">Der Menüpunkt </w:t>
      </w:r>
      <w:r w:rsidRPr="00F27EC5">
        <w:rPr>
          <w:smallCaps/>
        </w:rPr>
        <w:t>Modellparameter ändern</w:t>
      </w:r>
      <w:r>
        <w:t xml:space="preserve"> ist nur in den Funktionalitätsmodi "Erweiterter Modus" und "Experimentiermodus" verfügbar (siehe Programminstallation). Im </w:t>
      </w:r>
      <w:r w:rsidR="00AD46EA">
        <w:t>"</w:t>
      </w:r>
      <w:r>
        <w:t>Standardmodus</w:t>
      </w:r>
      <w:r w:rsidR="00AD46EA">
        <w:t>"</w:t>
      </w:r>
      <w:r>
        <w:t xml:space="preserve"> ist das Verändern von Modellparametern nicht erlaubt.</w:t>
      </w:r>
    </w:p>
    <w:p w:rsidR="000E24CB" w:rsidRDefault="000E24CB" w:rsidP="00F27EC5">
      <w:r>
        <w:t>Die in Swat enthaltenen Gemüsefliegenmodelle berechnen Populationsdynamiken, indem sie den Lebenslauf einer großen Zahl einzelner Individuen</w:t>
      </w:r>
      <w:r w:rsidR="006A2D01">
        <w:t xml:space="preserve"> und ihrer Nachkommen</w:t>
      </w:r>
      <w:r>
        <w:t xml:space="preserve"> durchspielen. Die Eigenschaften dieser Individuen und ihre Reaktion auf äußere Einflüsse sind durch Algorithmen und mathematische Funktionen </w:t>
      </w:r>
      <w:r w:rsidR="009E6322">
        <w:t>realisiert</w:t>
      </w:r>
      <w:r>
        <w:t>.</w:t>
      </w:r>
      <w:r w:rsidR="009E6322">
        <w:t xml:space="preserve"> Die "Modellparameter"</w:t>
      </w:r>
      <w:r w:rsidR="006A2D01">
        <w:t xml:space="preserve"> sind die Schnittstelle, über die ein Programmnutzer auf die Individuen-Eigenschaften und damit auf den Ablauf der Simulation Einfluss nehmen kann.</w:t>
      </w:r>
    </w:p>
    <w:p w:rsidR="00A935AB" w:rsidRDefault="00A935AB" w:rsidP="00F27EC5">
      <w:r>
        <w:t xml:space="preserve">Jedes der drei </w:t>
      </w:r>
      <w:r w:rsidR="0035224E">
        <w:t>Gemüsefliegen</w:t>
      </w:r>
      <w:r>
        <w:t>-Modelle besitzt einen eigenen Parametersatz, der unabhängig von den anderen verändert werden kann.</w:t>
      </w:r>
      <w:r w:rsidR="004D600E">
        <w:t xml:space="preserve"> Modifikationen wirken sich </w:t>
      </w:r>
      <w:r w:rsidR="004544ED">
        <w:t xml:space="preserve">generell </w:t>
      </w:r>
      <w:r w:rsidR="004D600E">
        <w:t xml:space="preserve">nur auf das aktuell geladene Swat-Projekt aus und können per Knopfdruck auf die Default-Werte zurückgesetzt werden. Eine Import-Funktion ermöglicht </w:t>
      </w:r>
      <w:r w:rsidR="004544ED">
        <w:t xml:space="preserve">jedoch </w:t>
      </w:r>
      <w:r w:rsidR="004D600E">
        <w:t>den Transfer</w:t>
      </w:r>
      <w:r w:rsidR="00D71AE8">
        <w:t xml:space="preserve"> kompletter</w:t>
      </w:r>
      <w:r w:rsidR="004D600E">
        <w:t xml:space="preserve"> Parametersätze zwischen verschiedenen Swat- Projekten.</w:t>
      </w:r>
    </w:p>
    <w:p w:rsidR="009F64D6" w:rsidRDefault="009F64D6" w:rsidP="009F64D6">
      <w:pPr>
        <w:pStyle w:val="berschrift2"/>
      </w:pPr>
      <w:r>
        <w:t>Die Benutzeroberfläche</w:t>
      </w:r>
    </w:p>
    <w:p w:rsidR="008749CC" w:rsidRDefault="008749CC" w:rsidP="0088296A">
      <w:r>
        <w:t xml:space="preserve">Das Arbeitsblatt zeigt immer den Parametersatz </w:t>
      </w:r>
      <w:r w:rsidRPr="008749CC">
        <w:rPr>
          <w:i/>
        </w:rPr>
        <w:t>eine</w:t>
      </w:r>
      <w:r w:rsidR="00C63B2C">
        <w:rPr>
          <w:i/>
        </w:rPr>
        <w:t>s</w:t>
      </w:r>
      <w:r>
        <w:t xml:space="preserve"> Gemüsefliege</w:t>
      </w:r>
      <w:r w:rsidR="00C63B2C">
        <w:t>n-Modells</w:t>
      </w:r>
      <w:r>
        <w:t xml:space="preserve"> an. Welche das ist, legen Sie im Projekt-Arbeitsblatt in der Modell-Auswahl fest.</w:t>
      </w:r>
    </w:p>
    <w:p w:rsidR="00B317C5" w:rsidRPr="009F64D6" w:rsidRDefault="00B317C5" w:rsidP="00B317C5">
      <w:r>
        <w:t>Bild</w:t>
      </w:r>
    </w:p>
    <w:p w:rsidR="0088296A" w:rsidRDefault="0088296A" w:rsidP="0088296A">
      <w:r>
        <w:t>Das Arbeitsblatt besteht aus einer dreispaltigen Tabelle</w:t>
      </w:r>
      <w:r w:rsidR="00D50194">
        <w:t xml:space="preserve"> mit einer vom Funktionalitätsmodus abhängigen Anzahl von Parameterzeilen:</w:t>
      </w:r>
    </w:p>
    <w:p w:rsidR="00D50194" w:rsidRDefault="00D71AE8" w:rsidP="00A63D06">
      <w:pPr>
        <w:pStyle w:val="Listenabsatz"/>
        <w:numPr>
          <w:ilvl w:val="0"/>
          <w:numId w:val="1"/>
        </w:numPr>
      </w:pPr>
      <w:r>
        <w:t>Im</w:t>
      </w:r>
      <w:r w:rsidR="00D50194">
        <w:t xml:space="preserve"> </w:t>
      </w:r>
      <w:r w:rsidR="007A1181">
        <w:t>"</w:t>
      </w:r>
      <w:r w:rsidR="00D50194">
        <w:t>erweiterte</w:t>
      </w:r>
      <w:r w:rsidR="007A1181">
        <w:t>n</w:t>
      </w:r>
      <w:r w:rsidR="00D50194">
        <w:t xml:space="preserve"> Modus</w:t>
      </w:r>
      <w:r w:rsidR="007A1181">
        <w:t>"</w:t>
      </w:r>
      <w:r w:rsidR="00D50194">
        <w:t xml:space="preserve"> </w:t>
      </w:r>
      <w:r>
        <w:t>sind</w:t>
      </w:r>
      <w:r w:rsidR="00D50194">
        <w:t xml:space="preserve"> nur Parameter </w:t>
      </w:r>
      <w:r>
        <w:t>zu sehen</w:t>
      </w:r>
      <w:r w:rsidR="00D50194">
        <w:t>, die den Simulationsstart und die Aufbereitung der Wetterdaten betreffen.</w:t>
      </w:r>
    </w:p>
    <w:p w:rsidR="00D50194" w:rsidRDefault="00F47C78" w:rsidP="00A63D06">
      <w:pPr>
        <w:pStyle w:val="Listenabsatz"/>
        <w:numPr>
          <w:ilvl w:val="0"/>
          <w:numId w:val="1"/>
        </w:numPr>
      </w:pPr>
      <w:r>
        <w:t>Erst d</w:t>
      </w:r>
      <w:r w:rsidR="00D50194">
        <w:t xml:space="preserve">er </w:t>
      </w:r>
      <w:r w:rsidR="007A1181">
        <w:t>"</w:t>
      </w:r>
      <w:r w:rsidR="00D50194">
        <w:t>Experimentiermodus</w:t>
      </w:r>
      <w:r w:rsidR="007A1181">
        <w:t>"</w:t>
      </w:r>
      <w:r w:rsidR="008749CC">
        <w:t xml:space="preserve"> erlaubt den </w:t>
      </w:r>
      <w:r>
        <w:t xml:space="preserve">vollen </w:t>
      </w:r>
      <w:r w:rsidR="008749CC">
        <w:t xml:space="preserve">Zugriff </w:t>
      </w:r>
      <w:r>
        <w:t>auf</w:t>
      </w:r>
      <w:r w:rsidR="008749CC">
        <w:t xml:space="preserve"> die eigentlichen Modell</w:t>
      </w:r>
      <w:r>
        <w:t>eigenschaften.</w:t>
      </w:r>
    </w:p>
    <w:p w:rsidR="00B317C5" w:rsidRDefault="00B317C5" w:rsidP="00B317C5">
      <w:pPr>
        <w:pStyle w:val="berschrift3"/>
      </w:pPr>
      <w:r>
        <w:t xml:space="preserve">Die Schaltflächen über der Parameter-Tabelle </w:t>
      </w:r>
    </w:p>
    <w:p w:rsidR="00B317C5" w:rsidRDefault="00B317C5" w:rsidP="00B317C5">
      <w:r w:rsidRPr="00951D96">
        <w:rPr>
          <w:smallCaps/>
        </w:rPr>
        <w:t>veränderte Parameter übernehmen</w:t>
      </w:r>
      <w:r>
        <w:t xml:space="preserve"> </w:t>
      </w:r>
      <w:r w:rsidR="00951D96">
        <w:br/>
      </w:r>
      <w:r>
        <w:t xml:space="preserve">Die Schaltfläche wird erst </w:t>
      </w:r>
      <w:r w:rsidR="007A1181">
        <w:t>nach der ersten Wertänderung aktiv.</w:t>
      </w:r>
      <w:r w:rsidR="006C4F59">
        <w:t xml:space="preserve"> Erst ihre</w:t>
      </w:r>
      <w:r w:rsidR="007A1181">
        <w:t xml:space="preserve"> </w:t>
      </w:r>
      <w:r w:rsidR="006C4F59">
        <w:t>Betätigung</w:t>
      </w:r>
      <w:r w:rsidR="00954C2D">
        <w:t xml:space="preserve"> integriert</w:t>
      </w:r>
      <w:r>
        <w:t xml:space="preserve"> die Änderungen ins aktuelle Swat-Projekt.</w:t>
      </w:r>
      <w:r w:rsidR="00954C2D">
        <w:t xml:space="preserve"> Solange Sie diesen Button nicht gedrückt haben, können Sie alle Modifikationen ungeschehen machen, indem Sie im Hauptmenü einfach ein anderes Arbeitsblatt auswählen und </w:t>
      </w:r>
      <w:r w:rsidR="00DB52AA">
        <w:t xml:space="preserve">die </w:t>
      </w:r>
      <w:r w:rsidR="00954C2D">
        <w:t>den Warnhinweis entsprechend be</w:t>
      </w:r>
      <w:r w:rsidR="00DB52AA">
        <w:t>antworten</w:t>
      </w:r>
      <w:r w:rsidR="00954C2D">
        <w:t>.</w:t>
      </w:r>
    </w:p>
    <w:p w:rsidR="00954C2D" w:rsidRDefault="00954C2D" w:rsidP="00954C2D">
      <w:r w:rsidRPr="00954C2D">
        <w:rPr>
          <w:smallCaps/>
        </w:rPr>
        <w:t>Parameter auf Standardwerte zurücksetzen</w:t>
      </w:r>
      <w:r>
        <w:t xml:space="preserve"> </w:t>
      </w:r>
      <w:r w:rsidR="00951D96">
        <w:br/>
      </w:r>
      <w:r>
        <w:t>Setzt alle Tabellenparameter auf die Default-Einstellungen zurück. Betroffen sind nur die Parameter des aktuellen Gemüsefliegen-Modells.</w:t>
      </w:r>
      <w:r w:rsidR="00F232B2">
        <w:t xml:space="preserve"> Auch das Zurücksetzen ist technisch betrachtet eine Änderung und muss noch durch "Veränderte Parameter übernehmen" ins Projekt übertragen werden.</w:t>
      </w:r>
    </w:p>
    <w:p w:rsidR="00F232B2" w:rsidRPr="0088296A" w:rsidRDefault="00F232B2" w:rsidP="00954C2D">
      <w:r w:rsidRPr="00951D96">
        <w:rPr>
          <w:smallCaps/>
        </w:rPr>
        <w:t>Parameter importieren</w:t>
      </w:r>
      <w:r w:rsidR="00951D96">
        <w:rPr>
          <w:smallCaps/>
        </w:rPr>
        <w:br/>
      </w:r>
      <w:r>
        <w:t>Importiert den Parametersatz der des aktuellen Gemüsefliegen-Modells aus einem anderen Swat-Projekt. Beachten Sie den Unterschied zum Parameter-Import beim Erstellen eines neuen Swat-Projektes: Beim Erstellen eines neuen Projektes</w:t>
      </w:r>
      <w:r w:rsidR="00826BA5">
        <w:t xml:space="preserve"> werden</w:t>
      </w:r>
      <w:r w:rsidR="00951D96">
        <w:t xml:space="preserve"> optional</w:t>
      </w:r>
      <w:r w:rsidR="00826BA5">
        <w:t xml:space="preserve"> die Parametersätze </w:t>
      </w:r>
      <w:r w:rsidR="00826BA5" w:rsidRPr="00951D96">
        <w:rPr>
          <w:i/>
        </w:rPr>
        <w:t>aller</w:t>
      </w:r>
      <w:r w:rsidR="00951D96" w:rsidRPr="00951D96">
        <w:rPr>
          <w:i/>
        </w:rPr>
        <w:t xml:space="preserve"> drei</w:t>
      </w:r>
      <w:r w:rsidR="00951D96">
        <w:t xml:space="preserve"> </w:t>
      </w:r>
      <w:r w:rsidR="00826BA5">
        <w:t xml:space="preserve">Gemüsefliegen-Modelle übertragen, hier wird nur der Parametersatz </w:t>
      </w:r>
      <w:r w:rsidR="00826BA5" w:rsidRPr="00951D96">
        <w:rPr>
          <w:i/>
        </w:rPr>
        <w:t>eine</w:t>
      </w:r>
      <w:r w:rsidR="00951D96">
        <w:rPr>
          <w:i/>
        </w:rPr>
        <w:t>s</w:t>
      </w:r>
      <w:r w:rsidR="00270E06">
        <w:rPr>
          <w:i/>
        </w:rPr>
        <w:t xml:space="preserve"> </w:t>
      </w:r>
      <w:r w:rsidR="00270E06">
        <w:t xml:space="preserve">(des aktuellen) </w:t>
      </w:r>
      <w:r w:rsidR="00951D96" w:rsidRPr="00951D96">
        <w:t>Modells</w:t>
      </w:r>
      <w:r w:rsidR="00826BA5">
        <w:t xml:space="preserve"> importiert.</w:t>
      </w:r>
    </w:p>
    <w:p w:rsidR="009F64D6" w:rsidRDefault="00F47C78" w:rsidP="00F47C78">
      <w:pPr>
        <w:pStyle w:val="berschrift2"/>
      </w:pPr>
      <w:r>
        <w:lastRenderedPageBreak/>
        <w:t>Parameter editieren</w:t>
      </w:r>
    </w:p>
    <w:p w:rsidR="00B308B3" w:rsidRDefault="00E31E8C" w:rsidP="00F47C78">
      <w:r>
        <w:t>Nur die Einträge der Spalte "Wert" sind editierbar. Setzen Sie hierfür die Schreibmarke mit der Maus auf die entsprechende Zelle und ändern Sie den Eintrag</w:t>
      </w:r>
      <w:r w:rsidR="000432FF">
        <w:t>.</w:t>
      </w:r>
      <w:r>
        <w:t xml:space="preserve"> </w:t>
      </w:r>
      <w:r w:rsidR="000432FF">
        <w:t>E</w:t>
      </w:r>
      <w:r>
        <w:t>in Return oder ein Mausklick auf eine andere Zelle schließt die Eingabe ab.</w:t>
      </w:r>
      <w:r w:rsidR="000432FF">
        <w:t xml:space="preserve"> </w:t>
      </w:r>
      <w:r w:rsidR="004B7309">
        <w:t>Die Eingabe wird nur übernommen,</w:t>
      </w:r>
      <w:r w:rsidR="000432FF">
        <w:t xml:space="preserve"> wenn</w:t>
      </w:r>
      <w:r w:rsidR="0035224E">
        <w:t xml:space="preserve"> die</w:t>
      </w:r>
      <w:r w:rsidR="000432FF">
        <w:t xml:space="preserve"> Notation</w:t>
      </w:r>
      <w:r w:rsidR="004B7309">
        <w:t xml:space="preserve"> des Parameters zulässig </w:t>
      </w:r>
      <w:r w:rsidR="0035224E">
        <w:t>ist</w:t>
      </w:r>
      <w:r w:rsidR="004B7309">
        <w:t>.</w:t>
      </w:r>
      <w:r w:rsidR="000432FF">
        <w:t xml:space="preserve"> </w:t>
      </w:r>
      <w:r w:rsidR="004B7309">
        <w:t>A</w:t>
      </w:r>
      <w:r w:rsidR="000432FF">
        <w:t>ndernfalls erscheint ein "???" zur Kennzeichnung einer ungültigen Eingabe und intern bleibt der Parameter unverändert.</w:t>
      </w:r>
      <w:r w:rsidR="00B308B3">
        <w:br/>
      </w:r>
      <w:r w:rsidR="000432FF">
        <w:t>D</w:t>
      </w:r>
      <w:r w:rsidR="00B308B3">
        <w:t>er</w:t>
      </w:r>
      <w:r w:rsidR="000432FF">
        <w:t xml:space="preserve"> </w:t>
      </w:r>
      <w:r w:rsidR="00B308B3">
        <w:t xml:space="preserve">Wert eines </w:t>
      </w:r>
      <w:r w:rsidR="000432FF">
        <w:t>Parameter</w:t>
      </w:r>
      <w:r w:rsidR="00B308B3">
        <w:t>s ist jeweils einer von drei möglichen Kategorien zugehörig, die Sie an der Formatierung erkennen</w:t>
      </w:r>
      <w:r w:rsidR="00873237">
        <w:t>:</w:t>
      </w:r>
    </w:p>
    <w:p w:rsidR="00F47C78" w:rsidRDefault="00B308B3" w:rsidP="00B308B3">
      <w:pPr>
        <w:pStyle w:val="Listenabsatz"/>
        <w:numPr>
          <w:ilvl w:val="0"/>
          <w:numId w:val="2"/>
        </w:numPr>
      </w:pPr>
      <w:r>
        <w:t>Boolesche Parameter können nur "True" oder "False" sein</w:t>
      </w:r>
    </w:p>
    <w:p w:rsidR="00B308B3" w:rsidRDefault="00B308B3" w:rsidP="00B308B3">
      <w:pPr>
        <w:pStyle w:val="Listenabsatz"/>
        <w:numPr>
          <w:ilvl w:val="0"/>
          <w:numId w:val="2"/>
        </w:numPr>
      </w:pPr>
      <w:r>
        <w:t xml:space="preserve">Ganzzahlige Parameter sind immer als Zahlen </w:t>
      </w:r>
      <w:r w:rsidRPr="00873237">
        <w:rPr>
          <w:i/>
        </w:rPr>
        <w:t>ohne</w:t>
      </w:r>
      <w:r>
        <w:t xml:space="preserve"> Dezimalstellen </w:t>
      </w:r>
      <w:r w:rsidR="00873237">
        <w:t>dargestellt</w:t>
      </w:r>
      <w:r>
        <w:t>.</w:t>
      </w:r>
      <w:r w:rsidR="00873237">
        <w:t xml:space="preserve"> Zahlen mit Dezimalpunkt werden hier nicht akzeptiert.</w:t>
      </w:r>
    </w:p>
    <w:p w:rsidR="00873237" w:rsidRDefault="00873237" w:rsidP="00B308B3">
      <w:pPr>
        <w:pStyle w:val="Listenabsatz"/>
        <w:numPr>
          <w:ilvl w:val="0"/>
          <w:numId w:val="2"/>
        </w:numPr>
      </w:pPr>
      <w:r>
        <w:t xml:space="preserve">Fließkommazahlen sind immer </w:t>
      </w:r>
      <w:r w:rsidRPr="00873237">
        <w:rPr>
          <w:i/>
        </w:rPr>
        <w:t>mit</w:t>
      </w:r>
      <w:r>
        <w:rPr>
          <w:i/>
        </w:rPr>
        <w:t xml:space="preserve"> </w:t>
      </w:r>
      <w:r w:rsidRPr="00873237">
        <w:t>Dezimalkomma</w:t>
      </w:r>
      <w:r>
        <w:t xml:space="preserve"> dargestellt, Eingaben werden jedoch auch ohne Dezimalkomma übernommen.</w:t>
      </w:r>
    </w:p>
    <w:p w:rsidR="00873237" w:rsidRDefault="00873237" w:rsidP="00873237">
      <w:r>
        <w:t>Eine Plausibilitätskontrolle</w:t>
      </w:r>
      <w:r w:rsidR="0035224E">
        <w:t xml:space="preserve"> </w:t>
      </w:r>
      <w:r>
        <w:t>prüft die</w:t>
      </w:r>
      <w:r w:rsidR="0004530D">
        <w:t xml:space="preserve"> Eingabe und </w:t>
      </w:r>
      <w:r w:rsidR="0035224E">
        <w:t>begrenzt</w:t>
      </w:r>
      <w:r w:rsidR="0004530D">
        <w:t xml:space="preserve"> sie gegebenenfalls </w:t>
      </w:r>
      <w:r w:rsidR="0035224E">
        <w:t>auf vorgegebene Minimal- und Maximalwerte.</w:t>
      </w:r>
      <w:r>
        <w:t xml:space="preserve"> </w:t>
      </w:r>
    </w:p>
    <w:p w:rsidR="0004530D" w:rsidRDefault="0004530D" w:rsidP="00873237">
      <w:r>
        <w:t>In der Tabelle sind alle Parameter, die vom Default abweichen, farblich gekennzeichnet. Zusätzlich ist im Projekt- Arbeitsblatt im Abschnitt "individuelle Einstellungen" ein entsprechender Vermerk mit der Anzahl der modifizierten Parameter zu finden.</w:t>
      </w:r>
    </w:p>
    <w:p w:rsidR="00E31E8C" w:rsidRDefault="006C4F59" w:rsidP="006C4F59">
      <w:pPr>
        <w:pStyle w:val="berschrift2"/>
      </w:pPr>
      <w:r>
        <w:t>Die Parameter im Detail</w:t>
      </w:r>
    </w:p>
    <w:p w:rsidR="00B80F6B" w:rsidRDefault="00B80F6B" w:rsidP="00B80F6B">
      <w:pPr>
        <w:pStyle w:val="berschrift3"/>
      </w:pPr>
      <w:r>
        <w:t>Namenskonvention</w:t>
      </w:r>
    </w:p>
    <w:p w:rsidR="00DB52AA" w:rsidRDefault="00423304" w:rsidP="00DB52AA">
      <w:r>
        <w:t>Der zweiteilige Parametername besteht aus einem Präfix, das das zugehörige Gemüsefliegenmodell kennzeichnet</w:t>
      </w:r>
      <w:r w:rsidR="005A7CF3">
        <w:t xml:space="preserve">. Danach kommt ein </w:t>
      </w:r>
      <w:r>
        <w:t>Funktionsname, der manchmal</w:t>
      </w:r>
      <w:r w:rsidR="00B80F6B">
        <w:t xml:space="preserve"> auch ein Kürzel für ein bestimmtes Entwicklungsstadium enthält.</w:t>
      </w:r>
      <w:r w:rsidR="00BA5359">
        <w:t xml:space="preserve"> </w:t>
      </w:r>
      <w:r w:rsidR="00756800">
        <w:t>Im Arbeitsblatt sollte der Text in der</w:t>
      </w:r>
      <w:r w:rsidR="00B80F6B">
        <w:t xml:space="preserve"> Spalte "Beschreibung" eine eindeutige Zuordnung ermöglichen.</w:t>
      </w:r>
    </w:p>
    <w:p w:rsidR="009913DE" w:rsidRDefault="009913DE" w:rsidP="00DB52AA">
      <w:r>
        <w:t>Hinweis:</w:t>
      </w:r>
      <w:r w:rsidRPr="009913DE">
        <w:t xml:space="preserve"> </w:t>
      </w:r>
      <w:r>
        <w:t xml:space="preserve">Das "WiPupa" </w:t>
      </w:r>
      <w:r w:rsidR="004C34B3">
        <w:t>in manchen</w:t>
      </w:r>
      <w:r>
        <w:t xml:space="preserve"> Funktionsnamen ist die Abkürzung für das Überwinterungsstadium. </w:t>
      </w:r>
      <w:r w:rsidR="004C34B3">
        <w:t>A</w:t>
      </w:r>
      <w:r>
        <w:t xml:space="preserve">nders als </w:t>
      </w:r>
      <w:r w:rsidR="004C34B3">
        <w:t xml:space="preserve">es </w:t>
      </w:r>
      <w:r>
        <w:t>die Bezeichnung vermuten lässt</w:t>
      </w:r>
      <w:r w:rsidR="004C34B3">
        <w:t>, muss das</w:t>
      </w:r>
      <w:r w:rsidR="005A7CF3">
        <w:t xml:space="preserve"> nicht notwendigerweise ein</w:t>
      </w:r>
      <w:r>
        <w:t xml:space="preserve"> Puppenstadium sein</w:t>
      </w:r>
      <w:r w:rsidR="005A7CF3">
        <w:t>.</w:t>
      </w:r>
      <w:r w:rsidR="000F3269">
        <w:t xml:space="preserve"> Swat betrachtet das Überwinterungsstadium als fiktives fünftes Entwicklungsstadium mit speziellen Eigenschaften.</w:t>
      </w:r>
    </w:p>
    <w:p w:rsidR="00E64721" w:rsidRDefault="00E64721" w:rsidP="00E64721">
      <w:pPr>
        <w:pStyle w:val="berschrift3"/>
      </w:pPr>
      <w:r>
        <w:t>Parameter für den Simulationsstart</w:t>
      </w:r>
    </w:p>
    <w:p w:rsidR="00A37B05" w:rsidRDefault="00A37B05" w:rsidP="00A37B05">
      <w:pPr>
        <w:pStyle w:val="berschrift4"/>
      </w:pPr>
      <w:r>
        <w:t>StartPop</w:t>
      </w:r>
    </w:p>
    <w:p w:rsidR="00274B6D" w:rsidRDefault="00BA0A22" w:rsidP="009422E6">
      <w:r>
        <w:t xml:space="preserve">Startpopulation: </w:t>
      </w:r>
      <w:r w:rsidR="000B6B38">
        <w:t>Swat berechnet als</w:t>
      </w:r>
      <w:r w:rsidR="009422E6">
        <w:t xml:space="preserve"> </w:t>
      </w:r>
      <w:r w:rsidR="000B6B38">
        <w:t>i</w:t>
      </w:r>
      <w:r w:rsidR="001D62AD">
        <w:t>ndividuenbasierte</w:t>
      </w:r>
      <w:r w:rsidR="000B6B38">
        <w:t xml:space="preserve">s Populationsmodell die Lebenszyklen einzelner Gemüsefliegen-Individuen. Eigenschaften </w:t>
      </w:r>
      <w:r w:rsidR="004F7E26">
        <w:t xml:space="preserve">und "Schicksal" </w:t>
      </w:r>
      <w:r w:rsidR="00D45D2B">
        <w:t>der</w:t>
      </w:r>
      <w:r w:rsidR="000B6B38">
        <w:t xml:space="preserve"> Individu</w:t>
      </w:r>
      <w:r w:rsidR="00D45D2B">
        <w:t>en</w:t>
      </w:r>
      <w:r w:rsidR="000B6B38">
        <w:t xml:space="preserve"> werden </w:t>
      </w:r>
      <w:r w:rsidR="004F7E26">
        <w:t xml:space="preserve">dabei </w:t>
      </w:r>
      <w:r w:rsidR="000B6B38">
        <w:t xml:space="preserve">ganz wesentlich von </w:t>
      </w:r>
      <w:r w:rsidR="009841C1">
        <w:t>Zufallsgenerator</w:t>
      </w:r>
      <w:r w:rsidR="00D45D2B">
        <w:t>en</w:t>
      </w:r>
      <w:r w:rsidR="009841C1">
        <w:t xml:space="preserve"> be</w:t>
      </w:r>
      <w:r w:rsidR="008D3A22">
        <w:t>stimmt</w:t>
      </w:r>
      <w:r w:rsidR="00D45D2B">
        <w:t>, die Variabilität</w:t>
      </w:r>
      <w:r w:rsidR="00CF3215">
        <w:t xml:space="preserve"> erzeugen. Das Gesamtbild einer Population ergibt </w:t>
      </w:r>
      <w:r w:rsidR="001F6430">
        <w:t>sich dann</w:t>
      </w:r>
      <w:r w:rsidR="00CF3215">
        <w:t xml:space="preserve"> aus der Berechnung einer großen Anzahl verschiedener Individuen.</w:t>
      </w:r>
      <w:r w:rsidR="00CF3215">
        <w:br/>
        <w:t>D</w:t>
      </w:r>
      <w:r w:rsidR="001F6430">
        <w:t>ieser</w:t>
      </w:r>
      <w:r w:rsidR="00CF3215">
        <w:t xml:space="preserve"> probabilistische</w:t>
      </w:r>
      <w:r w:rsidR="004F7E26">
        <w:t xml:space="preserve"> </w:t>
      </w:r>
      <w:r w:rsidR="001F6430">
        <w:t>Ansatz erfordert wegen des Gesetzes der</w:t>
      </w:r>
      <w:r w:rsidR="004F7E26">
        <w:t xml:space="preserve"> großen Zahlen </w:t>
      </w:r>
      <w:r w:rsidR="001F6430">
        <w:t xml:space="preserve">eine </w:t>
      </w:r>
      <w:r w:rsidR="004F7E26">
        <w:t>M</w:t>
      </w:r>
      <w:r w:rsidR="003D6CB7">
        <w:t xml:space="preserve">indestzahl von Individuen. Da sich die Anzahl der Individuen über mehrere Generationen hinweg exponentiell vermehren kann, </w:t>
      </w:r>
      <w:r w:rsidR="00274B6D">
        <w:t>stellt eine zu große Startpopulation allerdings schnell erhebliche Ansprüche an die Rechenleistung Ihres Computers.</w:t>
      </w:r>
    </w:p>
    <w:p w:rsidR="009422E6" w:rsidRPr="009422E6" w:rsidRDefault="00274B6D" w:rsidP="009422E6">
      <w:r>
        <w:t xml:space="preserve">Hinweis: </w:t>
      </w:r>
      <w:r w:rsidR="004B7309" w:rsidRPr="004B7309">
        <w:rPr>
          <w:i/>
        </w:rPr>
        <w:t>StartPop</w:t>
      </w:r>
      <w:r w:rsidR="004B7309">
        <w:t xml:space="preserve"> i</w:t>
      </w:r>
      <w:r>
        <w:t xml:space="preserve">st eine rein technische Größe, die </w:t>
      </w:r>
      <w:r w:rsidR="003A75F5">
        <w:t xml:space="preserve">nur </w:t>
      </w:r>
      <w:r>
        <w:t>die</w:t>
      </w:r>
      <w:r w:rsidR="00F70E98">
        <w:t xml:space="preserve"> </w:t>
      </w:r>
      <w:r>
        <w:t>statistischen Forderungen erfüllen muss.</w:t>
      </w:r>
      <w:r w:rsidR="00F70E98">
        <w:t xml:space="preserve"> Sie entspricht </w:t>
      </w:r>
      <w:r w:rsidR="00F70E98" w:rsidRPr="00F70E98">
        <w:rPr>
          <w:i/>
        </w:rPr>
        <w:t>nicht</w:t>
      </w:r>
      <w:r w:rsidR="00F70E98">
        <w:t xml:space="preserve"> </w:t>
      </w:r>
      <w:r w:rsidR="00DF5A3B">
        <w:t>der</w:t>
      </w:r>
      <w:r w:rsidR="00F70E98">
        <w:t xml:space="preserve"> (ohnehin unbekannten) Anzahl überwinternder Tiere auf dem Feld.</w:t>
      </w:r>
      <w:r w:rsidR="008258FA">
        <w:t xml:space="preserve"> </w:t>
      </w:r>
      <w:r w:rsidR="003850F0">
        <w:t>D</w:t>
      </w:r>
      <w:r w:rsidR="008258FA">
        <w:t xml:space="preserve">ie </w:t>
      </w:r>
      <w:r w:rsidR="00EB2CBF">
        <w:t>Kurven in</w:t>
      </w:r>
      <w:r w:rsidR="008258FA">
        <w:t xml:space="preserve"> </w:t>
      </w:r>
      <w:r w:rsidR="008258FA" w:rsidRPr="008258FA">
        <w:rPr>
          <w:smallCaps/>
        </w:rPr>
        <w:t>Populationsdynamik</w:t>
      </w:r>
      <w:r w:rsidR="008258FA">
        <w:t xml:space="preserve"> und </w:t>
      </w:r>
      <w:r w:rsidR="008258FA" w:rsidRPr="008258FA">
        <w:rPr>
          <w:smallCaps/>
        </w:rPr>
        <w:t>Vergleich/Prognose</w:t>
      </w:r>
      <w:r w:rsidR="008258FA">
        <w:t xml:space="preserve"> </w:t>
      </w:r>
      <w:r w:rsidR="003850F0">
        <w:t>sind</w:t>
      </w:r>
      <w:r w:rsidR="008258FA">
        <w:t xml:space="preserve"> normalisierte bzw. einem Quantifizierungsprozess unterzogene </w:t>
      </w:r>
      <w:r w:rsidR="003850F0">
        <w:t>Auswertungen</w:t>
      </w:r>
      <w:r w:rsidR="008258FA">
        <w:t xml:space="preserve"> der vom Modell berechneten Populationsmatrix</w:t>
      </w:r>
      <w:r w:rsidR="003850F0">
        <w:t>.</w:t>
      </w:r>
      <w:r w:rsidR="008258FA">
        <w:t xml:space="preserve">  </w:t>
      </w:r>
      <w:r w:rsidR="003850F0">
        <w:t>D</w:t>
      </w:r>
      <w:r w:rsidR="008258FA">
        <w:t xml:space="preserve">er Wert </w:t>
      </w:r>
      <w:r w:rsidR="00DF5A3B">
        <w:t>von</w:t>
      </w:r>
      <w:r w:rsidR="008258FA">
        <w:t xml:space="preserve"> </w:t>
      </w:r>
      <w:r w:rsidR="008258FA" w:rsidRPr="008258FA">
        <w:rPr>
          <w:i/>
        </w:rPr>
        <w:t>StartPop</w:t>
      </w:r>
      <w:r w:rsidR="003850F0">
        <w:rPr>
          <w:i/>
        </w:rPr>
        <w:t xml:space="preserve"> </w:t>
      </w:r>
      <w:r w:rsidR="003850F0" w:rsidRPr="003850F0">
        <w:t>wirkt sich</w:t>
      </w:r>
      <w:r w:rsidR="008D3A22">
        <w:t>,</w:t>
      </w:r>
      <w:r w:rsidR="00DF5A3B">
        <w:rPr>
          <w:i/>
        </w:rPr>
        <w:t xml:space="preserve"> </w:t>
      </w:r>
      <w:r w:rsidR="008258FA" w:rsidRPr="008D3A22">
        <w:t>von</w:t>
      </w:r>
      <w:r w:rsidR="008258FA">
        <w:rPr>
          <w:i/>
        </w:rPr>
        <w:t xml:space="preserve"> </w:t>
      </w:r>
      <w:r w:rsidR="008258FA">
        <w:t xml:space="preserve">zufallsbedingten kleinen Abweichungen </w:t>
      </w:r>
      <w:r w:rsidR="008258FA">
        <w:lastRenderedPageBreak/>
        <w:t>abgesehen</w:t>
      </w:r>
      <w:r w:rsidR="008D3A22">
        <w:t>,</w:t>
      </w:r>
      <w:r w:rsidR="00DF5A3B">
        <w:t xml:space="preserve"> nicht auf die Ergebnisse aus.</w:t>
      </w:r>
      <w:r w:rsidR="003D6CB7">
        <w:br/>
      </w:r>
    </w:p>
    <w:p w:rsidR="00A37B05" w:rsidRDefault="00A37B05" w:rsidP="00A37B05">
      <w:pPr>
        <w:pStyle w:val="berschrift4"/>
      </w:pPr>
      <w:r>
        <w:t>SimStart</w:t>
      </w:r>
    </w:p>
    <w:p w:rsidR="00DF5A3B" w:rsidRDefault="00DF5A3B" w:rsidP="00DF5A3B">
      <w:r>
        <w:t>D</w:t>
      </w:r>
      <w:r w:rsidR="00BF6F60">
        <w:t>er Startzeitpunkt der Berechnungen – nicht als Datumsangabe, sondern als "Tage seit Jahresbeginn". Von diesem Tag an müssen Luft- und Bodentemperatur vorliegen. Als Default ist hier 59 (entspricht 1. März bzw. 29.Februar) vorgegeben, weil davon auszugehen ist, dass zu diesem Zeitpunkt in Deutschland die Ruhe der Überwinterungsstadien abgeschlossen ist. Es ist aber durchaus möglich, dass dieser Termin in anderen Klimazonen angepasst werden muss.</w:t>
      </w:r>
    </w:p>
    <w:p w:rsidR="00DF5A3B" w:rsidRDefault="00A37B05" w:rsidP="00DF5A3B">
      <w:pPr>
        <w:pStyle w:val="berschrift4"/>
      </w:pPr>
      <w:r>
        <w:t>MonOnField</w:t>
      </w:r>
    </w:p>
    <w:p w:rsidR="00322675" w:rsidRDefault="00322675" w:rsidP="00322675">
      <w:r>
        <w:t xml:space="preserve">Dieser Parameter existiert nur im Möhrenfliegenmodell. Er wirkt sich im Arbeitsblatt </w:t>
      </w:r>
      <w:r w:rsidRPr="00322675">
        <w:rPr>
          <w:smallCaps/>
        </w:rPr>
        <w:t>Vergleich</w:t>
      </w:r>
      <w:r>
        <w:rPr>
          <w:smallCaps/>
        </w:rPr>
        <w:t xml:space="preserve"> </w:t>
      </w:r>
      <w:r w:rsidRPr="00322675">
        <w:rPr>
          <w:smallCaps/>
        </w:rPr>
        <w:t>/</w:t>
      </w:r>
      <w:r>
        <w:rPr>
          <w:smallCaps/>
        </w:rPr>
        <w:t xml:space="preserve"> </w:t>
      </w:r>
      <w:r w:rsidRPr="00322675">
        <w:rPr>
          <w:smallCaps/>
        </w:rPr>
        <w:t>Prognose</w:t>
      </w:r>
      <w:r>
        <w:rPr>
          <w:smallCaps/>
        </w:rPr>
        <w:t xml:space="preserve">   </w:t>
      </w:r>
      <w:r w:rsidRPr="00322675">
        <w:t>auf die</w:t>
      </w:r>
      <w:r>
        <w:t xml:space="preserve"> Auswertung begleitender Monitoringdaten aus.</w:t>
      </w:r>
      <w:r>
        <w:br/>
        <w:t>Hintergrund: Möhrenfliegen bevorzugen windgeschützte Lagen mit höherer Luftfe</w:t>
      </w:r>
      <w:r w:rsidR="00453973">
        <w:t xml:space="preserve">uchte und fliegen eigentlich nur zur Eiablage aufs Feld. Die für die Validierung eines Modells notwendigen Fangzahlen werden deshalb durch Gelbtafeln auf dem Feld oft nicht erreicht. </w:t>
      </w:r>
      <w:r w:rsidR="006A11AF">
        <w:t xml:space="preserve">Sofern sich Büsche oder eine Hecke in der Nähe des Möhrenbestandes befinden, kann eine hier angebrachte Gelbtafel durchaus besser angeflogen werden, sie wird dann aber nicht nur eiablegende Weibchen fangen. </w:t>
      </w:r>
      <w:r w:rsidR="006A11AF">
        <w:br/>
      </w:r>
      <w:r w:rsidR="00F90AA9">
        <w:t xml:space="preserve">Achtung: </w:t>
      </w:r>
      <w:r w:rsidR="006A11AF">
        <w:t xml:space="preserve">Monitoringwerte aus "Hecken-" und "Feld"-Fallen dürfen bei der Eingabe ins Arbeitsblatt </w:t>
      </w:r>
      <w:r w:rsidR="006A11AF" w:rsidRPr="006A11AF">
        <w:rPr>
          <w:smallCaps/>
        </w:rPr>
        <w:t>Monitoring</w:t>
      </w:r>
      <w:r w:rsidR="006A11AF">
        <w:t xml:space="preserve"> nicht zusammengefasst oder vermischt werden</w:t>
      </w:r>
      <w:r w:rsidR="006164EF">
        <w:t>.</w:t>
      </w:r>
    </w:p>
    <w:p w:rsidR="00EB2CBF" w:rsidRDefault="00EB2CBF" w:rsidP="00EB2CBF">
      <w:pPr>
        <w:pStyle w:val="berschrift3"/>
      </w:pPr>
      <w:r>
        <w:t>Parameter zur Aufbereitung der Wetterdaten</w:t>
      </w:r>
    </w:p>
    <w:p w:rsidR="00EB2CBF" w:rsidRPr="00EB2CBF" w:rsidRDefault="00427563" w:rsidP="00EB2CBF">
      <w:r>
        <w:t>Die Wetter</w:t>
      </w:r>
      <w:r w:rsidR="00E64721">
        <w:t>-Roh</w:t>
      </w:r>
      <w:r>
        <w:t xml:space="preserve">daten </w:t>
      </w:r>
      <w:r w:rsidR="00CE6BFC">
        <w:t xml:space="preserve">des Arbeitsblattes </w:t>
      </w:r>
      <w:r>
        <w:t>durchlaufen optional</w:t>
      </w:r>
      <w:r w:rsidR="00E64721">
        <w:t xml:space="preserve"> einen einfachen Bearbeitungsprozess, bevor sie in</w:t>
      </w:r>
      <w:r w:rsidR="0072261E">
        <w:t>s</w:t>
      </w:r>
      <w:r w:rsidR="00E64721">
        <w:t xml:space="preserve"> Modell eingespeist werden. Die Arbeitsschritte sind im Kapitel "Wetter</w:t>
      </w:r>
      <w:r w:rsidR="00CE6BFC">
        <w:t>daten</w:t>
      </w:r>
      <w:r w:rsidR="00E64721">
        <w:t>" in "</w:t>
      </w:r>
      <w:r w:rsidR="00E64721" w:rsidRPr="00E64721">
        <w:t>Wie gehen die Wetterdaten in die Berechnungen ein?</w:t>
      </w:r>
      <w:r w:rsidR="00E64721">
        <w:t>"</w:t>
      </w:r>
      <w:r w:rsidR="00CE6BFC">
        <w:t xml:space="preserve"> beschrieben</w:t>
      </w:r>
      <w:r w:rsidR="00B25362">
        <w:t>. Beachten Sie bitte, dass auch die</w:t>
      </w:r>
      <w:r w:rsidR="0072261E">
        <w:t xml:space="preserve"> Wetter-Parameter Bestandteile der einzelnen Gemüsefliegen-Parametersätze sind, d. h. jede der drei Gemüsefliegen hat </w:t>
      </w:r>
      <w:r w:rsidR="00EC440E">
        <w:t>eine</w:t>
      </w:r>
      <w:r w:rsidR="0072261E">
        <w:t xml:space="preserve"> eigene Wetter-Aufbereitung.</w:t>
      </w:r>
    </w:p>
    <w:p w:rsidR="00DF5A3B" w:rsidRDefault="00DF5A3B" w:rsidP="00DF5A3B">
      <w:pPr>
        <w:pStyle w:val="berschrift4"/>
      </w:pPr>
      <w:r w:rsidRPr="00DF5A3B">
        <w:t xml:space="preserve"> </w:t>
      </w:r>
      <w:r>
        <w:t>UseOnlyAir</w:t>
      </w:r>
    </w:p>
    <w:p w:rsidR="00D53A25" w:rsidRPr="00D53A25" w:rsidRDefault="000E443D" w:rsidP="00D53A25">
      <w:r>
        <w:t>Wenn d</w:t>
      </w:r>
      <w:r w:rsidR="00CE6BFC">
        <w:t>ies</w:t>
      </w:r>
      <w:r>
        <w:t xml:space="preserve">er Parameter auf "True" gesetzt wird, rechnet Swat </w:t>
      </w:r>
      <w:r w:rsidR="00CE6BFC">
        <w:t xml:space="preserve">auch für die im Boden lebenden Entwicklungsstadien </w:t>
      </w:r>
      <w:r>
        <w:t>nur mit der Lufttemperatur</w:t>
      </w:r>
      <w:r w:rsidR="00DC266E">
        <w:t>.</w:t>
      </w:r>
      <w:r w:rsidR="00CE6BFC">
        <w:t xml:space="preserve"> </w:t>
      </w:r>
      <w:r>
        <w:t>Bodentemperatur</w:t>
      </w:r>
      <w:r w:rsidR="00CE6BFC">
        <w:t>en</w:t>
      </w:r>
      <w:r>
        <w:t xml:space="preserve"> </w:t>
      </w:r>
      <w:r w:rsidR="000F72DC">
        <w:t xml:space="preserve">sind nicht erforderlich (und werden </w:t>
      </w:r>
      <w:r w:rsidR="00CE6BFC">
        <w:t>ignoriert</w:t>
      </w:r>
      <w:r>
        <w:t xml:space="preserve">, </w:t>
      </w:r>
      <w:r w:rsidR="00797885">
        <w:t>selbst</w:t>
      </w:r>
      <w:r>
        <w:t xml:space="preserve"> wenn Sie im Arbeitsblatt </w:t>
      </w:r>
      <w:r w:rsidR="00F33B80">
        <w:t>vorhanden</w:t>
      </w:r>
      <w:r>
        <w:t xml:space="preserve"> sind</w:t>
      </w:r>
      <w:r w:rsidR="000F72DC">
        <w:t>)</w:t>
      </w:r>
      <w:r>
        <w:t>.</w:t>
      </w:r>
      <w:r w:rsidR="00F33B80">
        <w:t xml:space="preserve"> </w:t>
      </w:r>
      <w:r w:rsidR="00797885">
        <w:t>A</w:t>
      </w:r>
      <w:r w:rsidR="00F33B80">
        <w:t xml:space="preserve">uf dieser reduzierten Datenbasis </w:t>
      </w:r>
      <w:r w:rsidR="00797885">
        <w:t xml:space="preserve">dürfen </w:t>
      </w:r>
      <w:r w:rsidR="00CC5530">
        <w:t xml:space="preserve">dann jedoch </w:t>
      </w:r>
      <w:r w:rsidR="00F33B80">
        <w:t>nur bedingt adäquate Resultate erwartet werden.</w:t>
      </w:r>
      <w:r w:rsidR="00CC5530">
        <w:br/>
        <w:t xml:space="preserve">Vom Rechnen nur mit Lufttemperaturen wird abgeraten, der Parameter ist </w:t>
      </w:r>
      <w:r w:rsidR="00797885">
        <w:t>daher nur für den Fall vorgesehen, dass absolut keine Bodentemperatur-Messungen aufzutreiben sind.</w:t>
      </w:r>
    </w:p>
    <w:p w:rsidR="00DF5A3B" w:rsidRDefault="00DF5A3B" w:rsidP="00DF5A3B">
      <w:pPr>
        <w:pStyle w:val="berschrift4"/>
      </w:pPr>
      <w:r>
        <w:t>AdjAir</w:t>
      </w:r>
    </w:p>
    <w:p w:rsidR="001C0535" w:rsidRDefault="0086627B" w:rsidP="001C0535">
      <w:r>
        <w:t>Wert, der zu den Lufttemperaturen im Arbeitsblatt addiert wird, bevor sie in das Modell eingehen (Negative Werte</w:t>
      </w:r>
      <w:r w:rsidR="001C0535">
        <w:t xml:space="preserve"> bewirken einen Abzug).</w:t>
      </w:r>
    </w:p>
    <w:p w:rsidR="00DF5A3B" w:rsidRDefault="00DF5A3B" w:rsidP="001C0535">
      <w:pPr>
        <w:pStyle w:val="berschrift4"/>
      </w:pPr>
      <w:r>
        <w:t>AdjSoil</w:t>
      </w:r>
    </w:p>
    <w:p w:rsidR="001C0535" w:rsidRPr="001C0535" w:rsidRDefault="001C0535" w:rsidP="001C0535">
      <w:r>
        <w:t>Wert, der zu den Bodentemperaturen im Arbeitsblatt addiert wird, bevor sie in das Modell eingehen (Negative Werte bewirken einen Abzug).</w:t>
      </w:r>
    </w:p>
    <w:p w:rsidR="00A37B05" w:rsidRDefault="00A37B05" w:rsidP="00A37B05">
      <w:pPr>
        <w:pStyle w:val="berschrift4"/>
      </w:pPr>
      <w:r>
        <w:t>SummerSoilRel</w:t>
      </w:r>
    </w:p>
    <w:p w:rsidR="00166909" w:rsidRDefault="001C0535" w:rsidP="00166909">
      <w:r>
        <w:t xml:space="preserve">Dieser Parameter kann hilfreich sein, wenn die Bodentemperatur nicht in einem </w:t>
      </w:r>
      <w:r w:rsidR="00C55E04">
        <w:t xml:space="preserve">vergleichbaren </w:t>
      </w:r>
      <w:r>
        <w:t>Pflanzenbestand</w:t>
      </w:r>
      <w:r w:rsidR="00C55E04">
        <w:t xml:space="preserve">, sondern in nacktem Boden oder unter kurz gemähtem Gras erfasst wurde. </w:t>
      </w:r>
      <w:r w:rsidR="00C66DC2">
        <w:t>Er bewirkt, dass die Bodentemperatur-Werte des Wetter-Arbeitsblattes ab Juni nicht mehr wie eingegeben, sondern als gewichtetes Mittel aus Boden- und Lufttemperatur in das Modell eingespeist werden.</w:t>
      </w:r>
      <w:r w:rsidR="00166909" w:rsidRPr="00166909">
        <w:t xml:space="preserve"> </w:t>
      </w:r>
      <w:r w:rsidR="00166909">
        <w:t>(Lesen Sie hierzu bitte auch den Abschnitt</w:t>
      </w:r>
      <w:r w:rsidR="00166909" w:rsidRPr="00C55E04">
        <w:t xml:space="preserve"> </w:t>
      </w:r>
      <w:r w:rsidR="00166909">
        <w:t>"Empfehlungen zur Erfassung u. Verwertung der Bodentemperatur" im Abschnitt "Wetterdaten".)</w:t>
      </w:r>
      <w:r w:rsidR="00166909">
        <w:br/>
      </w:r>
      <w:r w:rsidR="00706697">
        <w:lastRenderedPageBreak/>
        <w:br/>
        <w:t>Beispiele:</w:t>
      </w:r>
    </w:p>
    <w:p w:rsidR="001C0535" w:rsidRDefault="001C0535" w:rsidP="00166909">
      <w:pPr>
        <w:pStyle w:val="Listenabsatz"/>
        <w:numPr>
          <w:ilvl w:val="0"/>
          <w:numId w:val="6"/>
        </w:numPr>
      </w:pPr>
      <w:r>
        <w:t>'1.0' übernimmt die Bodentemperatur wie im Arbeitsblatt eingegeben</w:t>
      </w:r>
    </w:p>
    <w:p w:rsidR="001C0535" w:rsidRDefault="001C0535" w:rsidP="00706697">
      <w:pPr>
        <w:pStyle w:val="Listenabsatz"/>
        <w:numPr>
          <w:ilvl w:val="0"/>
          <w:numId w:val="5"/>
        </w:numPr>
      </w:pPr>
      <w:r>
        <w:t>'0.9'</w:t>
      </w:r>
      <w:r w:rsidR="00166909">
        <w:t xml:space="preserve"> </w:t>
      </w:r>
      <w:r>
        <w:t>berechnet den gewichteten Mittelwert aus Boden- u. Lufttemperatur mit der Gewichtung 90% Boden- und 10% Lufttemperatur.</w:t>
      </w:r>
    </w:p>
    <w:p w:rsidR="001C0535" w:rsidRDefault="001C0535" w:rsidP="00706697">
      <w:pPr>
        <w:pStyle w:val="Listenabsatz"/>
        <w:numPr>
          <w:ilvl w:val="0"/>
          <w:numId w:val="5"/>
        </w:numPr>
      </w:pPr>
      <w:r>
        <w:t>'0.5' berechnet das arithmetische Mittel aus Boden- und Lufttemperatur</w:t>
      </w:r>
    </w:p>
    <w:p w:rsidR="001C0535" w:rsidRDefault="001C0535" w:rsidP="00706697">
      <w:pPr>
        <w:pStyle w:val="Listenabsatz"/>
        <w:numPr>
          <w:ilvl w:val="0"/>
          <w:numId w:val="5"/>
        </w:numPr>
      </w:pPr>
      <w:r>
        <w:t>'0.0' verwendet die Lufttemperatur auch für den Boden</w:t>
      </w:r>
    </w:p>
    <w:p w:rsidR="00166909" w:rsidRDefault="00EB4B95" w:rsidP="00166909">
      <w:r>
        <w:t xml:space="preserve">Der Wert von </w:t>
      </w:r>
      <w:r w:rsidR="00166909">
        <w:t>SummerSoilRel</w:t>
      </w:r>
      <w:r>
        <w:t xml:space="preserve"> muss berücksichtigen, wie ähnlich die Bedingungen am Ort der Temperatur-Messungen und dem Anbau vor Ort sind:</w:t>
      </w:r>
    </w:p>
    <w:p w:rsidR="00EB4B95" w:rsidRDefault="00EB4B95" w:rsidP="00EB4B95">
      <w:pPr>
        <w:pStyle w:val="Listenabsatz"/>
        <w:numPr>
          <w:ilvl w:val="0"/>
          <w:numId w:val="7"/>
        </w:numPr>
      </w:pPr>
      <w:r>
        <w:t>Bei eigenen Messungen im Pflanzenbestand setzen Sie '1.0' ein um die Bodentemperatur wie gemessen zu übernehmen</w:t>
      </w:r>
      <w:r w:rsidR="00B42B70">
        <w:t>.</w:t>
      </w:r>
    </w:p>
    <w:p w:rsidR="00EB4B95" w:rsidRDefault="00B42B70" w:rsidP="00EB4B95">
      <w:pPr>
        <w:pStyle w:val="Listenabsatz"/>
        <w:numPr>
          <w:ilvl w:val="0"/>
          <w:numId w:val="7"/>
        </w:numPr>
      </w:pPr>
      <w:r>
        <w:t>Die Abweichung zwischen Wetterstation-Messung und den realen Temperaturen im Pflanzenbestand hängt tendenziell von der Dichte des Bestandes ab. Für die Kohlfliege sind deshalb niedrige</w:t>
      </w:r>
      <w:r w:rsidR="003F247C">
        <w:t>re</w:t>
      </w:r>
      <w:r>
        <w:t xml:space="preserve"> Werte (ca. 0,5)</w:t>
      </w:r>
      <w:r w:rsidR="003F247C">
        <w:t xml:space="preserve"> als für Zwiebel-und Möhrenfliege (0,8 – 0,9) zu empfehlen.</w:t>
      </w:r>
    </w:p>
    <w:p w:rsidR="00EB4B95" w:rsidRPr="001C0535" w:rsidRDefault="00EB4B95" w:rsidP="00166909"/>
    <w:p w:rsidR="00A37B05" w:rsidRDefault="00667A86" w:rsidP="00687993">
      <w:pPr>
        <w:pStyle w:val="berschrift5"/>
      </w:pPr>
      <w:r>
        <w:t>Parameter zur Definition der Individuen-Eigenschaften</w:t>
      </w:r>
    </w:p>
    <w:p w:rsidR="0051251E" w:rsidRDefault="00667A86" w:rsidP="00A37B05">
      <w:r>
        <w:t>Diese Parameter sind nur im "Experimentiermodus" (siehe Programminstallation) zugänglich. Manipulationen an dieser Stelle setzen ein Verständnis der grundlegenden Arbeitsweise</w:t>
      </w:r>
      <w:r w:rsidR="00687993">
        <w:t xml:space="preserve"> des Swat-Modells voraus.</w:t>
      </w:r>
      <w:r w:rsidR="00013BE9">
        <w:t xml:space="preserve"> Um Wiederholungen zu vermeiden, sind die Parameter hier nur grob beschrieben. Um mehr über die Hintergründe und Wirkungsweisen zu erfahren folgen Sie bitte den Jeweiligen Verweisen die Abschnitte im</w:t>
      </w:r>
      <w:r w:rsidR="00687993">
        <w:t xml:space="preserve"> Kapitel</w:t>
      </w:r>
      <w:bookmarkStart w:id="0" w:name="_GoBack"/>
      <w:bookmarkEnd w:id="0"/>
      <w:r w:rsidR="00687993">
        <w:t xml:space="preserve"> "Modellstruktur".</w:t>
      </w:r>
      <w:r w:rsidR="0051251E">
        <w:t xml:space="preserve"> </w:t>
      </w:r>
    </w:p>
    <w:p w:rsidR="00667A86" w:rsidRPr="0051251E" w:rsidRDefault="00BA5359" w:rsidP="00A37B05">
      <w:r>
        <w:t xml:space="preserve">Hinweis: </w:t>
      </w:r>
      <w:r w:rsidR="0051251E">
        <w:t xml:space="preserve">Der Menüpunkt </w:t>
      </w:r>
      <w:r w:rsidR="0051251E" w:rsidRPr="0051251E">
        <w:rPr>
          <w:smallCaps/>
        </w:rPr>
        <w:t>Funktionsplotter</w:t>
      </w:r>
      <w:r w:rsidR="0051251E">
        <w:rPr>
          <w:smallCaps/>
        </w:rPr>
        <w:t xml:space="preserve"> (</w:t>
      </w:r>
      <w:r w:rsidR="0051251E" w:rsidRPr="0051251E">
        <w:t>ebenfalls nur im Experimentiermodus</w:t>
      </w:r>
      <w:r w:rsidR="0051251E">
        <w:t xml:space="preserve"> sichtbar) ist </w:t>
      </w:r>
      <w:r w:rsidR="005A4A72">
        <w:t xml:space="preserve">hilfreich bei der Visualisierung </w:t>
      </w:r>
      <w:r w:rsidR="0051251E">
        <w:t>einige</w:t>
      </w:r>
      <w:r w:rsidR="005A4A72">
        <w:t>r</w:t>
      </w:r>
      <w:r w:rsidR="0051251E">
        <w:t xml:space="preserve"> der im Modell verwendeten mathematischen Funktionen</w:t>
      </w:r>
      <w:r w:rsidR="005A4A72">
        <w:t xml:space="preserve"> und ihrer Parameter.</w:t>
      </w:r>
    </w:p>
    <w:p w:rsidR="000F3269" w:rsidRDefault="000F3269" w:rsidP="00C74C2F">
      <w:pPr>
        <w:pStyle w:val="berschrift4"/>
      </w:pPr>
      <w:r>
        <w:t>StartAge</w:t>
      </w:r>
    </w:p>
    <w:p w:rsidR="00C74C2F" w:rsidRPr="00C74C2F" w:rsidRDefault="00C74C2F" w:rsidP="00C74C2F">
      <w:r>
        <w:t>Biologisches Alter des Überwinterungsstadiums zum Simulationsstart im Frühjahr.</w:t>
      </w:r>
      <w:r w:rsidR="00C82576">
        <w:t xml:space="preserve"> Dieser Parameter ist nur bei der Modellentwicklung für Labor- und Klimakammer-Experimente von Bedeutung. Für den Gebrauch in der Pra</w:t>
      </w:r>
      <w:r w:rsidR="00C80C23">
        <w:t>xis beginnt das fiktive Überwinterungsstadium im Frühjahr mit einem Alter von 0.</w:t>
      </w:r>
    </w:p>
    <w:p w:rsidR="000F3269" w:rsidRDefault="000F3269" w:rsidP="00A37B05"/>
    <w:p w:rsidR="0057316D" w:rsidRPr="0057316D" w:rsidRDefault="0057316D" w:rsidP="00A37B05">
      <w:pPr>
        <w:rPr>
          <w:b/>
        </w:rPr>
      </w:pPr>
      <w:r w:rsidRPr="0057316D">
        <w:rPr>
          <w:b/>
        </w:rPr>
        <w:t>Mortalitätsraten</w:t>
      </w:r>
    </w:p>
    <w:p w:rsidR="005A7CF3" w:rsidRDefault="000158DB" w:rsidP="00DC266E">
      <w:pPr>
        <w:pStyle w:val="berschrift4"/>
      </w:pPr>
      <w:r>
        <w:t>Mort</w:t>
      </w:r>
      <w:r w:rsidR="00285CE9">
        <w:t>Egg, MortLarva, MortPupa, MortFly, MortWiPupa</w:t>
      </w:r>
    </w:p>
    <w:p w:rsidR="000158DB" w:rsidRPr="000158DB" w:rsidRDefault="000158DB" w:rsidP="000158DB">
      <w:r>
        <w:t xml:space="preserve">Tägliche Mortalitätsraten: Für jedes Entwicklungsstadium ist </w:t>
      </w:r>
      <w:r w:rsidR="00C80C23">
        <w:t xml:space="preserve">zunächst </w:t>
      </w:r>
      <w:r>
        <w:t xml:space="preserve">eine konstante </w:t>
      </w:r>
      <w:r w:rsidRPr="00285CE9">
        <w:t>tägliche</w:t>
      </w:r>
      <w:r w:rsidR="00285CE9">
        <w:t xml:space="preserve"> </w:t>
      </w:r>
      <w:r>
        <w:t xml:space="preserve">Mortalitätsrate vorgegeben. Siehe auch </w:t>
      </w:r>
      <w:r w:rsidR="00CE64C1">
        <w:t>"</w:t>
      </w:r>
      <w:r>
        <w:t>Mortalität</w:t>
      </w:r>
      <w:r w:rsidR="00CE64C1">
        <w:t>"</w:t>
      </w:r>
      <w:r>
        <w:t xml:space="preserve"> im Kapitel </w:t>
      </w:r>
      <w:r w:rsidR="00CE64C1">
        <w:t>"</w:t>
      </w:r>
      <w:r>
        <w:t>Modellstruktur</w:t>
      </w:r>
      <w:r w:rsidR="00CE64C1">
        <w:t>"</w:t>
      </w:r>
    </w:p>
    <w:p w:rsidR="00285CE9" w:rsidRDefault="00285CE9" w:rsidP="00285CE9">
      <w:pPr>
        <w:pStyle w:val="berschrift4"/>
      </w:pPr>
      <w:r>
        <w:t xml:space="preserve">MortEggIsTDep, MortEggThr, MortEggInc </w:t>
      </w:r>
    </w:p>
    <w:p w:rsidR="005A7CF3" w:rsidRDefault="005A7CF3" w:rsidP="00DB52AA">
      <w:r>
        <w:t xml:space="preserve">Temperaturabhängige </w:t>
      </w:r>
      <w:r w:rsidR="00285CE9">
        <w:t xml:space="preserve">Ei-Mortalität: Wenn die binäre Variable </w:t>
      </w:r>
      <w:r w:rsidR="00285CE9" w:rsidRPr="00517985">
        <w:rPr>
          <w:i/>
        </w:rPr>
        <w:t>MortEggIsTDep</w:t>
      </w:r>
      <w:r w:rsidR="00285CE9">
        <w:t xml:space="preserve"> auf "true" gesetzt ist, wird zusätzlich zur konstanten täglichen Ei-Mortalität</w:t>
      </w:r>
      <w:r w:rsidR="00517985">
        <w:t xml:space="preserve"> eine temperaturabhängige Ei-Mortalität berechnet, die einer Temperatur von </w:t>
      </w:r>
      <w:r w:rsidR="00517985" w:rsidRPr="00517985">
        <w:rPr>
          <w:i/>
        </w:rPr>
        <w:t>MortEggThr</w:t>
      </w:r>
      <w:r w:rsidR="00517985">
        <w:t xml:space="preserve"> beginnt und sich pro °C um</w:t>
      </w:r>
      <w:r w:rsidR="00517985" w:rsidRPr="00517985">
        <w:t xml:space="preserve"> </w:t>
      </w:r>
      <w:r w:rsidR="00517985" w:rsidRPr="00517985">
        <w:rPr>
          <w:i/>
        </w:rPr>
        <w:t>MortEggInc</w:t>
      </w:r>
      <w:r w:rsidR="00517985">
        <w:t xml:space="preserve"> erhöht.</w:t>
      </w:r>
      <w:r w:rsidR="00517985">
        <w:br/>
        <w:t xml:space="preserve">Ist </w:t>
      </w:r>
      <w:r w:rsidR="00517985" w:rsidRPr="00517985">
        <w:rPr>
          <w:i/>
        </w:rPr>
        <w:t>MortEggIsTDep</w:t>
      </w:r>
      <w:r w:rsidR="00517985">
        <w:t xml:space="preserve"> "false",</w:t>
      </w:r>
      <w:r w:rsidR="0057316D">
        <w:t xml:space="preserve"> ist die Ei-Mortalität nicht von der Temperatur abhängig und die Werte der beiden anderen Parameter werden ignoriert.</w:t>
      </w:r>
    </w:p>
    <w:p w:rsidR="0057316D" w:rsidRDefault="0057316D" w:rsidP="0057316D">
      <w:pPr>
        <w:pStyle w:val="berschrift4"/>
      </w:pPr>
      <w:r>
        <w:t>MortLarvaIsTDep, MortLarvaMaxAge, MortLarvaThr, Mor</w:t>
      </w:r>
      <w:r w:rsidR="0067236A">
        <w:t>t</w:t>
      </w:r>
      <w:r>
        <w:t>LarvaInc</w:t>
      </w:r>
    </w:p>
    <w:p w:rsidR="0057316D" w:rsidRDefault="0057316D" w:rsidP="0057316D">
      <w:r>
        <w:t xml:space="preserve">Temperaturabhängige Larven-Mortalität: Wenn die binäre Variable </w:t>
      </w:r>
      <w:r w:rsidRPr="00517985">
        <w:rPr>
          <w:i/>
        </w:rPr>
        <w:t>Mort</w:t>
      </w:r>
      <w:r>
        <w:rPr>
          <w:i/>
        </w:rPr>
        <w:t>Larva</w:t>
      </w:r>
      <w:r w:rsidRPr="00517985">
        <w:rPr>
          <w:i/>
        </w:rPr>
        <w:t>IsTDep</w:t>
      </w:r>
      <w:r>
        <w:t xml:space="preserve"> auf "true" gesetzt und das biologische Alter der Larve kleiner als </w:t>
      </w:r>
      <w:r w:rsidRPr="0057316D">
        <w:rPr>
          <w:i/>
        </w:rPr>
        <w:t>MortLarvaMaxAge</w:t>
      </w:r>
      <w:r>
        <w:t xml:space="preserve"> ist, wird zusätzlich zur </w:t>
      </w:r>
      <w:r>
        <w:lastRenderedPageBreak/>
        <w:t xml:space="preserve">konstanten täglichen Larven-Mortalität eine temperaturabhängige Larven-Mortalität berechnet, die einer Temperatur von </w:t>
      </w:r>
      <w:r w:rsidRPr="00517985">
        <w:rPr>
          <w:i/>
        </w:rPr>
        <w:t>Mort</w:t>
      </w:r>
      <w:r>
        <w:rPr>
          <w:i/>
        </w:rPr>
        <w:t>Larva</w:t>
      </w:r>
      <w:r w:rsidRPr="00517985">
        <w:rPr>
          <w:i/>
        </w:rPr>
        <w:t>Thr</w:t>
      </w:r>
      <w:r>
        <w:t xml:space="preserve"> beginnt und sich pro °C um</w:t>
      </w:r>
      <w:r w:rsidRPr="00517985">
        <w:t xml:space="preserve"> </w:t>
      </w:r>
      <w:r w:rsidRPr="00517985">
        <w:rPr>
          <w:i/>
        </w:rPr>
        <w:t>Mort</w:t>
      </w:r>
      <w:r>
        <w:rPr>
          <w:i/>
        </w:rPr>
        <w:t>Larva</w:t>
      </w:r>
      <w:r w:rsidRPr="00517985">
        <w:rPr>
          <w:i/>
        </w:rPr>
        <w:t>Inc</w:t>
      </w:r>
      <w:r>
        <w:t xml:space="preserve"> erhöht.</w:t>
      </w:r>
      <w:r>
        <w:br/>
        <w:t xml:space="preserve">Ist </w:t>
      </w:r>
      <w:r w:rsidRPr="00517985">
        <w:rPr>
          <w:i/>
        </w:rPr>
        <w:t>MortEggIsTDep</w:t>
      </w:r>
      <w:r>
        <w:t xml:space="preserve"> "false"</w:t>
      </w:r>
      <w:r w:rsidR="0067236A">
        <w:t xml:space="preserve"> oder hat die Larve das biologische Alter von</w:t>
      </w:r>
      <w:r w:rsidR="0067236A" w:rsidRPr="0067236A">
        <w:rPr>
          <w:i/>
        </w:rPr>
        <w:t xml:space="preserve"> </w:t>
      </w:r>
      <w:r w:rsidR="0067236A" w:rsidRPr="0057316D">
        <w:rPr>
          <w:i/>
        </w:rPr>
        <w:t>MortLarvaMaxAge</w:t>
      </w:r>
      <w:r w:rsidR="0067236A">
        <w:rPr>
          <w:i/>
        </w:rPr>
        <w:t xml:space="preserve"> </w:t>
      </w:r>
      <w:r w:rsidR="0067236A" w:rsidRPr="0067236A">
        <w:t>bereits</w:t>
      </w:r>
      <w:r w:rsidR="0067236A">
        <w:t xml:space="preserve"> </w:t>
      </w:r>
      <w:r w:rsidR="0067236A" w:rsidRPr="0067236A">
        <w:t>erreicht</w:t>
      </w:r>
      <w:r w:rsidR="0067236A">
        <w:t xml:space="preserve"> </w:t>
      </w:r>
      <w:r>
        <w:t xml:space="preserve">, ist die </w:t>
      </w:r>
      <w:r w:rsidR="0067236A">
        <w:t>Larven</w:t>
      </w:r>
      <w:r>
        <w:t>-Mortalität nicht von der Temperatur abhängig und die Werte der beiden anderen Parameter werden ignoriert.</w:t>
      </w:r>
    </w:p>
    <w:p w:rsidR="0057316D" w:rsidRPr="0057316D" w:rsidRDefault="0057316D" w:rsidP="0057316D"/>
    <w:p w:rsidR="0057316D" w:rsidRDefault="0057316D" w:rsidP="0057316D">
      <w:pPr>
        <w:pStyle w:val="berschrift4"/>
      </w:pPr>
      <w:r>
        <w:t xml:space="preserve"> </w:t>
      </w:r>
    </w:p>
    <w:p w:rsidR="005A7CF3" w:rsidRDefault="005A7CF3" w:rsidP="00DB52AA"/>
    <w:p w:rsidR="005A7CF3" w:rsidRPr="001C3857" w:rsidRDefault="005A7CF3" w:rsidP="00DB52AA">
      <w:pPr>
        <w:rPr>
          <w:b/>
        </w:rPr>
      </w:pPr>
      <w:r w:rsidRPr="001C3857">
        <w:rPr>
          <w:b/>
        </w:rPr>
        <w:t>Transitionen</w:t>
      </w:r>
    </w:p>
    <w:p w:rsidR="005A7CF3" w:rsidRDefault="00FE69E7" w:rsidP="00FE69E7">
      <w:pPr>
        <w:pStyle w:val="berschrift4"/>
      </w:pPr>
      <w:r>
        <w:t>TransWiPupa, TransEgg, TransLarva, TransPupa, TransFly</w:t>
      </w:r>
    </w:p>
    <w:p w:rsidR="00FE69E7" w:rsidRPr="00FE69E7" w:rsidRDefault="00FE69E7" w:rsidP="00FE69E7">
      <w:r>
        <w:t xml:space="preserve">Die Transitionsfaktoren bringen Variabilität ins Modell. Sie sind </w:t>
      </w:r>
      <w:r w:rsidR="00602DF2">
        <w:t>das</w:t>
      </w:r>
      <w:r>
        <w:t xml:space="preserve"> Maß für die </w:t>
      </w:r>
      <w:r w:rsidR="00602DF2">
        <w:t>Homogenität der einwirkenden Umwelteinflüsse.</w:t>
      </w:r>
      <w:r w:rsidR="00920B47">
        <w:t xml:space="preserve"> Siehe auch </w:t>
      </w:r>
      <w:r w:rsidR="00CE64C1">
        <w:t>"</w:t>
      </w:r>
      <w:r w:rsidR="00920B47">
        <w:t>Transition</w:t>
      </w:r>
      <w:r w:rsidR="00CE64C1">
        <w:t>"</w:t>
      </w:r>
      <w:r w:rsidR="00920B47">
        <w:t xml:space="preserve"> im Kapitel "Modellstruktur" und die entsprechend</w:t>
      </w:r>
      <w:r w:rsidR="001C3857">
        <w:t>e</w:t>
      </w:r>
      <w:r w:rsidR="00920B47">
        <w:t xml:space="preserve"> Visualisierung im Menüpunkt </w:t>
      </w:r>
      <w:r w:rsidR="00920B47" w:rsidRPr="00920B47">
        <w:rPr>
          <w:smallCaps/>
        </w:rPr>
        <w:t>Funktionsplotter</w:t>
      </w:r>
      <w:r w:rsidR="001C3857">
        <w:rPr>
          <w:smallCaps/>
        </w:rPr>
        <w:t>.</w:t>
      </w:r>
    </w:p>
    <w:p w:rsidR="005A7CF3" w:rsidRPr="001C3857" w:rsidRDefault="005A7CF3" w:rsidP="00DB52AA">
      <w:pPr>
        <w:rPr>
          <w:b/>
        </w:rPr>
      </w:pPr>
      <w:r w:rsidRPr="001C3857">
        <w:rPr>
          <w:b/>
        </w:rPr>
        <w:t>Entwicklungsraten</w:t>
      </w:r>
    </w:p>
    <w:p w:rsidR="005A7CF3" w:rsidRDefault="00CE64C1" w:rsidP="00CE64C1">
      <w:pPr>
        <w:pStyle w:val="berschrift4"/>
      </w:pPr>
      <w:r>
        <w:t>DevXxxxTmax, DevXxxxTopt, DevXxxxQ, DevXxxxL, DevXxxKmax</w:t>
      </w:r>
    </w:p>
    <w:p w:rsidR="00362F0E" w:rsidRPr="00FE69E7" w:rsidRDefault="00C63B2C" w:rsidP="00362F0E">
      <w:r>
        <w:t xml:space="preserve">(Das 'Xxxx' steht für ein Entwicklungsstadium.) </w:t>
      </w:r>
      <w:r w:rsidR="00CE64C1">
        <w:t xml:space="preserve">Die </w:t>
      </w:r>
      <w:r w:rsidR="00362F0E">
        <w:t xml:space="preserve">temperaturabhängigen </w:t>
      </w:r>
      <w:r>
        <w:t xml:space="preserve">täglichen </w:t>
      </w:r>
      <w:r w:rsidR="00CE64C1">
        <w:t>Entwicklungsraten</w:t>
      </w:r>
      <w:r>
        <w:t xml:space="preserve"> </w:t>
      </w:r>
      <w:r w:rsidR="00362F0E">
        <w:t>werden durch eine relativ komplizierte mathematische Funktion errechnet, deren Parameter so gewählt sind, dass die Hälfte der Individuen bei einer</w:t>
      </w:r>
      <w:r>
        <w:t xml:space="preserve"> kumulierten</w:t>
      </w:r>
      <w:r w:rsidR="00362F0E">
        <w:t xml:space="preserve"> Summe von 1.0 ins nächste Stadium übergeht.</w:t>
      </w:r>
      <w:r w:rsidR="00362F0E">
        <w:br/>
        <w:t>Siehe auch "</w:t>
      </w:r>
      <w:r w:rsidR="004C34B3">
        <w:t>biologisches</w:t>
      </w:r>
      <w:r w:rsidR="00362F0E">
        <w:t xml:space="preserve"> Alter" im Kapitel "Modellstruktur" und die </w:t>
      </w:r>
      <w:r w:rsidR="00D45446">
        <w:t>Visualisierung "Entwicklungsrate" i</w:t>
      </w:r>
      <w:r w:rsidR="00362F0E">
        <w:t xml:space="preserve">m Menüpunkt </w:t>
      </w:r>
      <w:r w:rsidR="00362F0E" w:rsidRPr="00920B47">
        <w:rPr>
          <w:smallCaps/>
        </w:rPr>
        <w:t>Funktionsplotter</w:t>
      </w:r>
      <w:r w:rsidR="00362F0E">
        <w:rPr>
          <w:smallCaps/>
        </w:rPr>
        <w:t>.</w:t>
      </w:r>
    </w:p>
    <w:p w:rsidR="00CE64C1" w:rsidRPr="00CE64C1" w:rsidRDefault="00CE64C1" w:rsidP="00CE64C1"/>
    <w:p w:rsidR="005A7CF3" w:rsidRDefault="00C63B2C" w:rsidP="00DB52AA">
      <w:pPr>
        <w:rPr>
          <w:b/>
        </w:rPr>
      </w:pPr>
      <w:r w:rsidRPr="007B6302">
        <w:rPr>
          <w:b/>
        </w:rPr>
        <w:t>Reproduktion</w:t>
      </w:r>
    </w:p>
    <w:p w:rsidR="007B6302" w:rsidRDefault="007B6302" w:rsidP="007B6302">
      <w:pPr>
        <w:pStyle w:val="berschrift4"/>
      </w:pPr>
      <w:r w:rsidRPr="007B6302">
        <w:t>FertPrae</w:t>
      </w:r>
      <w:r>
        <w:t xml:space="preserve">, FertStartExp, FertPost, FertEndExp, FertSumEgg, FertCluster </w:t>
      </w:r>
    </w:p>
    <w:p w:rsidR="00C45B47" w:rsidRPr="00FE69E7" w:rsidRDefault="007B6302" w:rsidP="00C45B47">
      <w:r>
        <w:t>Die ersten vier Parameter</w:t>
      </w:r>
      <w:r w:rsidR="009714A2">
        <w:t xml:space="preserve"> beschreiben die Form der Eiablage-Kurve, die eine Funktion des biologischen Alters der adulten Fliegen ist.  </w:t>
      </w:r>
      <w:r w:rsidR="009714A2">
        <w:br/>
      </w:r>
      <w:r w:rsidR="009714A2" w:rsidRPr="006D4C92">
        <w:rPr>
          <w:i/>
        </w:rPr>
        <w:t>FertSumEgg</w:t>
      </w:r>
      <w:r w:rsidR="009714A2">
        <w:t xml:space="preserve"> ist die Summe der Eier pro Individuum. Achtung: da die Modelle nicht zwischen männlichen und weiblichen Fliegen unterscheiden, ist hier die Hälfte der Eier pro Weibchen anzugeben.</w:t>
      </w:r>
      <w:r w:rsidR="006D4C92">
        <w:t xml:space="preserve"> </w:t>
      </w:r>
      <w:r w:rsidR="006D4C92" w:rsidRPr="006D4C92">
        <w:rPr>
          <w:i/>
        </w:rPr>
        <w:t>FertCluster</w:t>
      </w:r>
      <w:r w:rsidR="006D4C92">
        <w:t xml:space="preserve"> ist ein ganzzahliger Faktor</w:t>
      </w:r>
      <w:r w:rsidR="00C45B47">
        <w:t>,</w:t>
      </w:r>
      <w:r w:rsidR="006D4C92">
        <w:t xml:space="preserve"> der angibt, ob die Eiablage einzeln oder </w:t>
      </w:r>
      <w:r w:rsidR="00C45B47">
        <w:t xml:space="preserve">in </w:t>
      </w:r>
      <w:r w:rsidR="006D4C92">
        <w:t xml:space="preserve">größeren Gelegen erfolgen soll.  </w:t>
      </w:r>
      <w:r w:rsidR="00C45B47">
        <w:br/>
      </w:r>
      <w:r w:rsidR="00013BE9">
        <w:rPr>
          <w:rFonts w:ascii="Arial" w:hAnsi="Arial" w:cs="Arial"/>
        </w:rPr>
        <w:t>►</w:t>
      </w:r>
      <w:r w:rsidR="00C45B47">
        <w:t xml:space="preserve"> Siehe auch "</w:t>
      </w:r>
      <w:r w:rsidR="00C45B47">
        <w:t>Reproduktion</w:t>
      </w:r>
      <w:r w:rsidR="00C45B47">
        <w:t xml:space="preserve">" im Kapitel "Modellstruktur" und die entsprechende Visualisierung im Menüpunkt </w:t>
      </w:r>
      <w:r w:rsidR="00C45B47" w:rsidRPr="00920B47">
        <w:rPr>
          <w:smallCaps/>
        </w:rPr>
        <w:t>Funktionsplotter</w:t>
      </w:r>
      <w:r w:rsidR="00C45B47">
        <w:rPr>
          <w:smallCaps/>
        </w:rPr>
        <w:t>.</w:t>
      </w:r>
    </w:p>
    <w:p w:rsidR="007B6302" w:rsidRPr="007B6302" w:rsidRDefault="007B6302" w:rsidP="007B6302"/>
    <w:p w:rsidR="005A7CF3" w:rsidRDefault="005A7CF3" w:rsidP="00DB52AA">
      <w:pPr>
        <w:rPr>
          <w:b/>
        </w:rPr>
      </w:pPr>
      <w:r w:rsidRPr="00C45B47">
        <w:rPr>
          <w:b/>
        </w:rPr>
        <w:t>Diapause</w:t>
      </w:r>
      <w:r w:rsidR="007B4E2B">
        <w:rPr>
          <w:b/>
        </w:rPr>
        <w:t xml:space="preserve"> (Winterruhe)</w:t>
      </w:r>
    </w:p>
    <w:p w:rsidR="00CF0D11" w:rsidRDefault="00CF0D11" w:rsidP="00CF0D11">
      <w:pPr>
        <w:pStyle w:val="berschrift4"/>
      </w:pPr>
      <w:r>
        <w:t>IsDia, DiaDate, DiaThr, DiaDur</w:t>
      </w:r>
    </w:p>
    <w:p w:rsidR="00C82576" w:rsidRPr="007B4E2B" w:rsidRDefault="00BD2263" w:rsidP="007B4E2B">
      <w:r>
        <w:t>Abnehmende</w:t>
      </w:r>
      <w:r w:rsidR="007B4E2B">
        <w:t xml:space="preserve"> Tageslänge und niedrige Temperaturen </w:t>
      </w:r>
      <w:r>
        <w:t xml:space="preserve">können eine Winterruhe </w:t>
      </w:r>
      <w:r w:rsidR="007B4E2B">
        <w:t>auslös</w:t>
      </w:r>
      <w:r>
        <w:t>en</w:t>
      </w:r>
      <w:r w:rsidR="007B4E2B">
        <w:t xml:space="preserve">. Die binäre Variable </w:t>
      </w:r>
      <w:r w:rsidR="007B4E2B" w:rsidRPr="00BD2263">
        <w:rPr>
          <w:i/>
        </w:rPr>
        <w:t>IsDia</w:t>
      </w:r>
      <w:r w:rsidR="007B4E2B">
        <w:t xml:space="preserve"> </w:t>
      </w:r>
      <w:r w:rsidR="00534154">
        <w:t>aktiviert</w:t>
      </w:r>
      <w:r w:rsidR="007B4E2B">
        <w:t xml:space="preserve"> die Berechnung </w:t>
      </w:r>
      <w:r>
        <w:t xml:space="preserve">eines </w:t>
      </w:r>
      <w:r w:rsidR="00534154">
        <w:t xml:space="preserve">auslösenden </w:t>
      </w:r>
      <w:r w:rsidR="007B4E2B">
        <w:t>Triggers</w:t>
      </w:r>
      <w:r>
        <w:t xml:space="preserve">. </w:t>
      </w:r>
      <w:r w:rsidR="00534154">
        <w:t>Bei einem Wert von "false" gibt es keine Winterruhe und die drei anderen Parameter sind bedeutungslos.</w:t>
      </w:r>
      <w:r w:rsidR="00AB3188">
        <w:br/>
      </w:r>
      <w:r w:rsidR="00AB3188" w:rsidRPr="00AB3188">
        <w:rPr>
          <w:i/>
        </w:rPr>
        <w:t>DiaDate</w:t>
      </w:r>
      <w:r w:rsidR="00AB3188">
        <w:t xml:space="preserve"> ist als</w:t>
      </w:r>
      <w:r w:rsidR="00AB3188" w:rsidRPr="00AB3188">
        <w:t xml:space="preserve"> </w:t>
      </w:r>
      <w:r w:rsidR="00AB3188">
        <w:t>"Tage seit Jahresbeginn"</w:t>
      </w:r>
      <w:r w:rsidR="00AB3188">
        <w:t xml:space="preserve"> zu interpretieren und ist der früheste Zeitpunkt an dem niedrige Temperaturen die Ruhe auslösen können.</w:t>
      </w:r>
      <w:r w:rsidR="00AB3188">
        <w:br/>
      </w:r>
      <w:r w:rsidR="00AB3188" w:rsidRPr="004D5BDC">
        <w:rPr>
          <w:i/>
        </w:rPr>
        <w:t>DiaThr</w:t>
      </w:r>
      <w:r w:rsidR="00AB3188">
        <w:t xml:space="preserve"> ist ein Temperaturgrenzwert, der für </w:t>
      </w:r>
      <w:r w:rsidR="00AB3188" w:rsidRPr="004D5BDC">
        <w:rPr>
          <w:i/>
        </w:rPr>
        <w:t>DiaDur</w:t>
      </w:r>
      <w:r w:rsidR="00AB3188">
        <w:t xml:space="preserve"> Tage unterschritten sein muss</w:t>
      </w:r>
      <w:r w:rsidR="004D5BDC">
        <w:t>.</w:t>
      </w:r>
      <w:r w:rsidR="00C82576">
        <w:br/>
      </w:r>
      <w:r w:rsidR="00C82576">
        <w:lastRenderedPageBreak/>
        <w:t>Siehe auch "</w:t>
      </w:r>
      <w:r w:rsidR="00C82576">
        <w:t>Diapause</w:t>
      </w:r>
      <w:r w:rsidR="00C82576">
        <w:t xml:space="preserve">" im Kapitel "Modellstruktur" und die entsprechende Visualisierung im Menüpunkt </w:t>
      </w:r>
      <w:r w:rsidR="00C82576" w:rsidRPr="00920B47">
        <w:rPr>
          <w:smallCaps/>
        </w:rPr>
        <w:t>Funktionsplotter</w:t>
      </w:r>
      <w:r w:rsidR="00C82576">
        <w:rPr>
          <w:smallCaps/>
        </w:rPr>
        <w:t>.</w:t>
      </w:r>
    </w:p>
    <w:p w:rsidR="005A7CF3" w:rsidRDefault="005A7CF3" w:rsidP="00DB52AA"/>
    <w:p w:rsidR="005A7CF3" w:rsidRDefault="005A7CF3" w:rsidP="00DB52AA">
      <w:pPr>
        <w:rPr>
          <w:b/>
        </w:rPr>
      </w:pPr>
      <w:r w:rsidRPr="00C45B47">
        <w:rPr>
          <w:b/>
        </w:rPr>
        <w:t>Ästivation</w:t>
      </w:r>
      <w:r w:rsidR="007B4E2B">
        <w:rPr>
          <w:b/>
        </w:rPr>
        <w:t xml:space="preserve"> (Sommerruhe)</w:t>
      </w:r>
    </w:p>
    <w:p w:rsidR="00C80C23" w:rsidRDefault="00C80C23" w:rsidP="00C80C23">
      <w:pPr>
        <w:pStyle w:val="berschrift4"/>
      </w:pPr>
      <w:r>
        <w:t xml:space="preserve">IsAest, AestThr, AestVar, AestDropDiff, AestMinAge, AestMaxAge </w:t>
      </w:r>
    </w:p>
    <w:p w:rsidR="004823E5" w:rsidRPr="004823E5" w:rsidRDefault="004823E5" w:rsidP="004823E5">
      <w:r>
        <w:t xml:space="preserve">Hohe Bodentemperaturen können </w:t>
      </w:r>
      <w:r>
        <w:t xml:space="preserve">eine </w:t>
      </w:r>
      <w:r>
        <w:t>Sommer</w:t>
      </w:r>
      <w:r>
        <w:t xml:space="preserve">ruhe auslösen. Die binäre Variable </w:t>
      </w:r>
      <w:r w:rsidRPr="00BD2263">
        <w:rPr>
          <w:i/>
        </w:rPr>
        <w:t>Is</w:t>
      </w:r>
      <w:r>
        <w:rPr>
          <w:i/>
        </w:rPr>
        <w:t>Aest</w:t>
      </w:r>
      <w:r>
        <w:t xml:space="preserve"> aktiviert </w:t>
      </w:r>
      <w:r>
        <w:t>ihre</w:t>
      </w:r>
      <w:r>
        <w:t xml:space="preserve"> Berechnung. Bei einem Wert von "false" gibt es keine </w:t>
      </w:r>
      <w:r>
        <w:t>Sommer</w:t>
      </w:r>
      <w:r>
        <w:t>ruhe und die anderen Parameter sind bedeutungslos.</w:t>
      </w:r>
      <w:r>
        <w:br/>
      </w:r>
      <w:r w:rsidRPr="001E70C6">
        <w:rPr>
          <w:i/>
        </w:rPr>
        <w:t>AestThr</w:t>
      </w:r>
      <w:r>
        <w:t xml:space="preserve">, </w:t>
      </w:r>
      <w:r w:rsidRPr="001E70C6">
        <w:rPr>
          <w:i/>
        </w:rPr>
        <w:t>AestVar</w:t>
      </w:r>
      <w:r>
        <w:t xml:space="preserve"> und </w:t>
      </w:r>
      <w:r w:rsidRPr="001E70C6">
        <w:rPr>
          <w:i/>
        </w:rPr>
        <w:t>AestDropDiff</w:t>
      </w:r>
      <w:r>
        <w:t xml:space="preserve"> bestimmen den für jedes Individuum gesondert berechneten </w:t>
      </w:r>
      <w:r w:rsidR="001E70C6">
        <w:t>Ästivations-</w:t>
      </w:r>
      <w:r>
        <w:t>Temperaturbereich</w:t>
      </w:r>
      <w:r w:rsidR="001E70C6">
        <w:t>. AestMinAge und AestMaxAge sind Unter- und Obergrenze des biologischen Alters, in dem das Puppenstadium in die Ruhe eintreten kann.</w:t>
      </w:r>
      <w:r w:rsidR="009C404A">
        <w:br/>
      </w:r>
      <w:r w:rsidR="009C404A">
        <w:t>Siehe auch "</w:t>
      </w:r>
      <w:r w:rsidR="009C404A">
        <w:t>Ästivation</w:t>
      </w:r>
      <w:r w:rsidR="009C404A">
        <w:t xml:space="preserve">" im Kapitel "Modellstruktur" und die entsprechende Visualisierung im Menüpunkt </w:t>
      </w:r>
      <w:r w:rsidR="009C404A" w:rsidRPr="00920B47">
        <w:rPr>
          <w:smallCaps/>
        </w:rPr>
        <w:t>Funktionsplotter</w:t>
      </w:r>
      <w:r w:rsidR="009C404A">
        <w:rPr>
          <w:smallCaps/>
        </w:rPr>
        <w:t>.</w:t>
      </w:r>
    </w:p>
    <w:p w:rsidR="005A7CF3" w:rsidRPr="00DB52AA" w:rsidRDefault="005A7CF3" w:rsidP="00DB52AA"/>
    <w:sectPr w:rsidR="005A7CF3" w:rsidRPr="00DB52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1CF8"/>
    <w:multiLevelType w:val="hybridMultilevel"/>
    <w:tmpl w:val="259A0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400B44"/>
    <w:multiLevelType w:val="hybridMultilevel"/>
    <w:tmpl w:val="AB1E3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BA20C0"/>
    <w:multiLevelType w:val="hybridMultilevel"/>
    <w:tmpl w:val="DBA2556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3043EB8"/>
    <w:multiLevelType w:val="hybridMultilevel"/>
    <w:tmpl w:val="C0BED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114A01"/>
    <w:multiLevelType w:val="hybridMultilevel"/>
    <w:tmpl w:val="9170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E43B11"/>
    <w:multiLevelType w:val="hybridMultilevel"/>
    <w:tmpl w:val="63FC172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2B04CD2"/>
    <w:multiLevelType w:val="hybridMultilevel"/>
    <w:tmpl w:val="B224A1F2"/>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7D"/>
    <w:rsid w:val="00000D0D"/>
    <w:rsid w:val="00013191"/>
    <w:rsid w:val="00013BE9"/>
    <w:rsid w:val="000158DB"/>
    <w:rsid w:val="000432FF"/>
    <w:rsid w:val="0004530D"/>
    <w:rsid w:val="000B6B38"/>
    <w:rsid w:val="000E24CB"/>
    <w:rsid w:val="000E443D"/>
    <w:rsid w:val="000F3269"/>
    <w:rsid w:val="000F72DC"/>
    <w:rsid w:val="00166909"/>
    <w:rsid w:val="001C0535"/>
    <w:rsid w:val="001C3857"/>
    <w:rsid w:val="001D62AD"/>
    <w:rsid w:val="001E70C6"/>
    <w:rsid w:val="001F6430"/>
    <w:rsid w:val="00270E06"/>
    <w:rsid w:val="00274B6D"/>
    <w:rsid w:val="00285CE9"/>
    <w:rsid w:val="00322675"/>
    <w:rsid w:val="0035224E"/>
    <w:rsid w:val="00362F0E"/>
    <w:rsid w:val="003850F0"/>
    <w:rsid w:val="003A75F5"/>
    <w:rsid w:val="003D6CB7"/>
    <w:rsid w:val="003F247C"/>
    <w:rsid w:val="00423304"/>
    <w:rsid w:val="00427563"/>
    <w:rsid w:val="00453973"/>
    <w:rsid w:val="004544ED"/>
    <w:rsid w:val="00455A0E"/>
    <w:rsid w:val="004823E5"/>
    <w:rsid w:val="004A31B1"/>
    <w:rsid w:val="004B7309"/>
    <w:rsid w:val="004C34B3"/>
    <w:rsid w:val="004D5BDC"/>
    <w:rsid w:val="004D600E"/>
    <w:rsid w:val="004F7E26"/>
    <w:rsid w:val="0051251E"/>
    <w:rsid w:val="00517985"/>
    <w:rsid w:val="00534154"/>
    <w:rsid w:val="0057316D"/>
    <w:rsid w:val="005A4A72"/>
    <w:rsid w:val="005A7CF3"/>
    <w:rsid w:val="005D170A"/>
    <w:rsid w:val="00602DF2"/>
    <w:rsid w:val="006164EF"/>
    <w:rsid w:val="00667A86"/>
    <w:rsid w:val="0067236A"/>
    <w:rsid w:val="00673C30"/>
    <w:rsid w:val="00687993"/>
    <w:rsid w:val="006A11AF"/>
    <w:rsid w:val="006A2D01"/>
    <w:rsid w:val="006C4F59"/>
    <w:rsid w:val="006D4C92"/>
    <w:rsid w:val="00706697"/>
    <w:rsid w:val="0072261E"/>
    <w:rsid w:val="00756800"/>
    <w:rsid w:val="00774B75"/>
    <w:rsid w:val="00797885"/>
    <w:rsid w:val="007A1181"/>
    <w:rsid w:val="007B4E2B"/>
    <w:rsid w:val="007B6302"/>
    <w:rsid w:val="008258FA"/>
    <w:rsid w:val="00826BA5"/>
    <w:rsid w:val="0083187B"/>
    <w:rsid w:val="0086627B"/>
    <w:rsid w:val="00873237"/>
    <w:rsid w:val="008749CC"/>
    <w:rsid w:val="0088296A"/>
    <w:rsid w:val="008D3A22"/>
    <w:rsid w:val="00920B47"/>
    <w:rsid w:val="009422E6"/>
    <w:rsid w:val="00951D96"/>
    <w:rsid w:val="00952CCA"/>
    <w:rsid w:val="00954C2D"/>
    <w:rsid w:val="009714A2"/>
    <w:rsid w:val="009841C1"/>
    <w:rsid w:val="009913DE"/>
    <w:rsid w:val="009C00A2"/>
    <w:rsid w:val="009C110A"/>
    <w:rsid w:val="009C404A"/>
    <w:rsid w:val="009E6322"/>
    <w:rsid w:val="009F589F"/>
    <w:rsid w:val="009F64D6"/>
    <w:rsid w:val="00A37B05"/>
    <w:rsid w:val="00A40DD7"/>
    <w:rsid w:val="00A935AB"/>
    <w:rsid w:val="00AB3188"/>
    <w:rsid w:val="00AD46EA"/>
    <w:rsid w:val="00B25362"/>
    <w:rsid w:val="00B308B3"/>
    <w:rsid w:val="00B317C5"/>
    <w:rsid w:val="00B42B70"/>
    <w:rsid w:val="00B80F6B"/>
    <w:rsid w:val="00BA0A22"/>
    <w:rsid w:val="00BA5359"/>
    <w:rsid w:val="00BD2263"/>
    <w:rsid w:val="00BF6F60"/>
    <w:rsid w:val="00C2267D"/>
    <w:rsid w:val="00C45B47"/>
    <w:rsid w:val="00C55E04"/>
    <w:rsid w:val="00C60B7C"/>
    <w:rsid w:val="00C63B2C"/>
    <w:rsid w:val="00C66DC2"/>
    <w:rsid w:val="00C7355F"/>
    <w:rsid w:val="00C74C2F"/>
    <w:rsid w:val="00C80C23"/>
    <w:rsid w:val="00C82576"/>
    <w:rsid w:val="00CC5530"/>
    <w:rsid w:val="00CC6ECB"/>
    <w:rsid w:val="00CE64C1"/>
    <w:rsid w:val="00CE6BFC"/>
    <w:rsid w:val="00CF0D11"/>
    <w:rsid w:val="00CF3215"/>
    <w:rsid w:val="00D45446"/>
    <w:rsid w:val="00D45D2B"/>
    <w:rsid w:val="00D50194"/>
    <w:rsid w:val="00D53A25"/>
    <w:rsid w:val="00D71AE8"/>
    <w:rsid w:val="00D75692"/>
    <w:rsid w:val="00DB52AA"/>
    <w:rsid w:val="00DC266E"/>
    <w:rsid w:val="00DF5A3B"/>
    <w:rsid w:val="00E31E8C"/>
    <w:rsid w:val="00E52D56"/>
    <w:rsid w:val="00E64721"/>
    <w:rsid w:val="00EB2CBF"/>
    <w:rsid w:val="00EB4B95"/>
    <w:rsid w:val="00EC440E"/>
    <w:rsid w:val="00F232B2"/>
    <w:rsid w:val="00F27EC5"/>
    <w:rsid w:val="00F33B80"/>
    <w:rsid w:val="00F47C78"/>
    <w:rsid w:val="00F70E98"/>
    <w:rsid w:val="00F90AA9"/>
    <w:rsid w:val="00FC0F60"/>
    <w:rsid w:val="00FC1767"/>
    <w:rsid w:val="00FE69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F454"/>
  <w15:chartTrackingRefBased/>
  <w15:docId w15:val="{7536511C-2079-4C56-8758-E236589E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2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52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317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37B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37B0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267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52C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50194"/>
    <w:pPr>
      <w:ind w:left="720"/>
      <w:contextualSpacing/>
    </w:pPr>
  </w:style>
  <w:style w:type="character" w:customStyle="1" w:styleId="berschrift3Zchn">
    <w:name w:val="Überschrift 3 Zchn"/>
    <w:basedOn w:val="Absatz-Standardschriftart"/>
    <w:link w:val="berschrift3"/>
    <w:uiPriority w:val="9"/>
    <w:rsid w:val="00B317C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A37B0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37B0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56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2068</Words>
  <Characters>13033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Gebelein, Dieter</dc:creator>
  <cp:keywords/>
  <dc:description/>
  <cp:lastModifiedBy>Gebelein, Dieter</cp:lastModifiedBy>
  <cp:revision>25</cp:revision>
  <dcterms:created xsi:type="dcterms:W3CDTF">2020-05-15T05:59:00Z</dcterms:created>
  <dcterms:modified xsi:type="dcterms:W3CDTF">2020-12-10T10:30:00Z</dcterms:modified>
</cp:coreProperties>
</file>