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e8n70hosh86" w:id="0"/>
      <w:bookmarkEnd w:id="0"/>
      <w:r w:rsidDel="00000000" w:rsidR="00000000" w:rsidRPr="00000000">
        <w:rPr>
          <w:rtl w:val="0"/>
        </w:rPr>
        <w:t xml:space="preserve">Daniel G. Fitch - Enticement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Ho, there! Take out your listening-wedges and prop up your pant-fingers on my opening stoop, children! I say, I have harvested quite a cutting-tale for you today.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No, this is not grafted from an earlier tall-fruit tale. It is entirely born a-new! Fresh from my memory-gourd just this morning! Please, just a few merry-minutes of your captive ears-plenty.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scary-weird! What are these “cops” which you entreat-call?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No, no, do not shall-phone the country-captains on my account. I am scented-human, just like you, children!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Fine, grating-fine, children... I shall return this cutting-tale to my gourd. Perhaps another tomorrow!</w:t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