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pPr>
      <w:bookmarkStart w:colFirst="0" w:colLast="0" w:name="_4u2u8qsh34cw" w:id="0"/>
      <w:bookmarkEnd w:id="0"/>
      <w:r w:rsidDel="00000000" w:rsidR="00000000" w:rsidRPr="00000000">
        <w:rPr>
          <w:rtl w:val="0"/>
        </w:rPr>
        <w:t xml:space="preserve">F. J. Bergmann - Stuffed Head</w:t>
      </w:r>
    </w:p>
    <w:p w:rsidR="00000000" w:rsidDel="00000000" w:rsidP="00000000" w:rsidRDefault="00000000" w:rsidRPr="00000000" w14:paraId="00000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 Vrekli had charged him a small fortune for the gene-tailored symbiotes, and it had taken weeks for him to get used to the squirming feeling in his nasal passages, but it was worth it to be at long last rid of the allergies that had made his life a misery since childhood. The tiny slime worms reliably devoured every speck of pollen, every fragment of dust-mite, every molecule of each airborne allergen that had plagued him in the past, before they could cause the vestige of a reaction. What he shouldn’t have done was to spring for the recreational-hallucinogen nanobot inhaler on Chur’r. There seemed to be a struggle for supremacy going on inside his sinuses—some kind of hierarchical dispute--and even though he was zoned to the gills, he had now been sneezing nonstop for at least two hours. The spasms were simultaneously a delightful metaphor for a pervasive sense of oneness with the universe, and absolutely unbearable.</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first appeared in </w:t>
      </w:r>
      <w:r w:rsidDel="00000000" w:rsidR="00000000" w:rsidRPr="00000000">
        <w:rPr>
          <w:i w:val="1"/>
          <w:sz w:val="24"/>
          <w:szCs w:val="24"/>
          <w:rtl w:val="0"/>
        </w:rPr>
        <w:t xml:space="preserve">Metaphoresis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