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(707)</w:t>
      </w:r>
      <w:r>
        <w:t xml:space="preserve"> </w:t>
      </w:r>
      <w:r>
        <w:t xml:space="preserve">-</w:t>
      </w:r>
      <w:r>
        <w:t xml:space="preserve"> </w:t>
      </w:r>
      <w:r>
        <w:t xml:space="preserve">Time</w:t>
      </w:r>
      <w:r>
        <w:t xml:space="preserve"> </w:t>
      </w:r>
      <w:r>
        <w:t xml:space="preserve">to</w:t>
      </w:r>
      <w:r>
        <w:t xml:space="preserve"> </w:t>
      </w:r>
      <w:r>
        <w:t xml:space="preserve">Event</w:t>
      </w:r>
      <w:r>
        <w:t xml:space="preserve"> </w:t>
      </w:r>
      <w:r>
        <w:t xml:space="preserve">Analysis</w:t>
      </w:r>
    </w:p>
    <w:p>
      <w:pPr>
        <w:pStyle w:val="Date"/>
      </w:pPr>
      <w:r>
        <w:t xml:space="preserve">2022-06-26</w:t>
      </w:r>
    </w:p>
    <w:bookmarkStart w:id="25" w:name="lab-materials"/>
    <w:p>
      <w:pPr>
        <w:pStyle w:val="Heading2"/>
      </w:pPr>
      <w:r>
        <w:t xml:space="preserve">LAB MATERIALS</w:t>
      </w:r>
    </w:p>
    <w:bookmarkStart w:id="20" w:name="lab-4-goals"/>
    <w:p>
      <w:pPr>
        <w:pStyle w:val="Heading3"/>
      </w:pPr>
      <w:r>
        <w:t xml:space="preserve">Lab 4 Goals</w:t>
      </w:r>
    </w:p>
    <w:p>
      <w:pPr>
        <w:numPr>
          <w:ilvl w:val="0"/>
          <w:numId w:val="1001"/>
        </w:numPr>
        <w:pStyle w:val="Compact"/>
      </w:pPr>
      <w:r>
        <w:t xml:space="preserve">Describe survival time data utilizing summary statistics and graphical methods</w:t>
      </w:r>
    </w:p>
    <w:p>
      <w:pPr>
        <w:numPr>
          <w:ilvl w:val="0"/>
          <w:numId w:val="1001"/>
        </w:numPr>
        <w:pStyle w:val="Compact"/>
      </w:pPr>
      <w:r>
        <w:t xml:space="preserve">Fit Cox proportional hazards regression models with fixed and time-varying covariates</w:t>
      </w:r>
    </w:p>
    <w:p>
      <w:pPr>
        <w:numPr>
          <w:ilvl w:val="0"/>
          <w:numId w:val="1001"/>
        </w:numPr>
        <w:pStyle w:val="Compact"/>
      </w:pPr>
      <w:r>
        <w:t xml:space="preserve">Assess appropriateness of the assumptions of the Cox model</w:t>
      </w:r>
    </w:p>
    <w:p>
      <w:pPr>
        <w:numPr>
          <w:ilvl w:val="0"/>
          <w:numId w:val="1001"/>
        </w:numPr>
        <w:pStyle w:val="Compact"/>
      </w:pPr>
      <w:r>
        <w:t xml:space="preserve">Calculate incidence rates and ratios using Poisson methods</w:t>
      </w:r>
    </w:p>
    <w:bookmarkEnd w:id="20"/>
    <w:bookmarkStart w:id="21" w:name="lab-4-grading-scheme"/>
    <w:p>
      <w:pPr>
        <w:pStyle w:val="Heading3"/>
      </w:pPr>
      <w:r>
        <w:t xml:space="preserve">Lab 4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Table 1</w:t>
            </w:r>
          </w:p>
        </w:tc>
        <w:tc>
          <w:tcPr/>
          <w:p>
            <w:pPr>
              <w:pStyle w:val="Compact"/>
              <w:jc w:val="center"/>
            </w:pPr>
            <w:r>
              <w:t xml:space="preserve">5</w:t>
            </w:r>
          </w:p>
        </w:tc>
      </w:tr>
      <w:tr>
        <w:tc>
          <w:tcPr/>
          <w:p>
            <w:pPr>
              <w:pStyle w:val="Compact"/>
              <w:jc w:val="left"/>
            </w:pPr>
            <w:r>
              <w:t xml:space="preserve">Table 2</w:t>
            </w:r>
          </w:p>
        </w:tc>
        <w:tc>
          <w:tcPr/>
          <w:p>
            <w:pPr>
              <w:pStyle w:val="Compact"/>
              <w:jc w:val="center"/>
            </w:pPr>
            <w:r>
              <w:t xml:space="preserve">12</w:t>
            </w:r>
          </w:p>
        </w:tc>
      </w:tr>
      <w:tr>
        <w:tc>
          <w:tcPr/>
          <w:p>
            <w:pPr>
              <w:pStyle w:val="Compact"/>
              <w:jc w:val="left"/>
            </w:pPr>
            <w:r>
              <w:t xml:space="preserve">Table 3</w:t>
            </w:r>
          </w:p>
        </w:tc>
        <w:tc>
          <w:tcPr/>
          <w:p>
            <w:pPr>
              <w:pStyle w:val="Compact"/>
              <w:jc w:val="center"/>
            </w:pPr>
            <w:r>
              <w:t xml:space="preserve">8</w:t>
            </w:r>
          </w:p>
        </w:tc>
      </w:tr>
      <w:tr>
        <w:tc>
          <w:tcPr/>
          <w:p>
            <w:pPr>
              <w:pStyle w:val="Compact"/>
              <w:jc w:val="left"/>
            </w:pPr>
            <w:r>
              <w:t xml:space="preserve">Table 4</w:t>
            </w:r>
          </w:p>
        </w:tc>
        <w:tc>
          <w:tcPr/>
          <w:p>
            <w:pPr>
              <w:pStyle w:val="Compact"/>
              <w:jc w:val="center"/>
            </w:pPr>
            <w:r>
              <w:t xml:space="preserve">15</w:t>
            </w:r>
          </w:p>
        </w:tc>
      </w:tr>
      <w:tr>
        <w:tc>
          <w:tcPr/>
          <w:p>
            <w:pPr>
              <w:pStyle w:val="Compact"/>
              <w:jc w:val="left"/>
            </w:pPr>
            <w:r>
              <w:t xml:space="preserve">Figures 1 - 10</w:t>
            </w:r>
          </w:p>
        </w:tc>
        <w:tc>
          <w:tcPr/>
          <w:p>
            <w:pPr>
              <w:pStyle w:val="Compact"/>
              <w:jc w:val="center"/>
            </w:pPr>
            <w:r>
              <w:t xml:space="preserve">30 (3 points each)</w:t>
            </w:r>
          </w:p>
        </w:tc>
      </w:tr>
      <w:tr>
        <w:tc>
          <w:tcPr/>
          <w:p>
            <w:pPr>
              <w:pStyle w:val="Compact"/>
              <w:jc w:val="left"/>
            </w:pPr>
            <w:r>
              <w:t xml:space="preserve">Short answer questions</w:t>
            </w:r>
          </w:p>
        </w:tc>
        <w:tc>
          <w:tcPr/>
          <w:p>
            <w:pPr>
              <w:pStyle w:val="Compact"/>
              <w:jc w:val="center"/>
            </w:pPr>
            <w:r>
              <w:t xml:space="preserve">20 (5 points each)</w:t>
            </w:r>
          </w:p>
        </w:tc>
      </w:tr>
      <w:tr>
        <w:tc>
          <w:tcPr/>
          <w:p>
            <w:pPr>
              <w:pStyle w:val="Compact"/>
              <w:jc w:val="left"/>
            </w:pPr>
            <w:r>
              <w:rPr>
                <w:bCs/>
                <w:b/>
              </w:rPr>
              <w:t xml:space="preserve">Total</w:t>
            </w:r>
          </w:p>
        </w:tc>
        <w:tc>
          <w:tcPr/>
          <w:p>
            <w:pPr>
              <w:pStyle w:val="Compact"/>
              <w:jc w:val="center"/>
            </w:pPr>
            <w:r>
              <w:rPr>
                <w:bCs/>
                <w:b/>
              </w:rPr>
              <w:t xml:space="preserve">100</w:t>
            </w:r>
          </w:p>
        </w:tc>
      </w:tr>
    </w:tbl>
    <w:bookmarkEnd w:id="21"/>
    <w:bookmarkStart w:id="23" w:name="data-and-assignment"/>
    <w:p>
      <w:pPr>
        <w:pStyle w:val="Heading3"/>
      </w:pPr>
      <w:r>
        <w:t xml:space="preserve">Data and assignment</w:t>
      </w:r>
    </w:p>
    <w:p>
      <w:pPr>
        <w:pStyle w:val="FirstParagraph"/>
      </w:pPr>
      <w:r>
        <w:t xml:space="preserve">The assignment and dataset are both available on</w:t>
      </w:r>
      <w:r>
        <w:t xml:space="preserve"> </w:t>
      </w:r>
      <w:hyperlink r:id="rId22">
        <w:r>
          <w:rPr>
            <w:rStyle w:val="Hyperlink"/>
          </w:rPr>
          <w:t xml:space="preserve">Sakai</w:t>
        </w:r>
      </w:hyperlink>
    </w:p>
    <w:p>
      <w:pPr>
        <w:pStyle w:val="BodyText"/>
      </w:pPr>
      <w:r>
        <w:rPr>
          <w:bCs/>
          <w:b/>
        </w:rPr>
        <w:t xml:space="preserve">NOTE ON THE DATASET:</w:t>
      </w:r>
      <w:r>
        <w:t xml:space="preserve"> </w:t>
      </w:r>
      <w:r>
        <w:t xml:space="preserve">As you load the data into R, be sure to notice that this is the</w:t>
      </w:r>
      <w:r>
        <w:t xml:space="preserve"> </w:t>
      </w:r>
      <w:r>
        <w:rPr>
          <w:iCs/>
          <w:i/>
        </w:rPr>
        <w:t xml:space="preserve">original</w:t>
      </w:r>
      <w:r>
        <w:t xml:space="preserve">, DHS dataset, with 22,534 observations (i.e. from before we closed the cohort).</w:t>
      </w:r>
    </w:p>
    <w:bookmarkEnd w:id="23"/>
    <w:bookmarkStart w:id="24" w:name="packages"/>
    <w:p>
      <w:pPr>
        <w:pStyle w:val="Heading3"/>
      </w:pPr>
      <w:r>
        <w:t xml:space="preserve">Packages</w:t>
      </w:r>
    </w:p>
    <w:p>
      <w:pPr>
        <w:numPr>
          <w:ilvl w:val="0"/>
          <w:numId w:val="1002"/>
        </w:numPr>
        <w:pStyle w:val="Compact"/>
      </w:pPr>
      <w:r>
        <w:t xml:space="preserve">{tidyverse}</w:t>
      </w:r>
    </w:p>
    <w:p>
      <w:pPr>
        <w:numPr>
          <w:ilvl w:val="0"/>
          <w:numId w:val="1002"/>
        </w:numPr>
        <w:pStyle w:val="Compact"/>
      </w:pPr>
      <w:r>
        <w:t xml:space="preserve">{survival}</w:t>
      </w:r>
    </w:p>
    <w:p>
      <w:pPr>
        <w:numPr>
          <w:ilvl w:val="0"/>
          <w:numId w:val="1002"/>
        </w:numPr>
        <w:pStyle w:val="Compact"/>
      </w:pPr>
      <w:r>
        <w:t xml:space="preserve">{survminer}</w:t>
      </w:r>
    </w:p>
    <w:p>
      <w:pPr>
        <w:numPr>
          <w:ilvl w:val="0"/>
          <w:numId w:val="1002"/>
        </w:numPr>
        <w:pStyle w:val="Compact"/>
      </w:pPr>
      <w:r>
        <w:t xml:space="preserve">{epiR}</w:t>
      </w:r>
    </w:p>
    <w:p>
      <w:pPr>
        <w:numPr>
          <w:ilvl w:val="0"/>
          <w:numId w:val="1002"/>
        </w:numPr>
        <w:pStyle w:val="Compact"/>
      </w:pPr>
      <w:r>
        <w:t xml:space="preserve">{fmsb}</w:t>
      </w:r>
    </w:p>
    <w:p>
      <w:pPr>
        <w:numPr>
          <w:ilvl w:val="0"/>
          <w:numId w:val="1002"/>
        </w:numPr>
        <w:pStyle w:val="Compact"/>
      </w:pPr>
      <w:r>
        <w:t xml:space="preserve">{biostat3}</w:t>
      </w:r>
    </w:p>
    <w:bookmarkEnd w:id="24"/>
    <w:bookmarkEnd w:id="25"/>
    <w:bookmarkStart w:id="50" w:name="survival-analysis"/>
    <w:p>
      <w:pPr>
        <w:pStyle w:val="Heading2"/>
      </w:pPr>
      <w:r>
        <w:t xml:space="preserve">Survival Analysis</w:t>
      </w:r>
    </w:p>
    <w:p>
      <w:pPr>
        <w:pStyle w:val="FirstParagraph"/>
      </w:pPr>
      <w:r>
        <w:t xml:space="preserve">The methods we have used so far have assumed a closed cohortâ€”no loss to follow-up or censoring. In the event that we have loss to follow up (or even if we donâ€™t), we can analyze the time-to-death using methods from survival analysis. The most common approach for this is to utilize the Cox proportional hazards regression model. We will first focus on how to describe time-to-event data, then we will turn to how to analyze and check assumptions for the Cox proportional hazards model.</w:t>
      </w:r>
    </w:p>
    <w:bookmarkStart w:id="26" w:name="describing-survival-data"/>
    <w:p>
      <w:pPr>
        <w:pStyle w:val="Heading3"/>
      </w:pPr>
      <w:r>
        <w:t xml:space="preserve">Describing survival data</w:t>
      </w:r>
    </w:p>
    <w:p>
      <w:pPr>
        <w:pStyle w:val="FirstParagraph"/>
      </w:pPr>
      <w:r>
        <w:t xml:space="preserve">Survival analysis in R is similar to other types of analyses in R with the exception that you have to first tell R that you are working with time-to-event data. Before we begin to analyze survival data and generate Kaplan-Meier curves, we need to create a</w:t>
      </w:r>
      <w:r>
        <w:t xml:space="preserve"> </w:t>
      </w:r>
      <w:r>
        <w:rPr>
          <w:rStyle w:val="VerbatimChar"/>
        </w:rPr>
        <w:t xml:space="preserve">Surv()</w:t>
      </w:r>
      <w:r>
        <w:t xml:space="preserve"> </w:t>
      </w:r>
      <w:r>
        <w:t xml:space="preserve">data object.</w:t>
      </w:r>
    </w:p>
    <w:p>
      <w:pPr>
        <w:pStyle w:val="BodyText"/>
      </w:pPr>
      <w:r>
        <w:t xml:space="preserve">This is a special data type, unique to the {survival} package. It simultaneously indicates an observation’s time at risk, and whether it was censored.</w:t>
      </w:r>
    </w:p>
    <w:p>
      <w:pPr>
        <w:pStyle w:val="BodyText"/>
      </w:pPr>
      <w:r>
        <w:t xml:space="preserve">The</w:t>
      </w:r>
      <w:r>
        <w:t xml:space="preserve"> </w:t>
      </w:r>
      <w:r>
        <w:rPr>
          <w:rStyle w:val="VerbatimChar"/>
        </w:rPr>
        <w:t xml:space="preserve">Surv()</w:t>
      </w:r>
      <w:r>
        <w:t xml:space="preserve"> </w:t>
      </w:r>
      <w:r>
        <w:t xml:space="preserve">function takes two objects from our data frame: the subject’s follow-up time and whether or not they experienced the event.</w:t>
      </w:r>
    </w:p>
    <w:p>
      <w:pPr>
        <w:pStyle w:val="BodyText"/>
      </w:pPr>
      <w:r>
        <w:t xml:space="preserve">In the present analysis, that information is stored in our variables</w:t>
      </w:r>
      <w:r>
        <w:t xml:space="preserve"> </w:t>
      </w:r>
      <w:r>
        <w:rPr>
          <w:rStyle w:val="VerbatimChar"/>
        </w:rPr>
        <w:t xml:space="preserve">time</w:t>
      </w:r>
      <w:r>
        <w:t xml:space="preserve"> </w:t>
      </w:r>
      <w:r>
        <w:t xml:space="preserve">(how many months the child has survived after birth) and</w:t>
      </w:r>
      <w:r>
        <w:t xml:space="preserve"> </w:t>
      </w:r>
      <w:r>
        <w:rPr>
          <w:rStyle w:val="VerbatimChar"/>
        </w:rPr>
        <w:t xml:space="preserve">death</w:t>
      </w:r>
      <w:r>
        <w:t xml:space="preserve">, respectively. We can create this object as a new variable in our data frame using</w:t>
      </w:r>
      <w:r>
        <w:t xml:space="preserve"> </w:t>
      </w:r>
      <w:r>
        <w:rPr>
          <w:rStyle w:val="VerbatimChar"/>
        </w:rPr>
        <w:t xml:space="preserve">mutate()</w:t>
      </w:r>
      <w:r>
        <w:t xml:space="preserve">:</w:t>
      </w:r>
    </w:p>
    <w:p>
      <w:pPr>
        <w:pStyle w:val="SourceCode"/>
      </w:pPr>
      <w:r>
        <w:rPr>
          <w:rStyle w:val="NormalTok"/>
        </w:rPr>
        <w:t xml:space="preserve">kenya </w:t>
      </w:r>
      <w:r>
        <w:rPr>
          <w:rStyle w:val="OtherTok"/>
        </w:rPr>
        <w:t xml:space="preserve">&lt;-</w:t>
      </w:r>
      <w:r>
        <w:rPr>
          <w:rStyle w:val="NormalTok"/>
        </w:rPr>
        <w:t xml:space="preserve"> kenya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surv_data =</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time, </w:t>
      </w:r>
      <w:r>
        <w:rPr>
          <w:rStyle w:val="AttributeTok"/>
        </w:rPr>
        <w:t xml:space="preserve">event =</w:t>
      </w:r>
      <w:r>
        <w:rPr>
          <w:rStyle w:val="NormalTok"/>
        </w:rPr>
        <w:t xml:space="preserve"> death))</w:t>
      </w:r>
    </w:p>
    <w:p>
      <w:pPr>
        <w:pStyle w:val="FirstParagraph"/>
      </w:pPr>
      <w:r>
        <w:t xml:space="preserve">Be sure to inspect that new</w:t>
      </w:r>
      <w:r>
        <w:t xml:space="preserve"> </w:t>
      </w:r>
      <w:r>
        <w:rPr>
          <w:rStyle w:val="VerbatimChar"/>
        </w:rPr>
        <w:t xml:space="preserve">Surv()</w:t>
      </w:r>
      <w:r>
        <w:t xml:space="preserve"> </w:t>
      </w:r>
      <w:r>
        <w:t xml:space="preserve">column. Here’s how it appears next to our variables for</w:t>
      </w:r>
      <w:r>
        <w:t xml:space="preserve"> </w:t>
      </w:r>
      <w:r>
        <w:rPr>
          <w:rStyle w:val="VerbatimChar"/>
        </w:rPr>
        <w:t xml:space="preserve">time</w:t>
      </w:r>
      <w:r>
        <w:t xml:space="preserve"> </w:t>
      </w:r>
      <w:r>
        <w:t xml:space="preserve">and</w:t>
      </w:r>
      <w:r>
        <w:t xml:space="preserve"> </w:t>
      </w:r>
      <w:r>
        <w:rPr>
          <w:rStyle w:val="VerbatimChar"/>
        </w:rPr>
        <w:t xml:space="preserve">death</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time</w:t>
            </w:r>
          </w:p>
        </w:tc>
        <w:tc>
          <w:tcPr/>
          <w:p>
            <w:pPr>
              <w:pStyle w:val="Compact"/>
              <w:jc w:val="right"/>
            </w:pPr>
            <w:r>
              <w:t xml:space="preserve">death</w:t>
            </w:r>
          </w:p>
        </w:tc>
        <w:tc>
          <w:tcPr/>
          <w:p>
            <w:pPr>
              <w:pStyle w:val="Compact"/>
              <w:jc w:val="right"/>
            </w:pPr>
            <w:r>
              <w:t xml:space="preserve">surv_data</w:t>
            </w:r>
          </w:p>
        </w:tc>
      </w:tr>
      <w:tr>
        <w:tc>
          <w:tcPr/>
          <w:p>
            <w:pPr>
              <w:pStyle w:val="Compact"/>
              <w:jc w:val="right"/>
            </w:pPr>
            <w:r>
              <w:t xml:space="preserve">13</w:t>
            </w:r>
          </w:p>
        </w:tc>
        <w:tc>
          <w:tcPr/>
          <w:p>
            <w:pPr>
              <w:pStyle w:val="Compact"/>
              <w:jc w:val="right"/>
            </w:pPr>
            <w:r>
              <w:t xml:space="preserve">0</w:t>
            </w:r>
          </w:p>
        </w:tc>
        <w:tc>
          <w:tcPr/>
          <w:p>
            <w:pPr>
              <w:pStyle w:val="Compact"/>
              <w:jc w:val="right"/>
            </w:pPr>
            <w:r>
              <w:t xml:space="preserve">13+</w:t>
            </w:r>
          </w:p>
        </w:tc>
      </w:tr>
      <w:tr>
        <w:tc>
          <w:tcPr/>
          <w:p>
            <w:pPr>
              <w:pStyle w:val="Compact"/>
              <w:jc w:val="right"/>
            </w:pPr>
            <w:r>
              <w:t xml:space="preserve">21</w:t>
            </w:r>
          </w:p>
        </w:tc>
        <w:tc>
          <w:tcPr/>
          <w:p>
            <w:pPr>
              <w:pStyle w:val="Compact"/>
              <w:jc w:val="right"/>
            </w:pPr>
            <w:r>
              <w:t xml:space="preserve">0</w:t>
            </w:r>
          </w:p>
        </w:tc>
        <w:tc>
          <w:tcPr/>
          <w:p>
            <w:pPr>
              <w:pStyle w:val="Compact"/>
              <w:jc w:val="right"/>
            </w:pPr>
            <w:r>
              <w:t xml:space="preserve">21+</w:t>
            </w:r>
          </w:p>
        </w:tc>
      </w:tr>
      <w:tr>
        <w:tc>
          <w:tcPr/>
          <w:p>
            <w:pPr>
              <w:pStyle w:val="Compact"/>
              <w:jc w:val="right"/>
            </w:pPr>
            <w:r>
              <w:t xml:space="preserve">38</w:t>
            </w:r>
          </w:p>
        </w:tc>
        <w:tc>
          <w:tcPr/>
          <w:p>
            <w:pPr>
              <w:pStyle w:val="Compact"/>
              <w:jc w:val="right"/>
            </w:pPr>
            <w:r>
              <w:t xml:space="preserve">0</w:t>
            </w:r>
          </w:p>
        </w:tc>
        <w:tc>
          <w:tcPr/>
          <w:p>
            <w:pPr>
              <w:pStyle w:val="Compact"/>
              <w:jc w:val="right"/>
            </w:pPr>
            <w:r>
              <w:t xml:space="preserve">38+</w:t>
            </w:r>
          </w:p>
        </w:tc>
      </w:tr>
      <w:tr>
        <w:tc>
          <w:tcPr/>
          <w:p>
            <w:pPr>
              <w:pStyle w:val="Compact"/>
              <w:jc w:val="right"/>
            </w:pPr>
            <w:r>
              <w:t xml:space="preserve">205</w:t>
            </w:r>
          </w:p>
        </w:tc>
        <w:tc>
          <w:tcPr/>
          <w:p>
            <w:pPr>
              <w:pStyle w:val="Compact"/>
              <w:jc w:val="right"/>
            </w:pPr>
            <w:r>
              <w:t xml:space="preserve">0</w:t>
            </w:r>
          </w:p>
        </w:tc>
        <w:tc>
          <w:tcPr/>
          <w:p>
            <w:pPr>
              <w:pStyle w:val="Compact"/>
              <w:jc w:val="right"/>
            </w:pPr>
            <w:r>
              <w:t xml:space="preserve">205+</w:t>
            </w:r>
          </w:p>
        </w:tc>
      </w:tr>
      <w:tr>
        <w:tc>
          <w:tcPr/>
          <w:p>
            <w:pPr>
              <w:pStyle w:val="Compact"/>
              <w:jc w:val="right"/>
            </w:pPr>
            <w:r>
              <w:t xml:space="preserve">153</w:t>
            </w:r>
          </w:p>
        </w:tc>
        <w:tc>
          <w:tcPr/>
          <w:p>
            <w:pPr>
              <w:pStyle w:val="Compact"/>
              <w:jc w:val="right"/>
            </w:pPr>
            <w:r>
              <w:t xml:space="preserve">0</w:t>
            </w:r>
          </w:p>
        </w:tc>
        <w:tc>
          <w:tcPr/>
          <w:p>
            <w:pPr>
              <w:pStyle w:val="Compact"/>
              <w:jc w:val="right"/>
            </w:pPr>
            <w:r>
              <w:t xml:space="preserve">153+</w:t>
            </w:r>
          </w:p>
        </w:tc>
      </w:tr>
      <w:tr>
        <w:tc>
          <w:tcPr/>
          <w:p>
            <w:pPr>
              <w:pStyle w:val="Compact"/>
              <w:jc w:val="right"/>
            </w:pPr>
            <w:r>
              <w:t xml:space="preserve">262</w:t>
            </w:r>
          </w:p>
        </w:tc>
        <w:tc>
          <w:tcPr/>
          <w:p>
            <w:pPr>
              <w:pStyle w:val="Compact"/>
              <w:jc w:val="right"/>
            </w:pPr>
            <w:r>
              <w:t xml:space="preserve">0</w:t>
            </w:r>
          </w:p>
        </w:tc>
        <w:tc>
          <w:tcPr/>
          <w:p>
            <w:pPr>
              <w:pStyle w:val="Compact"/>
              <w:jc w:val="right"/>
            </w:pPr>
            <w:r>
              <w:t xml:space="preserve">262+</w:t>
            </w:r>
          </w:p>
        </w:tc>
      </w:tr>
      <w:tr>
        <w:tc>
          <w:tcPr/>
          <w:p>
            <w:pPr>
              <w:pStyle w:val="Compact"/>
              <w:jc w:val="right"/>
            </w:pPr>
            <w:r>
              <w:t xml:space="preserve">38</w:t>
            </w:r>
          </w:p>
        </w:tc>
        <w:tc>
          <w:tcPr/>
          <w:p>
            <w:pPr>
              <w:pStyle w:val="Compact"/>
              <w:jc w:val="right"/>
            </w:pPr>
            <w:r>
              <w:t xml:space="preserve">0</w:t>
            </w:r>
          </w:p>
        </w:tc>
        <w:tc>
          <w:tcPr/>
          <w:p>
            <w:pPr>
              <w:pStyle w:val="Compact"/>
              <w:jc w:val="right"/>
            </w:pPr>
            <w:r>
              <w:t xml:space="preserve">38+</w:t>
            </w:r>
          </w:p>
        </w:tc>
      </w:tr>
      <w:tr>
        <w:tc>
          <w:tcPr/>
          <w:p>
            <w:pPr>
              <w:pStyle w:val="Compact"/>
              <w:jc w:val="right"/>
            </w:pPr>
            <w:r>
              <w:t xml:space="preserve">192</w:t>
            </w:r>
          </w:p>
        </w:tc>
        <w:tc>
          <w:tcPr/>
          <w:p>
            <w:pPr>
              <w:pStyle w:val="Compact"/>
              <w:jc w:val="right"/>
            </w:pPr>
            <w:r>
              <w:t xml:space="preserve">0</w:t>
            </w:r>
          </w:p>
        </w:tc>
        <w:tc>
          <w:tcPr/>
          <w:p>
            <w:pPr>
              <w:pStyle w:val="Compact"/>
              <w:jc w:val="right"/>
            </w:pPr>
            <w:r>
              <w:t xml:space="preserve">192+</w:t>
            </w:r>
          </w:p>
        </w:tc>
      </w:tr>
      <w:tr>
        <w:tc>
          <w:tcPr/>
          <w:p>
            <w:pPr>
              <w:pStyle w:val="Compact"/>
              <w:jc w:val="right"/>
            </w:pPr>
            <w:r>
              <w:t xml:space="preserve">301</w:t>
            </w:r>
          </w:p>
        </w:tc>
        <w:tc>
          <w:tcPr/>
          <w:p>
            <w:pPr>
              <w:pStyle w:val="Compact"/>
              <w:jc w:val="right"/>
            </w:pPr>
            <w:r>
              <w:t xml:space="preserve">0</w:t>
            </w:r>
          </w:p>
        </w:tc>
        <w:tc>
          <w:tcPr/>
          <w:p>
            <w:pPr>
              <w:pStyle w:val="Compact"/>
              <w:jc w:val="right"/>
            </w:pPr>
            <w:r>
              <w:t xml:space="preserve">301+</w:t>
            </w:r>
          </w:p>
        </w:tc>
      </w:tr>
      <w:tr>
        <w:tc>
          <w:tcPr/>
          <w:p>
            <w:pPr>
              <w:pStyle w:val="Compact"/>
              <w:jc w:val="right"/>
            </w:pPr>
            <w:r>
              <w:t xml:space="preserve">325</w:t>
            </w:r>
          </w:p>
        </w:tc>
        <w:tc>
          <w:tcPr/>
          <w:p>
            <w:pPr>
              <w:pStyle w:val="Compact"/>
              <w:jc w:val="right"/>
            </w:pPr>
            <w:r>
              <w:t xml:space="preserve">0</w:t>
            </w:r>
          </w:p>
        </w:tc>
        <w:tc>
          <w:tcPr/>
          <w:p>
            <w:pPr>
              <w:pStyle w:val="Compact"/>
              <w:jc w:val="right"/>
            </w:pPr>
            <w:r>
              <w:t xml:space="preserve">325+</w:t>
            </w:r>
          </w:p>
        </w:tc>
      </w:tr>
      <w:tr>
        <w:tc>
          <w:tcPr/>
          <w:p>
            <w:pPr>
              <w:pStyle w:val="Compact"/>
              <w:jc w:val="right"/>
            </w:pPr>
            <w:r>
              <w:t xml:space="preserve">79</w:t>
            </w:r>
          </w:p>
        </w:tc>
        <w:tc>
          <w:tcPr/>
          <w:p>
            <w:pPr>
              <w:pStyle w:val="Compact"/>
              <w:jc w:val="right"/>
            </w:pPr>
            <w:r>
              <w:t xml:space="preserve">0</w:t>
            </w:r>
          </w:p>
        </w:tc>
        <w:tc>
          <w:tcPr/>
          <w:p>
            <w:pPr>
              <w:pStyle w:val="Compact"/>
              <w:jc w:val="right"/>
            </w:pPr>
            <w:r>
              <w:t xml:space="preserve">79+</w:t>
            </w:r>
          </w:p>
        </w:tc>
      </w:tr>
      <w:tr>
        <w:tc>
          <w:tcPr/>
          <w:p>
            <w:pPr>
              <w:pStyle w:val="Compact"/>
              <w:jc w:val="right"/>
            </w:pPr>
            <w:r>
              <w:t xml:space="preserve">158</w:t>
            </w:r>
          </w:p>
        </w:tc>
        <w:tc>
          <w:tcPr/>
          <w:p>
            <w:pPr>
              <w:pStyle w:val="Compact"/>
              <w:jc w:val="right"/>
            </w:pPr>
            <w:r>
              <w:t xml:space="preserve">0</w:t>
            </w:r>
          </w:p>
        </w:tc>
        <w:tc>
          <w:tcPr/>
          <w:p>
            <w:pPr>
              <w:pStyle w:val="Compact"/>
              <w:jc w:val="right"/>
            </w:pPr>
            <w:r>
              <w:t xml:space="preserve">158+</w:t>
            </w:r>
          </w:p>
        </w:tc>
      </w:tr>
    </w:tbl>
    <w:p>
      <w:pPr>
        <w:pStyle w:val="BodyText"/>
      </w:pPr>
      <w:r>
        <w:t xml:space="preserve">Note that</w:t>
      </w:r>
      <w:r>
        <w:t xml:space="preserve"> </w:t>
      </w:r>
      <w:r>
        <w:rPr>
          <w:rStyle w:val="VerbatimChar"/>
        </w:rPr>
        <w:t xml:space="preserve">Surv()</w:t>
      </w:r>
      <w:r>
        <w:t xml:space="preserve"> </w:t>
      </w:r>
      <w:r>
        <w:t xml:space="preserve">can also be created as a standalone object and does not need to be attached to a data frame as a new column.</w:t>
      </w:r>
    </w:p>
    <w:p>
      <w:pPr>
        <w:pStyle w:val="BodyText"/>
      </w:pPr>
      <w:r>
        <w:t xml:space="preserve">We can then use our</w:t>
      </w:r>
      <w:r>
        <w:t xml:space="preserve"> </w:t>
      </w:r>
      <w:r>
        <w:rPr>
          <w:rStyle w:val="VerbatimChar"/>
        </w:rPr>
        <w:t xml:space="preserve">Surv()</w:t>
      </w:r>
      <w:r>
        <w:t xml:space="preserve"> </w:t>
      </w:r>
      <w:r>
        <w:t xml:space="preserve">object to build a</w:t>
      </w:r>
      <w:r>
        <w:t xml:space="preserve"> </w:t>
      </w:r>
      <w:r>
        <w:rPr>
          <w:rStyle w:val="VerbatimChar"/>
        </w:rPr>
        <w:t xml:space="preserve">survfit()</w:t>
      </w:r>
      <w:r>
        <w:t xml:space="preserve"> </w:t>
      </w:r>
      <w:r>
        <w:t xml:space="preserve">time-to-event model, which is parameterized just like in the function</w:t>
      </w:r>
      <w:r>
        <w:t xml:space="preserve"> </w:t>
      </w:r>
      <w:r>
        <w:rPr>
          <w:rStyle w:val="VerbatimChar"/>
        </w:rPr>
        <w:t xml:space="preserve">lm()</w:t>
      </w:r>
      <w:r>
        <w:t xml:space="preserve">.</w:t>
      </w:r>
    </w:p>
    <w:p>
      <w:pPr>
        <w:pStyle w:val="SourceCode"/>
      </w:pPr>
      <w:r>
        <w:rPr>
          <w:rStyle w:val="NormalTok"/>
        </w:rPr>
        <w:t xml:space="preserve">surv_bord5 </w:t>
      </w:r>
      <w:r>
        <w:rPr>
          <w:rStyle w:val="OtherTok"/>
        </w:rPr>
        <w:t xml:space="preserve">&lt;-</w:t>
      </w:r>
      <w:r>
        <w:rPr>
          <w:rStyle w:val="NormalTok"/>
        </w:rPr>
        <w:t xml:space="preserve"> </w:t>
      </w:r>
      <w:r>
        <w:rPr>
          <w:rStyle w:val="FunctionTok"/>
        </w:rPr>
        <w:t xml:space="preserve">survfit</w:t>
      </w:r>
      <w:r>
        <w:rPr>
          <w:rStyle w:val="NormalTok"/>
        </w:rPr>
        <w:t xml:space="preserve">(surv_data </w:t>
      </w:r>
      <w:r>
        <w:rPr>
          <w:rStyle w:val="SpecialCharTok"/>
        </w:rPr>
        <w:t xml:space="preserve">~</w:t>
      </w:r>
      <w:r>
        <w:rPr>
          <w:rStyle w:val="NormalTok"/>
        </w:rPr>
        <w:t xml:space="preserve"> bord5, </w:t>
      </w:r>
      <w:r>
        <w:rPr>
          <w:rStyle w:val="AttributeTok"/>
        </w:rPr>
        <w:t xml:space="preserve">data =</w:t>
      </w:r>
      <w:r>
        <w:rPr>
          <w:rStyle w:val="NormalTok"/>
        </w:rPr>
        <w:t xml:space="preserve"> kenya)</w:t>
      </w:r>
    </w:p>
    <w:p>
      <w:pPr>
        <w:pStyle w:val="FirstParagraph"/>
      </w:pPr>
      <w:r>
        <w:t xml:space="preserve">If we inspect this model, we’ll see that it is the tabular representation of a survival curve. Use</w:t>
      </w:r>
      <w:r>
        <w:t xml:space="preserve"> </w:t>
      </w:r>
      <w:r>
        <w:rPr>
          <w:rStyle w:val="VerbatimChar"/>
        </w:rPr>
        <w:t xml:space="preserve">summary()</w:t>
      </w:r>
      <w:r>
        <w:t xml:space="preserve"> </w:t>
      </w:r>
      <w:r>
        <w:t xml:space="preserve">to inspect it for yourself.</w:t>
      </w:r>
    </w:p>
    <w:p>
      <w:pPr>
        <w:pStyle w:val="SourceCode"/>
      </w:pPr>
      <w:r>
        <w:rPr>
          <w:rStyle w:val="FunctionTok"/>
        </w:rPr>
        <w:t xml:space="preserve">summary</w:t>
      </w:r>
      <w:r>
        <w:rPr>
          <w:rStyle w:val="NormalTok"/>
        </w:rPr>
        <w:t xml:space="preserve">(surv_bord5)</w:t>
      </w:r>
    </w:p>
    <w:p>
      <w:pPr>
        <w:pStyle w:val="FirstParagraph"/>
      </w:pPr>
      <w:r>
        <w:t xml:space="preserve">Seriously, run this</w:t>
      </w:r>
      <w:r>
        <w:t xml:space="preserve"> </w:t>
      </w:r>
      <w:r>
        <w:rPr>
          <w:rStyle w:val="VerbatimChar"/>
        </w:rPr>
        <w:t xml:space="preserve">summary()</w:t>
      </w:r>
      <w:r>
        <w:t xml:space="preserve"> </w:t>
      </w:r>
      <w:r>
        <w:t xml:space="preserve">code for yourself and see. The output is too long for the website. Once you do, notice how these calculations are similar to the ones your performed manually in the take-home assignment from class.</w:t>
      </w:r>
    </w:p>
    <w:p>
      <w:pPr>
        <w:pStyle w:val="BodyText"/>
      </w:pPr>
      <w:r>
        <w:t xml:space="preserve">The summary of</w:t>
      </w:r>
      <w:r>
        <w:t xml:space="preserve"> </w:t>
      </w:r>
      <w:r>
        <w:rPr>
          <w:rStyle w:val="VerbatimChar"/>
        </w:rPr>
        <w:t xml:space="preserve">surv_bord5</w:t>
      </w:r>
      <w:r>
        <w:t xml:space="preserve"> </w:t>
      </w:r>
      <w:r>
        <w:t xml:space="preserve">will show us a tabulation of the cohort’s survival probability at each time-step, along with how many were at risk and the number of events in that interval.</w:t>
      </w:r>
    </w:p>
    <w:bookmarkEnd w:id="26"/>
    <w:bookmarkStart w:id="28" w:name="describing-survival-data-1"/>
    <w:p>
      <w:pPr>
        <w:pStyle w:val="Heading3"/>
      </w:pPr>
      <w:r>
        <w:t xml:space="preserve">Describing Survival Data</w:t>
      </w:r>
    </w:p>
    <w:p>
      <w:pPr>
        <w:pStyle w:val="FirstParagraph"/>
      </w:pPr>
      <w:r>
        <w:t xml:space="preserve">Survival data can be described both graphically and analytically. Measures such as total time at risk, number of subjects and median survival time are common values reported in survival analysis reports.</w:t>
      </w:r>
    </w:p>
    <w:p>
      <w:pPr>
        <w:pStyle w:val="BodyText"/>
      </w:pPr>
      <w:r>
        <w:t xml:space="preserve">If we</w:t>
      </w:r>
      <w:r>
        <w:t xml:space="preserve"> </w:t>
      </w:r>
      <w:r>
        <w:rPr>
          <w:rStyle w:val="VerbatimChar"/>
        </w:rPr>
        <w:t xml:space="preserve">print()</w:t>
      </w:r>
      <w:r>
        <w:t xml:space="preserve"> </w:t>
      </w:r>
      <w:r>
        <w:t xml:space="preserve">the</w:t>
      </w:r>
      <w:r>
        <w:t xml:space="preserve"> </w:t>
      </w:r>
      <w:r>
        <w:rPr>
          <w:rStyle w:val="VerbatimChar"/>
        </w:rPr>
        <w:t xml:space="preserve">surv_fit()</w:t>
      </w:r>
      <w:r>
        <w:t xml:space="preserve"> </w:t>
      </w:r>
      <w:r>
        <w:t xml:space="preserve">object generated above, we receive a brief set of summary statistics that would suffice for a good portion of Table 1. But median values are NA. And there’s no mean. Oh no!</w:t>
      </w:r>
    </w:p>
    <w:p>
      <w:pPr>
        <w:pStyle w:val="SourceCode"/>
      </w:pPr>
      <w:r>
        <w:rPr>
          <w:rStyle w:val="VerbatimChar"/>
        </w:rPr>
        <w:t xml:space="preserve">## Call: survfit(formula = surv_data ~ bord5, data = kenya)</w:t>
      </w:r>
      <w:r>
        <w:br/>
      </w:r>
      <w:r>
        <w:rPr>
          <w:rStyle w:val="VerbatimChar"/>
        </w:rPr>
        <w:t xml:space="preserve">## </w:t>
      </w:r>
      <w:r>
        <w:br/>
      </w:r>
      <w:r>
        <w:rPr>
          <w:rStyle w:val="VerbatimChar"/>
        </w:rPr>
        <w:t xml:space="preserve">##            n events median 0.95LCL 0.95UCL</w:t>
      </w:r>
      <w:r>
        <w:br/>
      </w:r>
      <w:r>
        <w:rPr>
          <w:rStyle w:val="VerbatimChar"/>
        </w:rPr>
        <w:t xml:space="preserve">## bord5=0 1559    141     NA      NA      NA</w:t>
      </w:r>
      <w:r>
        <w:br/>
      </w:r>
      <w:r>
        <w:rPr>
          <w:rStyle w:val="VerbatimChar"/>
        </w:rPr>
        <w:t xml:space="preserve">## bord5=1  441     54     NA      NA      NA</w:t>
      </w:r>
    </w:p>
    <w:p>
      <w:pPr>
        <w:pStyle w:val="FirstParagraph"/>
      </w:pPr>
      <w:hyperlink r:id="rId27">
        <w:r>
          <w:rPr>
            <w:rStyle w:val="Hyperlink"/>
          </w:rPr>
          <w:t xml:space="preserve">This Stats Exchange post</w:t>
        </w:r>
      </w:hyperlink>
      <w:r>
        <w:t xml:space="preserve"> </w:t>
      </w:r>
      <w:r>
        <w:t xml:space="preserve">explains why. Basically, our data don’t have enough events to calculate a median.</w:t>
      </w:r>
    </w:p>
    <w:p>
      <w:pPr>
        <w:pStyle w:val="BodyText"/>
      </w:pPr>
      <w:r>
        <w:t xml:space="preserve">In view of this, to fill out Table 1, we will need to rely on the</w:t>
      </w:r>
      <w:r>
        <w:t xml:space="preserve"> </w:t>
      </w:r>
      <w:r>
        <w:rPr>
          <w:rStyle w:val="VerbatimChar"/>
        </w:rPr>
        <w:t xml:space="preserve">summarize()</w:t>
      </w:r>
      <w:r>
        <w:t xml:space="preserve"> </w:t>
      </w:r>
      <w:r>
        <w:t xml:space="preserve">function to get summary data for the variables</w:t>
      </w:r>
      <w:r>
        <w:t xml:space="preserve"> </w:t>
      </w:r>
      <w:r>
        <w:rPr>
          <w:rStyle w:val="VerbatimChar"/>
        </w:rPr>
        <w:t xml:space="preserve">time</w:t>
      </w:r>
      <w:r>
        <w:t xml:space="preserve"> </w:t>
      </w:r>
      <w:r>
        <w:t xml:space="preserve">and</w:t>
      </w:r>
      <w:r>
        <w:t xml:space="preserve"> </w:t>
      </w:r>
      <w:r>
        <w:rPr>
          <w:rStyle w:val="VerbatimChar"/>
        </w:rPr>
        <w:t xml:space="preserve">death</w:t>
      </w:r>
    </w:p>
    <w:bookmarkEnd w:id="28"/>
    <w:bookmarkStart w:id="33" w:name="kaplan-meier-curves"/>
    <w:p>
      <w:pPr>
        <w:pStyle w:val="Heading3"/>
      </w:pPr>
      <w:r>
        <w:t xml:space="preserve">Kaplan-Meier Curves</w:t>
      </w:r>
    </w:p>
    <w:p>
      <w:pPr>
        <w:pStyle w:val="FirstParagraph"/>
      </w:pPr>
      <w:r>
        <w:t xml:space="preserve">Graphically, Kaplan-Meier curves are plots of the probability of survival as a function of time. These are often presented for each level of the primary exposure variable and are usually unadjusted (although adjusted KM curves are possible).</w:t>
      </w:r>
    </w:p>
    <w:p>
      <w:pPr>
        <w:pStyle w:val="BodyText"/>
      </w:pPr>
      <w:r>
        <w:t xml:space="preserve">The package {survminer} contains plotting functions that interact with</w:t>
      </w:r>
      <w:r>
        <w:t xml:space="preserve"> </w:t>
      </w:r>
      <w:r>
        <w:rPr>
          <w:rStyle w:val="VerbatimChar"/>
        </w:rPr>
        <w:t xml:space="preserve">survfit()</w:t>
      </w:r>
      <w:r>
        <w:t xml:space="preserve"> </w:t>
      </w:r>
      <w:r>
        <w:t xml:space="preserve">objects to plot survival curves. The syntax is a bit different than {ggplot2}, but the concept is the same.</w:t>
      </w:r>
    </w:p>
    <w:p>
      <w:pPr>
        <w:pStyle w:val="SourceCode"/>
      </w:pPr>
      <w:r>
        <w:rPr>
          <w:rStyle w:val="FunctionTok"/>
        </w:rPr>
        <w:t xml:space="preserve">ggsurvplot</w:t>
      </w:r>
      <w:r>
        <w:rPr>
          <w:rStyle w:val="NormalTok"/>
        </w:rPr>
        <w:t xml:space="preserve">(</w:t>
      </w:r>
      <w:r>
        <w:rPr>
          <w:rStyle w:val="AttributeTok"/>
        </w:rPr>
        <w:t xml:space="preserve">fit =</w:t>
      </w:r>
      <w:r>
        <w:rPr>
          <w:rStyle w:val="NormalTok"/>
        </w:rPr>
        <w:t xml:space="preserve"> surv_bord5, </w:t>
      </w:r>
      <w:r>
        <w:rPr>
          <w:rStyle w:val="AttributeTok"/>
        </w:rPr>
        <w:t xml:space="preserve">data =</w:t>
      </w:r>
      <w:r>
        <w:rPr>
          <w:rStyle w:val="NormalTok"/>
        </w:rPr>
        <w:t xml:space="preserve"> kenya,</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since birth (months)"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"Probability of Survival"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"Survival Probability by birth order"</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StringTok"/>
        </w:rPr>
        <w:t xml:space="preserve">"bottom"</w:t>
      </w:r>
      <w:r>
        <w:rPr>
          <w:rStyle w:val="NormalTok"/>
        </w:rPr>
        <w:t xml:space="preserve">, </w:t>
      </w:r>
      <w:r>
        <w:rPr>
          <w:rStyle w:val="CommentTok"/>
        </w:rPr>
        <w:t xml:space="preserve"># this specifies legend position</w:t>
      </w:r>
      <w:r>
        <w:br/>
      </w:r>
      <w:r>
        <w:rPr>
          <w:rStyle w:val="NormalTok"/>
        </w:rPr>
        <w:t xml:space="preserve">           </w:t>
      </w:r>
      <w:r>
        <w:rPr>
          <w:rStyle w:val="AttributeTok"/>
        </w:rPr>
        <w:t xml:space="preserve">legend.title =</w:t>
      </w:r>
      <w:r>
        <w:rPr>
          <w:rStyle w:val="NormalTok"/>
        </w:rPr>
        <w:t xml:space="preserve"> </w:t>
      </w:r>
      <w:r>
        <w:rPr>
          <w:rStyle w:val="StringTok"/>
        </w:rPr>
        <w:t xml:space="preserve">"Birth Order (bord5)"</w:t>
      </w:r>
      <w:r>
        <w:rPr>
          <w:rStyle w:val="NormalTok"/>
        </w:rPr>
        <w:t xml:space="preserve">,</w:t>
      </w:r>
      <w:r>
        <w:br/>
      </w:r>
      <w:r>
        <w:rPr>
          <w:rStyle w:val="NormalTok"/>
        </w:rPr>
        <w:t xml:space="preserve">           </w:t>
      </w:r>
      <w:r>
        <w:rPr>
          <w:rStyle w:val="AttributeTok"/>
        </w:rPr>
        <w:t xml:space="preserve">legend.labs =</w:t>
      </w:r>
      <w:r>
        <w:rPr>
          <w:rStyle w:val="NormalTok"/>
        </w:rPr>
        <w:t xml:space="preserve"> </w:t>
      </w:r>
      <w:r>
        <w:rPr>
          <w:rStyle w:val="FunctionTok"/>
        </w:rPr>
        <w:t xml:space="preserve">c</w:t>
      </w:r>
      <w:r>
        <w:rPr>
          <w:rStyle w:val="NormalTok"/>
        </w:rPr>
        <w:t xml:space="preserve">(</w:t>
      </w:r>
      <w:r>
        <w:rPr>
          <w:rStyle w:val="StringTok"/>
        </w:rPr>
        <w:t xml:space="preserve">"1-4"</w:t>
      </w:r>
      <w:r>
        <w:rPr>
          <w:rStyle w:val="NormalTok"/>
        </w:rPr>
        <w:t xml:space="preserve">, </w:t>
      </w:r>
      <w:r>
        <w:rPr>
          <w:rStyle w:val="StringTok"/>
        </w:rPr>
        <w:t xml:space="preserve">"5+"</w:t>
      </w:r>
      <w:r>
        <w:rPr>
          <w:rStyle w:val="NormalTok"/>
        </w:rPr>
        <w:t xml:space="preserve">)</w:t>
      </w:r>
      <w:r>
        <w:br/>
      </w:r>
      <w:r>
        <w:rPr>
          <w:rStyle w:val="NormalTok"/>
        </w:rPr>
        <w:t xml:space="preserve">        )</w:t>
      </w:r>
    </w:p>
    <w:p>
      <w:pPr>
        <w:pStyle w:val="FirstParagraph"/>
      </w:pPr>
      <w:r>
        <w:drawing>
          <wp:inline>
            <wp:extent cx="5334000" cy="4000500"/>
            <wp:effectExtent b="0" l="0" r="0" t="0"/>
            <wp:docPr descr="" title="" id="30" name="Picture"/>
            <a:graphic>
              <a:graphicData uri="http://schemas.openxmlformats.org/drawingml/2006/picture">
                <pic:pic>
                  <pic:nvPicPr>
                    <pic:cNvPr descr="707_lab_4_files/figure-docx/unnamed-chunk-6-1.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For more plotting options of</w:t>
      </w:r>
      <w:r>
        <w:t xml:space="preserve"> </w:t>
      </w:r>
      <w:r>
        <w:rPr>
          <w:rStyle w:val="VerbatimChar"/>
        </w:rPr>
        <w:t xml:space="preserve">ggsurvplot()</w:t>
      </w:r>
      <w:r>
        <w:t xml:space="preserve">, check out</w:t>
      </w:r>
      <w:r>
        <w:t xml:space="preserve"> </w:t>
      </w:r>
      <w:hyperlink r:id="rId32">
        <w:r>
          <w:rPr>
            <w:rStyle w:val="Hyperlink"/>
          </w:rPr>
          <w:t xml:space="preserve">this link</w:t>
        </w:r>
      </w:hyperlink>
    </w:p>
    <w:bookmarkEnd w:id="33"/>
    <w:bookmarkStart w:id="47" w:name="cox-proportional-hazards-models"/>
    <w:p>
      <w:pPr>
        <w:pStyle w:val="Heading3"/>
      </w:pPr>
      <w:r>
        <w:t xml:space="preserve">Cox Proportional Hazards Models</w:t>
      </w:r>
    </w:p>
    <w:bookmarkStart w:id="34" w:name="reading---hazard-ratios"/>
    <w:p>
      <w:pPr>
        <w:pStyle w:val="Heading4"/>
      </w:pPr>
      <w:r>
        <w:t xml:space="preserve">Reading - Hazard Ratios</w:t>
      </w:r>
    </w:p>
    <w:bookmarkEnd w:id="34"/>
    <w:p>
      <w:pPr>
        <w:pStyle w:val="FirstParagraph"/>
      </w:pPr>
      <w:r>
        <w:t xml:space="preserve">(Click on the thumbnail for further reading.)</w:t>
      </w:r>
    </w:p>
    <w:p>
      <w:pPr>
        <w:pStyle w:val="BodyText"/>
      </w:pPr>
      <w:r>
        <w:t xml:space="preserve">In R, Cox PH models are parameterized just like the</w:t>
      </w:r>
      <w:r>
        <w:t xml:space="preserve"> </w:t>
      </w:r>
      <w:r>
        <w:rPr>
          <w:rStyle w:val="VerbatimChar"/>
        </w:rPr>
        <w:t xml:space="preserve">survfit()</w:t>
      </w:r>
      <w:r>
        <w:t xml:space="preserve"> </w:t>
      </w:r>
      <w:r>
        <w:t xml:space="preserve">function, in that they take a</w:t>
      </w:r>
      <w:r>
        <w:t xml:space="preserve"> </w:t>
      </w:r>
      <w:r>
        <w:rPr>
          <w:rStyle w:val="VerbatimChar"/>
        </w:rPr>
        <w:t xml:space="preserve">Surv()</w:t>
      </w:r>
      <w:r>
        <w:t xml:space="preserve"> </w:t>
      </w:r>
      <w:r>
        <w:t xml:space="preserve">object as the response variable. However, they’re different in their output. The output is similar to the familiar regression output, with coefficients.</w:t>
      </w:r>
    </w:p>
    <w:p>
      <w:pPr>
        <w:pStyle w:val="SourceCode"/>
      </w:pPr>
      <w:r>
        <w:rPr>
          <w:rStyle w:val="NormalTok"/>
        </w:rPr>
        <w:t xml:space="preserve">cox_bord5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bord5, </w:t>
      </w:r>
      <w:r>
        <w:rPr>
          <w:rStyle w:val="AttributeTok"/>
        </w:rPr>
        <w:t xml:space="preserve">data =</w:t>
      </w:r>
      <w:r>
        <w:rPr>
          <w:rStyle w:val="NormalTok"/>
        </w:rPr>
        <w:t xml:space="preserve"> kenya, </w:t>
      </w:r>
      <w:r>
        <w:rPr>
          <w:rStyle w:val="AttributeTok"/>
        </w:rPr>
        <w:t xml:space="preserve">ties =</w:t>
      </w:r>
      <w:r>
        <w:rPr>
          <w:rStyle w:val="NormalTok"/>
        </w:rPr>
        <w:t xml:space="preserve"> </w:t>
      </w:r>
      <w:r>
        <w:rPr>
          <w:rStyle w:val="StringTok"/>
        </w:rPr>
        <w:t xml:space="preserve">"breslow"</w:t>
      </w:r>
      <w:r>
        <w:rPr>
          <w:rStyle w:val="NormalTok"/>
        </w:rPr>
        <w:t xml:space="preserve">)</w:t>
      </w:r>
      <w:r>
        <w:br/>
      </w:r>
      <w:r>
        <w:br/>
      </w:r>
      <w:r>
        <w:rPr>
          <w:rStyle w:val="FunctionTok"/>
        </w:rPr>
        <w:t xml:space="preserve">summary</w:t>
      </w:r>
      <w:r>
        <w:rPr>
          <w:rStyle w:val="NormalTok"/>
        </w:rPr>
        <w:t xml:space="preserve">(cox_bord5)</w:t>
      </w:r>
    </w:p>
    <w:p>
      <w:pPr>
        <w:pStyle w:val="SourceCode"/>
      </w:pPr>
      <w:r>
        <w:rPr>
          <w:rStyle w:val="VerbatimChar"/>
        </w:rPr>
        <w:t xml:space="preserve">## Call:</w:t>
      </w:r>
      <w:r>
        <w:br/>
      </w:r>
      <w:r>
        <w:rPr>
          <w:rStyle w:val="VerbatimChar"/>
        </w:rPr>
        <w:t xml:space="preserve">## coxph(formula = Surv(time, death) ~ bord5, data = kenya, ties = "breslow")</w:t>
      </w:r>
      <w:r>
        <w:br/>
      </w:r>
      <w:r>
        <w:rPr>
          <w:rStyle w:val="VerbatimChar"/>
        </w:rPr>
        <w:t xml:space="preserve">## </w:t>
      </w:r>
      <w:r>
        <w:br/>
      </w:r>
      <w:r>
        <w:rPr>
          <w:rStyle w:val="VerbatimChar"/>
        </w:rPr>
        <w:t xml:space="preserve">##   n= 2000, number of events= 195 </w:t>
      </w:r>
      <w:r>
        <w:br/>
      </w:r>
      <w:r>
        <w:rPr>
          <w:rStyle w:val="VerbatimChar"/>
        </w:rPr>
        <w:t xml:space="preserve">## </w:t>
      </w:r>
      <w:r>
        <w:br/>
      </w:r>
      <w:r>
        <w:rPr>
          <w:rStyle w:val="VerbatimChar"/>
        </w:rPr>
        <w:t xml:space="preserve">##         coef exp(coef) se(coef)     z Pr(&gt;|z|)  </w:t>
      </w:r>
      <w:r>
        <w:br/>
      </w:r>
      <w:r>
        <w:rPr>
          <w:rStyle w:val="VerbatimChar"/>
        </w:rPr>
        <w:t xml:space="preserve">## bord5 0.3874    1.4732   0.1606 2.413   0.0158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bord5     1.473     0.6788     1.075     2.018</w:t>
      </w:r>
      <w:r>
        <w:br/>
      </w:r>
      <w:r>
        <w:rPr>
          <w:rStyle w:val="VerbatimChar"/>
        </w:rPr>
        <w:t xml:space="preserve">## </w:t>
      </w:r>
      <w:r>
        <w:br/>
      </w:r>
      <w:r>
        <w:rPr>
          <w:rStyle w:val="VerbatimChar"/>
        </w:rPr>
        <w:t xml:space="preserve">## Concordance= 0.537  (se = 0.016 )</w:t>
      </w:r>
      <w:r>
        <w:br/>
      </w:r>
      <w:r>
        <w:rPr>
          <w:rStyle w:val="VerbatimChar"/>
        </w:rPr>
        <w:t xml:space="preserve">## Likelihood ratio test= 5.48  on 1 df,   p=0.02</w:t>
      </w:r>
      <w:r>
        <w:br/>
      </w:r>
      <w:r>
        <w:rPr>
          <w:rStyle w:val="VerbatimChar"/>
        </w:rPr>
        <w:t xml:space="preserve">## Wald test            = 5.82  on 1 df,   p=0.02</w:t>
      </w:r>
      <w:r>
        <w:br/>
      </w:r>
      <w:r>
        <w:rPr>
          <w:rStyle w:val="VerbatimChar"/>
        </w:rPr>
        <w:t xml:space="preserve">## Score (logrank) test = 5.89  on 1 df,   p=0.02</w:t>
      </w:r>
    </w:p>
    <w:bookmarkStart w:id="35" w:name="adjusted-models"/>
    <w:p>
      <w:pPr>
        <w:pStyle w:val="Heading4"/>
      </w:pPr>
      <w:r>
        <w:t xml:space="preserve">Adjusted models</w:t>
      </w:r>
    </w:p>
    <w:p>
      <w:pPr>
        <w:pStyle w:val="FirstParagraph"/>
      </w:pPr>
      <w:r>
        <w:t xml:space="preserve">To estimate the effect of</w:t>
      </w:r>
      <w:r>
        <w:t xml:space="preserve"> </w:t>
      </w:r>
      <w:r>
        <w:rPr>
          <w:rStyle w:val="VerbatimChar"/>
        </w:rPr>
        <w:t xml:space="preserve">bord5</w:t>
      </w:r>
      <w:r>
        <w:t xml:space="preserve">, adjusting for maternal education (coded with disjoint indicator variables), we would use the following code:</w:t>
      </w:r>
    </w:p>
    <w:p>
      <w:pPr>
        <w:pStyle w:val="SourceCode"/>
      </w:pPr>
      <w:r>
        <w:rPr>
          <w:rStyle w:val="NormalTok"/>
        </w:rPr>
        <w:t xml:space="preserve">cox_bord5_ed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bord5 </w:t>
      </w:r>
      <w:r>
        <w:rPr>
          <w:rStyle w:val="SpecialCharTok"/>
        </w:rPr>
        <w:t xml:space="preserve">+</w:t>
      </w:r>
      <w:r>
        <w:rPr>
          <w:rStyle w:val="NormalTok"/>
        </w:rPr>
        <w:t xml:space="preserve"> </w:t>
      </w:r>
      <w:r>
        <w:br/>
      </w:r>
      <w:r>
        <w:rPr>
          <w:rStyle w:val="NormalTok"/>
        </w:rPr>
        <w:t xml:space="preserve">      education_c2 </w:t>
      </w:r>
      <w:r>
        <w:rPr>
          <w:rStyle w:val="SpecialCharTok"/>
        </w:rPr>
        <w:t xml:space="preserve">+</w:t>
      </w:r>
      <w:r>
        <w:rPr>
          <w:rStyle w:val="NormalTok"/>
        </w:rPr>
        <w:t xml:space="preserve"> education_c3, </w:t>
      </w:r>
      <w:r>
        <w:br/>
      </w:r>
      <w:r>
        <w:rPr>
          <w:rStyle w:val="NormalTok"/>
        </w:rPr>
        <w:t xml:space="preserve">      </w:t>
      </w:r>
      <w:r>
        <w:rPr>
          <w:rStyle w:val="AttributeTok"/>
        </w:rPr>
        <w:t xml:space="preserve">ties =</w:t>
      </w:r>
      <w:r>
        <w:rPr>
          <w:rStyle w:val="NormalTok"/>
        </w:rPr>
        <w:t xml:space="preserve"> </w:t>
      </w:r>
      <w:r>
        <w:rPr>
          <w:rStyle w:val="StringTok"/>
        </w:rPr>
        <w:t xml:space="preserve">"breslow"</w:t>
      </w:r>
      <w:r>
        <w:rPr>
          <w:rStyle w:val="NormalTok"/>
        </w:rPr>
        <w:t xml:space="preserve">,</w:t>
      </w:r>
      <w:r>
        <w:br/>
      </w:r>
      <w:r>
        <w:rPr>
          <w:rStyle w:val="NormalTok"/>
        </w:rPr>
        <w:t xml:space="preserve">      </w:t>
      </w:r>
      <w:r>
        <w:rPr>
          <w:rStyle w:val="AttributeTok"/>
        </w:rPr>
        <w:t xml:space="preserve">data =</w:t>
      </w:r>
      <w:r>
        <w:rPr>
          <w:rStyle w:val="NormalTok"/>
        </w:rPr>
        <w:t xml:space="preserve"> kenya)</w:t>
      </w:r>
    </w:p>
    <w:p>
      <w:pPr>
        <w:pStyle w:val="FirstParagraph"/>
      </w:pPr>
      <w:r>
        <w:t xml:space="preserve">Alternatively, we can parameterize education as a factor-type variable to obtain the same result:</w:t>
      </w:r>
    </w:p>
    <w:p>
      <w:pPr>
        <w:pStyle w:val="SourceCode"/>
      </w:pPr>
      <w:r>
        <w:rPr>
          <w:rStyle w:val="NormalTok"/>
        </w:rPr>
        <w:t xml:space="preserve">cox_bord5_ed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bord5 </w:t>
      </w:r>
      <w:r>
        <w:rPr>
          <w:rStyle w:val="SpecialCharTok"/>
        </w:rPr>
        <w:t xml:space="preserve">+</w:t>
      </w:r>
      <w:r>
        <w:rPr>
          <w:rStyle w:val="NormalTok"/>
        </w:rPr>
        <w:t xml:space="preserve"> </w:t>
      </w:r>
      <w:r>
        <w:rPr>
          <w:rStyle w:val="FunctionTok"/>
        </w:rPr>
        <w:t xml:space="preserve">factor</w:t>
      </w:r>
      <w:r>
        <w:rPr>
          <w:rStyle w:val="NormalTok"/>
        </w:rPr>
        <w:t xml:space="preserve">(education), </w:t>
      </w:r>
      <w:r>
        <w:br/>
      </w:r>
      <w:r>
        <w:rPr>
          <w:rStyle w:val="NormalTok"/>
        </w:rPr>
        <w:t xml:space="preserve">                      </w:t>
      </w:r>
      <w:r>
        <w:rPr>
          <w:rStyle w:val="AttributeTok"/>
        </w:rPr>
        <w:t xml:space="preserve">ties =</w:t>
      </w:r>
      <w:r>
        <w:rPr>
          <w:rStyle w:val="NormalTok"/>
        </w:rPr>
        <w:t xml:space="preserve"> </w:t>
      </w:r>
      <w:r>
        <w:rPr>
          <w:rStyle w:val="StringTok"/>
        </w:rPr>
        <w:t xml:space="preserve">"breslow"</w:t>
      </w:r>
      <w:r>
        <w:rPr>
          <w:rStyle w:val="NormalTok"/>
        </w:rPr>
        <w:t xml:space="preserve">,</w:t>
      </w:r>
      <w:r>
        <w:br/>
      </w:r>
      <w:r>
        <w:rPr>
          <w:rStyle w:val="NormalTok"/>
        </w:rPr>
        <w:t xml:space="preserve">                      </w:t>
      </w:r>
      <w:r>
        <w:rPr>
          <w:rStyle w:val="AttributeTok"/>
        </w:rPr>
        <w:t xml:space="preserve">data =</w:t>
      </w:r>
      <w:r>
        <w:rPr>
          <w:rStyle w:val="NormalTok"/>
        </w:rPr>
        <w:t xml:space="preserve"> kenya)</w:t>
      </w:r>
    </w:p>
    <w:bookmarkEnd w:id="35"/>
    <w:bookmarkStart w:id="39" w:name="Xc7203621855ab8e8fcb998510e3ed3ec316b7d7"/>
    <w:p>
      <w:pPr>
        <w:pStyle w:val="Heading4"/>
      </w:pPr>
      <w:r>
        <w:t xml:space="preserve">Violation of the Proportional Hazards Assumption</w:t>
      </w:r>
    </w:p>
    <w:p>
      <w:pPr>
        <w:pStyle w:val="FirstParagraph"/>
      </w:pPr>
      <w:r>
        <w:t xml:space="preserve">The standard Cox proportional hazards model assumes that the effect of a covariate on the time to an event (e.g. bord5) remains the same across follow-up (i.e., is proportional or constant over time). This might not be a reasonable assumption. We can evaluate if our data are consistent with this assumption through graphical or test-based methods.</w:t>
      </w:r>
    </w:p>
    <w:p>
      <w:pPr>
        <w:pStyle w:val="BodyText"/>
      </w:pPr>
      <w:r>
        <w:t xml:space="preserve">A common graphical method is to plot a transformation of survival for categories of a variable (S(t), the probability of not having the event) against the natural logarithm of follow-up time. In particular, the ln(-ln(S(t)) for two categories of a given variable should remain fairly parallel in a loose sense (never cross, although the lines may not be perfectly straight).</w:t>
      </w:r>
    </w:p>
    <w:p>
      <w:pPr>
        <w:pStyle w:val="BodyText"/>
      </w:pPr>
      <w:r>
        <w:t xml:space="preserve">If two lines cross, or appear to be converging (or diverging) even outside of the range of time used, then this can indicate that the proportional hazards assumption may not be reasonable and you should explore estimating an effect that varies over time.</w:t>
      </w:r>
    </w:p>
    <w:p>
      <w:pPr>
        <w:pStyle w:val="BodyText"/>
      </w:pPr>
      <w:r>
        <w:t xml:space="preserve">These plots are only useful for categorical variables and cannot be utilized for continuous variables.</w:t>
      </w:r>
    </w:p>
    <w:p>
      <w:pPr>
        <w:pStyle w:val="BodyText"/>
      </w:pPr>
      <w:r>
        <w:t xml:space="preserve">In R, we generate this type of plot similar to a Kaplan Meier, except we need to specify our function (</w:t>
      </w:r>
      <w:r>
        <w:rPr>
          <w:rStyle w:val="VerbatimChar"/>
        </w:rPr>
        <w:t xml:space="preserve">fun</w:t>
      </w:r>
      <w:r>
        <w:t xml:space="preserve">). Its default gives the survival probability, but here we will set</w:t>
      </w:r>
      <w:r>
        <w:t xml:space="preserve"> </w:t>
      </w:r>
      <w:r>
        <w:rPr>
          <w:rStyle w:val="VerbatimChar"/>
        </w:rPr>
        <w:t xml:space="preserve">fun = "cloglog"</w:t>
      </w:r>
      <w:r>
        <w:t xml:space="preserve">.</w:t>
      </w:r>
    </w:p>
    <w:p>
      <w:pPr>
        <w:pStyle w:val="SourceCode"/>
      </w:pPr>
      <w:r>
        <w:rPr>
          <w:rStyle w:val="FunctionTok"/>
        </w:rPr>
        <w:t xml:space="preserve">ggsurvplot</w:t>
      </w:r>
      <w:r>
        <w:rPr>
          <w:rStyle w:val="NormalTok"/>
        </w:rPr>
        <w:t xml:space="preserve">(surv_bord5, </w:t>
      </w:r>
      <w:r>
        <w:rPr>
          <w:rStyle w:val="AttributeTok"/>
        </w:rPr>
        <w:t xml:space="preserve">fun =</w:t>
      </w:r>
      <w:r>
        <w:rPr>
          <w:rStyle w:val="NormalTok"/>
        </w:rPr>
        <w:t xml:space="preserve"> </w:t>
      </w:r>
      <w:r>
        <w:rPr>
          <w:rStyle w:val="StringTok"/>
        </w:rPr>
        <w:t xml:space="preserve">"cloglog"</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"Natural log of time (months)"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"log-log survival"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"log-log curves by bord5"</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StringTok"/>
        </w:rPr>
        <w:t xml:space="preserve">"bottom"</w:t>
      </w:r>
      <w:r>
        <w:rPr>
          <w:rStyle w:val="NormalTok"/>
        </w:rPr>
        <w:t xml:space="preserve">, </w:t>
      </w:r>
      <w:r>
        <w:rPr>
          <w:rStyle w:val="CommentTok"/>
        </w:rPr>
        <w:t xml:space="preserve"># this specifies legend position</w:t>
      </w:r>
      <w:r>
        <w:br/>
      </w:r>
      <w:r>
        <w:rPr>
          <w:rStyle w:val="NormalTok"/>
        </w:rPr>
        <w:t xml:space="preserve">           </w:t>
      </w:r>
      <w:r>
        <w:rPr>
          <w:rStyle w:val="AttributeTok"/>
        </w:rPr>
        <w:t xml:space="preserve">legend.title =</w:t>
      </w:r>
      <w:r>
        <w:rPr>
          <w:rStyle w:val="NormalTok"/>
        </w:rPr>
        <w:t xml:space="preserve"> </w:t>
      </w:r>
      <w:r>
        <w:rPr>
          <w:rStyle w:val="StringTok"/>
        </w:rPr>
        <w:t xml:space="preserve">"Birth Order (bord5)"</w:t>
      </w:r>
      <w:r>
        <w:rPr>
          <w:rStyle w:val="NormalTok"/>
        </w:rPr>
        <w:t xml:space="preserve">,</w:t>
      </w:r>
      <w:r>
        <w:br/>
      </w:r>
      <w:r>
        <w:rPr>
          <w:rStyle w:val="NormalTok"/>
        </w:rPr>
        <w:t xml:space="preserve">           </w:t>
      </w:r>
      <w:r>
        <w:rPr>
          <w:rStyle w:val="AttributeTok"/>
        </w:rPr>
        <w:t xml:space="preserve">legend.labs =</w:t>
      </w:r>
      <w:r>
        <w:rPr>
          <w:rStyle w:val="NormalTok"/>
        </w:rPr>
        <w:t xml:space="preserve"> </w:t>
      </w:r>
      <w:r>
        <w:rPr>
          <w:rStyle w:val="FunctionTok"/>
        </w:rPr>
        <w:t xml:space="preserve">c</w:t>
      </w:r>
      <w:r>
        <w:rPr>
          <w:rStyle w:val="NormalTok"/>
        </w:rPr>
        <w:t xml:space="preserve">(</w:t>
      </w:r>
      <w:r>
        <w:rPr>
          <w:rStyle w:val="StringTok"/>
        </w:rPr>
        <w:t xml:space="preserve">"1-4"</w:t>
      </w:r>
      <w:r>
        <w:rPr>
          <w:rStyle w:val="NormalTok"/>
        </w:rPr>
        <w:t xml:space="preserve">, </w:t>
      </w:r>
      <w:r>
        <w:rPr>
          <w:rStyle w:val="StringTok"/>
        </w:rPr>
        <w:t xml:space="preserve">"5+"</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707_lab_4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we have used the original survival object,</w:t>
      </w:r>
      <w:r>
        <w:t xml:space="preserve"> </w:t>
      </w:r>
      <w:r>
        <w:rPr>
          <w:rStyle w:val="VerbatimChar"/>
        </w:rPr>
        <w:t xml:space="preserve">surv_bord5</w:t>
      </w:r>
      <w:r>
        <w:t xml:space="preserve"> </w:t>
      </w:r>
      <w:r>
        <w:t xml:space="preserve">to generate this plot. The</w:t>
      </w:r>
      <w:r>
        <w:t xml:space="preserve"> </w:t>
      </w:r>
      <w:r>
        <w:rPr>
          <w:rStyle w:val="VerbatimChar"/>
        </w:rPr>
        <w:t xml:space="preserve">coxph()</w:t>
      </w:r>
      <w:r>
        <w:t xml:space="preserve"> </w:t>
      </w:r>
      <w:r>
        <w:t xml:space="preserve">model object cannot be used for plotting, unfortuneately.</w:t>
      </w:r>
    </w:p>
    <w:bookmarkEnd w:id="39"/>
    <w:bookmarkStart w:id="46" w:name="plotting-adjusted-models"/>
    <w:p>
      <w:pPr>
        <w:pStyle w:val="Heading4"/>
      </w:pPr>
      <w:r>
        <w:t xml:space="preserve">Plotting adjusted models</w:t>
      </w:r>
    </w:p>
    <w:p>
      <w:pPr>
        <w:pStyle w:val="FirstParagraph"/>
      </w:pPr>
      <w:r>
        <w:t xml:space="preserve">To plot an adjusted model, we’ll need to convert it to a</w:t>
      </w:r>
      <w:r>
        <w:t xml:space="preserve"> </w:t>
      </w:r>
      <w:r>
        <w:rPr>
          <w:rStyle w:val="VerbatimChar"/>
        </w:rPr>
        <w:t xml:space="preserve">survfit()</w:t>
      </w:r>
      <w:r>
        <w:t xml:space="preserve"> </w:t>
      </w:r>
      <w:r>
        <w:t xml:space="preserve">object:</w:t>
      </w:r>
    </w:p>
    <w:p>
      <w:pPr>
        <w:pStyle w:val="SourceCode"/>
      </w:pPr>
      <w:r>
        <w:rPr>
          <w:rStyle w:val="NormalTok"/>
        </w:rPr>
        <w:t xml:space="preserve">surv_bord5_ed </w:t>
      </w:r>
      <w:r>
        <w:rPr>
          <w:rStyle w:val="OtherTok"/>
        </w:rPr>
        <w:t xml:space="preserve">&lt;-</w:t>
      </w:r>
      <w:r>
        <w:rPr>
          <w:rStyle w:val="NormalTok"/>
        </w:rPr>
        <w:t xml:space="preserve"> </w:t>
      </w:r>
      <w:r>
        <w:rPr>
          <w:rStyle w:val="FunctionTok"/>
        </w:rPr>
        <w:t xml:space="preserve">survfit</w:t>
      </w:r>
      <w:r>
        <w:rPr>
          <w:rStyle w:val="NormalTok"/>
        </w:rPr>
        <w:t xml:space="preserve">(cox_bord5_ed, </w:t>
      </w:r>
      <w:r>
        <w:rPr>
          <w:rStyle w:val="AttributeTok"/>
        </w:rPr>
        <w:t xml:space="preserve">data =</w:t>
      </w:r>
      <w:r>
        <w:rPr>
          <w:rStyle w:val="NormalTok"/>
        </w:rPr>
        <w:t xml:space="preserve"> kenya)</w:t>
      </w:r>
    </w:p>
    <w:p>
      <w:pPr>
        <w:pStyle w:val="FirstParagraph"/>
      </w:pPr>
      <w:r>
        <w:t xml:space="preserve">You might notice that if we try and plot the adjusted model, the plot appears unstratified:</w:t>
      </w:r>
    </w:p>
    <w:p>
      <w:pPr>
        <w:pStyle w:val="SourceCode"/>
      </w:pPr>
      <w:r>
        <w:rPr>
          <w:rStyle w:val="FunctionTok"/>
        </w:rPr>
        <w:t xml:space="preserve">ggsurvplot</w:t>
      </w:r>
      <w:r>
        <w:rPr>
          <w:rStyle w:val="NormalTok"/>
        </w:rPr>
        <w:t xml:space="preserve">(surv_bord5_ed, </w:t>
      </w:r>
      <w:r>
        <w:rPr>
          <w:rStyle w:val="AttributeTok"/>
        </w:rPr>
        <w:t xml:space="preserve">fun =</w:t>
      </w:r>
      <w:r>
        <w:rPr>
          <w:rStyle w:val="NormalTok"/>
        </w:rPr>
        <w:t xml:space="preserve"> </w:t>
      </w:r>
      <w:r>
        <w:rPr>
          <w:rStyle w:val="StringTok"/>
        </w:rPr>
        <w:t xml:space="preserve">"cloglog"</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months) using log"</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"log-log survival"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"log-log curves by bord5(?)"</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707_lab_4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strata()</w:t>
      </w:r>
      <w:r>
        <w:t xml:space="preserve"> </w:t>
      </w:r>
      <w:r>
        <w:t xml:space="preserve">function allows us to indicate which variable we wish to evaluate for the proportional hazards assumptions. This function is used</w:t>
      </w:r>
      <w:r>
        <w:t xml:space="preserve"> </w:t>
      </w:r>
      <w:r>
        <w:rPr>
          <w:iCs/>
          <w:i/>
        </w:rPr>
        <w:t xml:space="preserve">within</w:t>
      </w:r>
      <w:r>
        <w:t xml:space="preserve"> </w:t>
      </w:r>
      <w:r>
        <w:t xml:space="preserve">our model equation.</w:t>
      </w:r>
    </w:p>
    <w:p>
      <w:pPr>
        <w:pStyle w:val="BodyText"/>
      </w:pPr>
      <w:r>
        <w:t xml:space="preserve">So to get a proper stratified</w:t>
      </w:r>
      <w:r>
        <w:t xml:space="preserve"> </w:t>
      </w:r>
      <w:r>
        <w:t xml:space="preserve">“</w:t>
      </w:r>
      <w:r>
        <w:t xml:space="preserve">cloglog</w:t>
      </w:r>
      <w:r>
        <w:t xml:space="preserve">”</w:t>
      </w:r>
      <w:r>
        <w:t xml:space="preserve"> </w:t>
      </w:r>
      <w:r>
        <w:t xml:space="preserve">plot from our adjusted Cox model, we must re-build the model and specify which variable to stratify with</w:t>
      </w:r>
      <w:r>
        <w:t xml:space="preserve"> </w:t>
      </w:r>
      <w:r>
        <w:rPr>
          <w:rStyle w:val="VerbatimChar"/>
        </w:rPr>
        <w:t xml:space="preserve">strata()</w:t>
      </w:r>
      <w:r>
        <w:t xml:space="preserve">, then convert to</w:t>
      </w:r>
      <w:r>
        <w:t xml:space="preserve"> </w:t>
      </w:r>
      <w:r>
        <w:rPr>
          <w:rStyle w:val="VerbatimChar"/>
        </w:rPr>
        <w:t xml:space="preserve">survfit()</w:t>
      </w:r>
      <w:r>
        <w:t xml:space="preserve">, and</w:t>
      </w:r>
      <w:r>
        <w:t xml:space="preserve"> </w:t>
      </w:r>
      <w:r>
        <w:rPr>
          <w:iCs/>
          <w:i/>
          <w:bCs/>
          <w:b/>
        </w:rPr>
        <w:t xml:space="preserve">only then</w:t>
      </w:r>
      <w:r>
        <w:t xml:space="preserve"> </w:t>
      </w:r>
      <w:r>
        <w:t xml:space="preserve">will it plot properly:</w:t>
      </w:r>
    </w:p>
    <w:p>
      <w:pPr>
        <w:pStyle w:val="SourceCode"/>
      </w:pPr>
      <w:r>
        <w:rPr>
          <w:rStyle w:val="NormalTok"/>
        </w:rPr>
        <w:t xml:space="preserve">cox_bord5_ed_strata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w:t>
      </w:r>
      <w:r>
        <w:rPr>
          <w:rStyle w:val="FunctionTok"/>
        </w:rPr>
        <w:t xml:space="preserve">strata</w:t>
      </w:r>
      <w:r>
        <w:rPr>
          <w:rStyle w:val="NormalTok"/>
        </w:rPr>
        <w:t xml:space="preserve">(bord5) </w:t>
      </w:r>
      <w:r>
        <w:rPr>
          <w:rStyle w:val="SpecialCharTok"/>
        </w:rPr>
        <w:t xml:space="preserve">+</w:t>
      </w:r>
      <w:r>
        <w:rPr>
          <w:rStyle w:val="NormalTok"/>
        </w:rPr>
        <w:t xml:space="preserve"> </w:t>
      </w:r>
      <w:r>
        <w:br/>
      </w:r>
      <w:r>
        <w:rPr>
          <w:rStyle w:val="NormalTok"/>
        </w:rPr>
        <w:t xml:space="preserve">      education_c2 </w:t>
      </w:r>
      <w:r>
        <w:rPr>
          <w:rStyle w:val="SpecialCharTok"/>
        </w:rPr>
        <w:t xml:space="preserve">+</w:t>
      </w:r>
      <w:r>
        <w:rPr>
          <w:rStyle w:val="NormalTok"/>
        </w:rPr>
        <w:t xml:space="preserve"> education_c3 </w:t>
      </w:r>
      <w:r>
        <w:rPr>
          <w:rStyle w:val="SpecialCharTok"/>
        </w:rPr>
        <w:t xml:space="preserve">+</w:t>
      </w:r>
      <w:r>
        <w:rPr>
          <w:rStyle w:val="NormalTok"/>
        </w:rPr>
        <w:t xml:space="preserve"> male </w:t>
      </w:r>
      <w:r>
        <w:rPr>
          <w:rStyle w:val="SpecialCharTok"/>
        </w:rPr>
        <w:t xml:space="preserve">+</w:t>
      </w:r>
      <w:r>
        <w:rPr>
          <w:rStyle w:val="NormalTok"/>
        </w:rPr>
        <w:t xml:space="preserve"> mage </w:t>
      </w:r>
      <w:r>
        <w:rPr>
          <w:rStyle w:val="SpecialCharTok"/>
        </w:rPr>
        <w:t xml:space="preserve">+</w:t>
      </w:r>
      <w:r>
        <w:rPr>
          <w:rStyle w:val="NormalTok"/>
        </w:rPr>
        <w:t xml:space="preserve"> mage2, </w:t>
      </w:r>
      <w:r>
        <w:br/>
      </w:r>
      <w:r>
        <w:rPr>
          <w:rStyle w:val="NormalTok"/>
        </w:rPr>
        <w:t xml:space="preserve">      </w:t>
      </w:r>
      <w:r>
        <w:rPr>
          <w:rStyle w:val="AttributeTok"/>
        </w:rPr>
        <w:t xml:space="preserve">ties =</w:t>
      </w:r>
      <w:r>
        <w:rPr>
          <w:rStyle w:val="NormalTok"/>
        </w:rPr>
        <w:t xml:space="preserve"> </w:t>
      </w:r>
      <w:r>
        <w:rPr>
          <w:rStyle w:val="StringTok"/>
        </w:rPr>
        <w:t xml:space="preserve">"breslow"</w:t>
      </w:r>
      <w:r>
        <w:rPr>
          <w:rStyle w:val="NormalTok"/>
        </w:rPr>
        <w:t xml:space="preserve">,</w:t>
      </w:r>
      <w:r>
        <w:br/>
      </w:r>
      <w:r>
        <w:rPr>
          <w:rStyle w:val="NormalTok"/>
        </w:rPr>
        <w:t xml:space="preserve">      </w:t>
      </w:r>
      <w:r>
        <w:rPr>
          <w:rStyle w:val="AttributeTok"/>
        </w:rPr>
        <w:t xml:space="preserve">data =</w:t>
      </w:r>
      <w:r>
        <w:rPr>
          <w:rStyle w:val="NormalTok"/>
        </w:rPr>
        <w:t xml:space="preserve"> kenya)</w:t>
      </w:r>
      <w:r>
        <w:br/>
      </w:r>
      <w:r>
        <w:br/>
      </w:r>
      <w:r>
        <w:rPr>
          <w:rStyle w:val="NormalTok"/>
        </w:rPr>
        <w:t xml:space="preserve">surv_bord5_ed_strata </w:t>
      </w:r>
      <w:r>
        <w:rPr>
          <w:rStyle w:val="OtherTok"/>
        </w:rPr>
        <w:t xml:space="preserve">&lt;-</w:t>
      </w:r>
      <w:r>
        <w:rPr>
          <w:rStyle w:val="NormalTok"/>
        </w:rPr>
        <w:t xml:space="preserve"> </w:t>
      </w:r>
      <w:r>
        <w:rPr>
          <w:rStyle w:val="FunctionTok"/>
        </w:rPr>
        <w:t xml:space="preserve">survfit</w:t>
      </w:r>
      <w:r>
        <w:rPr>
          <w:rStyle w:val="NormalTok"/>
        </w:rPr>
        <w:t xml:space="preserve">(cox_bord5_ed_strata, </w:t>
      </w:r>
      <w:r>
        <w:rPr>
          <w:rStyle w:val="AttributeTok"/>
        </w:rPr>
        <w:t xml:space="preserve">data =</w:t>
      </w:r>
      <w:r>
        <w:rPr>
          <w:rStyle w:val="NormalTok"/>
        </w:rPr>
        <w:t xml:space="preserve"> kenya)</w:t>
      </w:r>
      <w:r>
        <w:br/>
      </w:r>
      <w:r>
        <w:br/>
      </w:r>
      <w:r>
        <w:rPr>
          <w:rStyle w:val="FunctionTok"/>
        </w:rPr>
        <w:t xml:space="preserve">ggsurvplot</w:t>
      </w:r>
      <w:r>
        <w:rPr>
          <w:rStyle w:val="NormalTok"/>
        </w:rPr>
        <w:t xml:space="preserve">(surv_bord5_ed_strata, </w:t>
      </w:r>
      <w:r>
        <w:rPr>
          <w:rStyle w:val="AttributeTok"/>
        </w:rPr>
        <w:t xml:space="preserve">fun =</w:t>
      </w:r>
      <w:r>
        <w:rPr>
          <w:rStyle w:val="NormalTok"/>
        </w:rPr>
        <w:t xml:space="preserve"> </w:t>
      </w:r>
      <w:r>
        <w:rPr>
          <w:rStyle w:val="StringTok"/>
        </w:rPr>
        <w:t xml:space="preserve">"cloglog"</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months) using log"</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"log-log survival"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"log-log curves by bord5(!)"</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StringTok"/>
        </w:rPr>
        <w:t xml:space="preserve">"bottom"</w:t>
      </w:r>
      <w:r>
        <w:rPr>
          <w:rStyle w:val="NormalTok"/>
        </w:rPr>
        <w:t xml:space="preserve">, </w:t>
      </w:r>
      <w:r>
        <w:rPr>
          <w:rStyle w:val="CommentTok"/>
        </w:rPr>
        <w:t xml:space="preserve"># this specifies legend position</w:t>
      </w:r>
      <w:r>
        <w:br/>
      </w:r>
      <w:r>
        <w:rPr>
          <w:rStyle w:val="NormalTok"/>
        </w:rPr>
        <w:t xml:space="preserve">           </w:t>
      </w:r>
      <w:r>
        <w:rPr>
          <w:rStyle w:val="AttributeTok"/>
        </w:rPr>
        <w:t xml:space="preserve">legend.title =</w:t>
      </w:r>
      <w:r>
        <w:rPr>
          <w:rStyle w:val="NormalTok"/>
        </w:rPr>
        <w:t xml:space="preserve"> </w:t>
      </w:r>
      <w:r>
        <w:rPr>
          <w:rStyle w:val="StringTok"/>
        </w:rPr>
        <w:t xml:space="preserve">"Birth Order (bord5)"</w:t>
      </w:r>
      <w:r>
        <w:rPr>
          <w:rStyle w:val="NormalTok"/>
        </w:rPr>
        <w:t xml:space="preserve">,</w:t>
      </w:r>
      <w:r>
        <w:br/>
      </w:r>
      <w:r>
        <w:rPr>
          <w:rStyle w:val="NormalTok"/>
        </w:rPr>
        <w:t xml:space="preserve">           </w:t>
      </w:r>
      <w:r>
        <w:rPr>
          <w:rStyle w:val="AttributeTok"/>
        </w:rPr>
        <w:t xml:space="preserve">legend.labs =</w:t>
      </w:r>
      <w:r>
        <w:rPr>
          <w:rStyle w:val="NormalTok"/>
        </w:rPr>
        <w:t xml:space="preserve"> </w:t>
      </w:r>
      <w:r>
        <w:rPr>
          <w:rStyle w:val="FunctionTok"/>
        </w:rPr>
        <w:t xml:space="preserve">c</w:t>
      </w:r>
      <w:r>
        <w:rPr>
          <w:rStyle w:val="NormalTok"/>
        </w:rPr>
        <w:t xml:space="preserve">(</w:t>
      </w:r>
      <w:r>
        <w:rPr>
          <w:rStyle w:val="StringTok"/>
        </w:rPr>
        <w:t xml:space="preserve">"1-4"</w:t>
      </w:r>
      <w:r>
        <w:rPr>
          <w:rStyle w:val="NormalTok"/>
        </w:rPr>
        <w:t xml:space="preserve">, </w:t>
      </w:r>
      <w:r>
        <w:rPr>
          <w:rStyle w:val="StringTok"/>
        </w:rPr>
        <w:t xml:space="preserve">"5+"</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707_lab_4_files/figure-docx/unnamed-chunk-1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compared these adjusted log-log survival curves with those of the plain model, where</w:t>
      </w:r>
      <w:r>
        <w:t xml:space="preserve"> </w:t>
      </w:r>
      <w:r>
        <w:rPr>
          <w:rStyle w:val="VerbatimChar"/>
        </w:rPr>
        <w:t xml:space="preserve">bord5</w:t>
      </w:r>
      <w:r>
        <w:t xml:space="preserve"> </w:t>
      </w:r>
      <w:r>
        <w:t xml:space="preserve">is the only predictor (</w:t>
      </w:r>
      <w:r>
        <w:rPr>
          <w:rStyle w:val="VerbatimChar"/>
        </w:rPr>
        <w:t xml:space="preserve">formula = Surv(time, death) ~ bord5</w:t>
      </w:r>
      <w:r>
        <w:t xml:space="preserve">), we would find that the plots are quite alike, but contain subtle differences in the alignment of the curves. In evaluating the proportionality assumption in Cox regression, we only need the assumption to hold, conditional on modeled covariates; so plotting these adjusted curves is useful.</w:t>
      </w:r>
    </w:p>
    <w:bookmarkEnd w:id="46"/>
    <w:bookmarkEnd w:id="47"/>
    <w:bookmarkStart w:id="49" w:name="estimating-time-varying-effects"/>
    <w:p>
      <w:pPr>
        <w:pStyle w:val="Heading3"/>
      </w:pPr>
      <w:r>
        <w:t xml:space="preserve">Estimating Time-varying effects</w:t>
      </w:r>
    </w:p>
    <w:p>
      <w:pPr>
        <w:pStyle w:val="FirstParagraph"/>
      </w:pPr>
      <w:r>
        <w:t xml:space="preserve">In the event that you find the proportional hazards assumption violated for a particular covariate, you should report the effect of the exposure at several time points (you can think of this as effect modification of the exposure by follow-up time). The specification of a Cox model with a time-varying effect for the covariate</w:t>
      </w:r>
      <w:r>
        <w:t xml:space="preserve"> </w:t>
      </w:r>
      <m:oMath>
        <m:sSub>
          <m:e>
            <m:r>
              <m:t>X</m:t>
            </m:r>
          </m:e>
          <m:sub>
            <m:r>
              <m:t>1</m:t>
            </m:r>
          </m:sub>
        </m:sSub>
      </m:oMath>
      <w:r>
        <w:t xml:space="preserve"> </w:t>
      </w:r>
      <w:r>
        <w:t xml:space="preserve">is:</w:t>
      </w:r>
    </w:p>
    <w:p>
      <w:pPr>
        <w:pStyle w:val="BodyText"/>
      </w:pPr>
      <m:oMathPara>
        <m:oMathParaPr>
          <m:jc m:val="center"/>
        </m:oMathParaPr>
        <m:oMath>
          <m:r>
            <m:t>l</m:t>
          </m:r>
          <m:r>
            <m:t>n</m:t>
          </m:r>
          <m:d>
            <m:dPr>
              <m:begChr m:val="["/>
              <m:endChr m:val="]"/>
              <m:sepChr m:val=""/>
              <m:grow/>
            </m:dPr>
            <m:e>
              <m:r>
                <m:t>h</m:t>
              </m:r>
              <m:d>
                <m:dPr>
                  <m:begChr m:val="("/>
                  <m:endChr m:val=")"/>
                  <m:sepChr m:val=""/>
                  <m:grow/>
                </m:dPr>
                <m:e>
                  <m:r>
                    <m:t>t</m:t>
                  </m:r>
                </m:e>
              </m:d>
            </m:e>
          </m:d>
          <m:r>
            <m:rPr>
              <m:sty m:val="p"/>
            </m:rPr>
            <m:t>=</m:t>
          </m:r>
          <m:r>
            <m:t>l</m:t>
          </m:r>
          <m:r>
            <m:t>n</m:t>
          </m:r>
          <m:d>
            <m:dPr>
              <m:begChr m:val="["/>
              <m:endChr m:val="]"/>
              <m:sepChr m:val=""/>
              <m:grow/>
            </m:dPr>
            <m:e>
              <m:sSub>
                <m:e>
                  <m:r>
                    <m:t>h</m:t>
                  </m:r>
                </m:e>
                <m:sub>
                  <m:r>
                    <m:t>0</m:t>
                  </m:r>
                </m:sub>
              </m:sSub>
              <m:d>
                <m:dPr>
                  <m:begChr m:val="("/>
                  <m:endChr m:val=")"/>
                  <m:sepChr m:val=""/>
                  <m:grow/>
                </m:dPr>
                <m:e>
                  <m:r>
                    <m:t>t</m:t>
                  </m:r>
                </m:e>
              </m:d>
              <m:r>
                <m:rPr>
                  <m:sty m:val="p"/>
                </m:rPr>
                <m:t>+</m:t>
              </m:r>
              <m:sSub>
                <m:e>
                  <m:r>
                    <m:t>β</m:t>
                  </m:r>
                </m:e>
                <m:sub>
                  <m:r>
                    <m:t>1</m:t>
                  </m:r>
                </m:sub>
              </m:sSub>
              <m:sSub>
                <m:e>
                  <m:r>
                    <m:t>X</m:t>
                  </m:r>
                </m:e>
                <m:sub>
                  <m:r>
                    <m:t>1</m:t>
                  </m:r>
                </m:sub>
              </m:sSub>
              <m:r>
                <m:rPr>
                  <m:sty m:val="p"/>
                </m:rPr>
                <m:t>+</m:t>
              </m:r>
              <m:sSub>
                <m:e>
                  <m:r>
                    <m:t>β</m:t>
                  </m:r>
                </m:e>
                <m:sub>
                  <m:r>
                    <m:t>2</m:t>
                  </m:r>
                </m:sub>
              </m:sSub>
              <m:sSub>
                <m:e>
                  <m:r>
                    <m:t>X</m:t>
                  </m:r>
                </m:e>
                <m:sub>
                  <m:r>
                    <m:t>1</m:t>
                  </m:r>
                </m:sub>
              </m:sSub>
              <m:r>
                <m:rPr>
                  <m:sty m:val="p"/>
                </m:rPr>
                <m:t>*</m:t>
              </m:r>
              <m:r>
                <m:t>t</m:t>
              </m:r>
            </m:e>
          </m:d>
        </m:oMath>
      </m:oMathPara>
    </w:p>
    <w:p>
      <w:pPr>
        <w:pStyle w:val="FirstParagraph"/>
      </w:pPr>
      <w:r>
        <w:t xml:space="preserve">Notice that this is in a form similar to our original Cox regression formula, but contains an interaction term between our main effect and</w:t>
      </w:r>
      <w:r>
        <w:t xml:space="preserve"> </w:t>
      </w:r>
      <m:oMath>
        <m:r>
          <m:t>t</m:t>
        </m:r>
      </m:oMath>
      <w:r>
        <w:t xml:space="preserve">, time.</w:t>
      </w:r>
    </w:p>
    <w:p>
      <w:pPr>
        <w:pStyle w:val="BodyText"/>
      </w:pPr>
      <w:r>
        <w:t xml:space="preserve">To estimate the hazard ratio for</w:t>
      </w:r>
      <w:r>
        <w:t xml:space="preserve"> </w:t>
      </w:r>
      <m:oMath>
        <m:sSub>
          <m:e>
            <m:r>
              <m:t>X</m:t>
            </m:r>
          </m:e>
          <m:sub>
            <m:r>
              <m:t>1</m:t>
            </m:r>
          </m:sub>
        </m:sSub>
        <m:r>
          <m:rPr>
            <m:sty m:val="p"/>
          </m:rPr>
          <m:t>=</m:t>
        </m:r>
        <m:r>
          <m:t>1</m:t>
        </m:r>
      </m:oMath>
      <w:r>
        <w:t xml:space="preserve"> </w:t>
      </w:r>
      <w:r>
        <w:t xml:space="preserve">vs. </w:t>
      </w:r>
      <m:oMath>
        <m:sSub>
          <m:e>
            <m:r>
              <m:t>X</m:t>
            </m:r>
          </m:e>
          <m:sub>
            <m:r>
              <m:t>1</m:t>
            </m:r>
          </m:sub>
        </m:sSub>
        <m:r>
          <m:rPr>
            <m:sty m:val="p"/>
          </m:rPr>
          <m:t>=</m:t>
        </m:r>
        <m:r>
          <m:t>0</m:t>
        </m:r>
      </m:oMath>
      <w:r>
        <w:t xml:space="preserve"> </w:t>
      </w:r>
      <w:r>
        <w:t xml:space="preserve">at time</w:t>
      </w:r>
      <w:r>
        <w:t xml:space="preserve"> </w:t>
      </w:r>
      <m:oMath>
        <m:r>
          <m:t>t</m:t>
        </m:r>
        <m:r>
          <m:rPr>
            <m:sty m:val="p"/>
          </m:rPr>
          <m:t>=</m:t>
        </m:r>
        <m:r>
          <m:t>T</m:t>
        </m:r>
      </m:oMath>
      <w:r>
        <w:t xml:space="preserv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n</m:t>
                </m:r>
                <m:d>
                  <m:dPr>
                    <m:begChr m:val="("/>
                    <m:endChr m:val=")"/>
                    <m:sepChr m:val=""/>
                    <m:grow/>
                  </m:dPr>
                  <m:e>
                    <m:r>
                      <m:t>H</m:t>
                    </m:r>
                    <m:r>
                      <m:t>R</m:t>
                    </m:r>
                  </m:e>
                </m:d>
              </m:e>
              <m:e>
                <m:r>
                  <m:rPr>
                    <m:sty m:val="p"/>
                  </m:rPr>
                  <m:t>=</m:t>
                </m:r>
              </m:e>
              <m:e>
                <m:r>
                  <m:t>l</m:t>
                </m:r>
                <m:r>
                  <m:t>n</m:t>
                </m:r>
                <m:d>
                  <m:dPr>
                    <m:begChr m:val="["/>
                    <m:endChr m:val="]"/>
                    <m:sepChr m:val=""/>
                    <m:grow/>
                  </m:dPr>
                  <m:e>
                    <m:f>
                      <m:fPr>
                        <m:type m:val="bar"/>
                      </m:fPr>
                      <m:num>
                        <m:r>
                          <m:t>h</m:t>
                        </m:r>
                        <m:d>
                          <m:dPr>
                            <m:begChr m:val="("/>
                            <m:endChr m:val=")"/>
                            <m:sepChr m:val=""/>
                            <m:grow/>
                          </m:dPr>
                          <m:e>
                            <m:r>
                              <m:t>t</m:t>
                            </m:r>
                            <m:r>
                              <m:rPr>
                                <m:sty m:val="p"/>
                              </m:rPr>
                              <m:t>|</m:t>
                            </m:r>
                            <m:r>
                              <m:t>X</m:t>
                            </m:r>
                            <m:r>
                              <m:rPr>
                                <m:sty m:val="p"/>
                              </m:rPr>
                              <m:t>=</m:t>
                            </m:r>
                            <m:r>
                              <m:t>1</m:t>
                            </m:r>
                            <m:r>
                              <m:rPr>
                                <m:sty m:val="p"/>
                              </m:rPr>
                              <m:t>,</m:t>
                            </m:r>
                            <m:r>
                              <m:t>t</m:t>
                            </m:r>
                            <m:r>
                              <m:rPr>
                                <m:sty m:val="p"/>
                              </m:rPr>
                              <m:t>=</m:t>
                            </m:r>
                            <m:r>
                              <m:t>T</m:t>
                            </m:r>
                          </m:e>
                        </m:d>
                      </m:num>
                      <m:den>
                        <m:r>
                          <m:t>h</m:t>
                        </m:r>
                        <m:d>
                          <m:dPr>
                            <m:begChr m:val="("/>
                            <m:endChr m:val=")"/>
                            <m:sepChr m:val=""/>
                            <m:grow/>
                          </m:dPr>
                          <m:e>
                            <m:r>
                              <m:t>t</m:t>
                            </m:r>
                            <m:r>
                              <m:rPr>
                                <m:sty m:val="p"/>
                              </m:rPr>
                              <m:t>|</m:t>
                            </m:r>
                            <m:r>
                              <m:t>X</m:t>
                            </m:r>
                            <m:r>
                              <m:rPr>
                                <m:sty m:val="p"/>
                              </m:rPr>
                              <m:t>=</m:t>
                            </m:r>
                            <m:r>
                              <m:t>0</m:t>
                            </m:r>
                            <m:r>
                              <m:rPr>
                                <m:sty m:val="p"/>
                              </m:rPr>
                              <m:t>,</m:t>
                            </m:r>
                            <m:r>
                              <m:t>t</m:t>
                            </m:r>
                            <m:r>
                              <m:rPr>
                                <m:sty m:val="p"/>
                              </m:rPr>
                              <m:t>=</m:t>
                            </m:r>
                            <m:r>
                              <m:t>T</m:t>
                            </m:r>
                          </m:e>
                        </m:d>
                      </m:den>
                    </m:f>
                  </m:e>
                </m:d>
                <m:r>
                  <m:rPr>
                    <m:sty m:val="p"/>
                  </m:rPr>
                  <m:t>=</m:t>
                </m:r>
                <m:f>
                  <m:fPr>
                    <m:type m:val="bar"/>
                  </m:fPr>
                  <m:num>
                    <m:r>
                      <m:t>l</m:t>
                    </m:r>
                    <m:r>
                      <m:t>n</m:t>
                    </m:r>
                    <m:d>
                      <m:dPr>
                        <m:begChr m:val="["/>
                        <m:endChr m:val="]"/>
                        <m:sepChr m:val=""/>
                        <m:grow/>
                      </m:dPr>
                      <m:e>
                        <m:r>
                          <m:t>h</m:t>
                        </m:r>
                        <m:d>
                          <m:dPr>
                            <m:begChr m:val="("/>
                            <m:endChr m:val=")"/>
                            <m:sepChr m:val=""/>
                            <m:grow/>
                          </m:dPr>
                          <m:e>
                            <m:r>
                              <m:t>t</m:t>
                            </m:r>
                            <m:r>
                              <m:rPr>
                                <m:sty m:val="p"/>
                              </m:rPr>
                              <m:t>|</m:t>
                            </m:r>
                            <m:r>
                              <m:t>X</m:t>
                            </m:r>
                            <m:r>
                              <m:rPr>
                                <m:sty m:val="p"/>
                              </m:rPr>
                              <m:t>=</m:t>
                            </m:r>
                            <m:r>
                              <m:t>1</m:t>
                            </m:r>
                            <m:r>
                              <m:rPr>
                                <m:sty m:val="p"/>
                              </m:rPr>
                              <m:t>,</m:t>
                            </m:r>
                            <m:r>
                              <m:t>t</m:t>
                            </m:r>
                            <m:r>
                              <m:rPr>
                                <m:sty m:val="p"/>
                              </m:rPr>
                              <m:t>=</m:t>
                            </m:r>
                            <m:r>
                              <m:t>T</m:t>
                            </m:r>
                          </m:e>
                        </m:d>
                      </m:e>
                    </m:d>
                  </m:num>
                  <m:den>
                    <m:r>
                      <m:t>l</m:t>
                    </m:r>
                    <m:r>
                      <m:t>n</m:t>
                    </m:r>
                    <m:d>
                      <m:dPr>
                        <m:begChr m:val="["/>
                        <m:endChr m:val="]"/>
                        <m:sepChr m:val=""/>
                        <m:grow/>
                      </m:dPr>
                      <m:e>
                        <m:r>
                          <m:t>h</m:t>
                        </m:r>
                        <m:d>
                          <m:dPr>
                            <m:begChr m:val="("/>
                            <m:endChr m:val=")"/>
                            <m:sepChr m:val=""/>
                            <m:grow/>
                          </m:dPr>
                          <m:e>
                            <m:r>
                              <m:t>t</m:t>
                            </m:r>
                            <m:r>
                              <m:rPr>
                                <m:sty m:val="p"/>
                              </m:rPr>
                              <m:t>|</m:t>
                            </m:r>
                            <m:r>
                              <m:t>X</m:t>
                            </m:r>
                            <m:r>
                              <m:rPr>
                                <m:sty m:val="p"/>
                              </m:rPr>
                              <m:t>=</m:t>
                            </m:r>
                            <m:r>
                              <m:t>0</m:t>
                            </m:r>
                            <m:r>
                              <m:rPr>
                                <m:sty m:val="p"/>
                              </m:rPr>
                              <m:t>,</m:t>
                            </m:r>
                            <m:r>
                              <m:t>t</m:t>
                            </m:r>
                            <m:r>
                              <m:rPr>
                                <m:sty m:val="p"/>
                              </m:rPr>
                              <m:t>=</m:t>
                            </m:r>
                            <m:r>
                              <m:t>T</m:t>
                            </m:r>
                          </m:e>
                        </m:d>
                      </m:e>
                    </m:d>
                  </m:den>
                </m:f>
              </m:e>
            </m:mr>
            <m:mr>
              <m:e/>
            </m:mr>
            <m:mr>
              <m:e/>
              <m:e>
                <m:r>
                  <m:rPr>
                    <m:sty m:val="p"/>
                  </m:rPr>
                  <m:t>=</m:t>
                </m:r>
              </m:e>
              <m:e>
                <m:d>
                  <m:dPr>
                    <m:begChr m:val="["/>
                    <m:endChr m:val="]"/>
                    <m:sepChr m:val=""/>
                    <m:grow/>
                  </m:dPr>
                  <m:e>
                    <m:r>
                      <m:t>l</m:t>
                    </m:r>
                    <m:r>
                      <m:t>n</m:t>
                    </m:r>
                    <m:d>
                      <m:dPr>
                        <m:begChr m:val="("/>
                        <m:endChr m:val=")"/>
                        <m:sepChr m:val=""/>
                        <m:grow/>
                      </m:dPr>
                      <m:e>
                        <m:sSub>
                          <m:e>
                            <m:r>
                              <m:t>h</m:t>
                            </m:r>
                          </m:e>
                          <m:sub>
                            <m:r>
                              <m:t>0</m:t>
                            </m:r>
                          </m:sub>
                        </m:sSub>
                        <m:d>
                          <m:dPr>
                            <m:begChr m:val="("/>
                            <m:endChr m:val=")"/>
                            <m:sepChr m:val=""/>
                            <m:grow/>
                          </m:dPr>
                          <m:e>
                            <m:r>
                              <m:t>T</m:t>
                            </m:r>
                          </m:e>
                        </m:d>
                      </m:e>
                    </m:d>
                    <m:r>
                      <m:rPr>
                        <m:sty m:val="p"/>
                      </m:rPr>
                      <m:t>+</m:t>
                    </m:r>
                    <m:sSub>
                      <m:e>
                        <m:r>
                          <m:t>β</m:t>
                        </m:r>
                      </m:e>
                      <m:sub>
                        <m:r>
                          <m:t>1</m:t>
                        </m:r>
                      </m:sub>
                    </m:sSub>
                    <m:d>
                      <m:dPr>
                        <m:begChr m:val="("/>
                        <m:endChr m:val=")"/>
                        <m:sepChr m:val=""/>
                        <m:grow/>
                      </m:dPr>
                      <m:e>
                        <m:r>
                          <m:t>1</m:t>
                        </m:r>
                      </m:e>
                    </m:d>
                    <m:r>
                      <m:rPr>
                        <m:sty m:val="p"/>
                      </m:rPr>
                      <m:t>+</m:t>
                    </m:r>
                    <m:sSub>
                      <m:e>
                        <m:r>
                          <m:t>β</m:t>
                        </m:r>
                      </m:e>
                      <m:sub>
                        <m:r>
                          <m:t>2</m:t>
                        </m:r>
                      </m:sub>
                    </m:sSub>
                    <m:d>
                      <m:dPr>
                        <m:begChr m:val="("/>
                        <m:endChr m:val=")"/>
                        <m:sepChr m:val=""/>
                        <m:grow/>
                      </m:dPr>
                      <m:e>
                        <m:r>
                          <m:t>1</m:t>
                        </m:r>
                      </m:e>
                    </m:d>
                    <m:r>
                      <m:rPr>
                        <m:sty m:val="p"/>
                      </m:rPr>
                      <m:t>*</m:t>
                    </m:r>
                    <m:r>
                      <m:t>T</m:t>
                    </m:r>
                  </m:e>
                </m:d>
                <m:r>
                  <m:rPr>
                    <m:sty m:val="p"/>
                  </m:rPr>
                  <m:t>−</m:t>
                </m:r>
                <m:d>
                  <m:dPr>
                    <m:begChr m:val="["/>
                    <m:endChr m:val="]"/>
                    <m:sepChr m:val=""/>
                    <m:grow/>
                  </m:dPr>
                  <m:e>
                    <m:r>
                      <m:t>l</m:t>
                    </m:r>
                    <m:r>
                      <m:t>n</m:t>
                    </m:r>
                    <m:d>
                      <m:dPr>
                        <m:begChr m:val="("/>
                        <m:endChr m:val=")"/>
                        <m:sepChr m:val=""/>
                        <m:grow/>
                      </m:dPr>
                      <m:e>
                        <m:sSub>
                          <m:e>
                            <m:r>
                              <m:t>h</m:t>
                            </m:r>
                          </m:e>
                          <m:sub>
                            <m:r>
                              <m:t>0</m:t>
                            </m:r>
                          </m:sub>
                        </m:sSub>
                        <m:d>
                          <m:dPr>
                            <m:begChr m:val="("/>
                            <m:endChr m:val=")"/>
                            <m:sepChr m:val=""/>
                            <m:grow/>
                          </m:dPr>
                          <m:e>
                            <m:r>
                              <m:t>t</m:t>
                            </m:r>
                          </m:e>
                        </m:d>
                      </m:e>
                    </m:d>
                    <m:r>
                      <m:rPr>
                        <m:sty m:val="p"/>
                      </m:rPr>
                      <m:t>+</m:t>
                    </m:r>
                    <m:sSub>
                      <m:e>
                        <m:r>
                          <m:t>β</m:t>
                        </m:r>
                      </m:e>
                      <m:sub>
                        <m:r>
                          <m:t>1</m:t>
                        </m:r>
                      </m:sub>
                    </m:sSub>
                    <m:d>
                      <m:dPr>
                        <m:begChr m:val="("/>
                        <m:endChr m:val=")"/>
                        <m:sepChr m:val=""/>
                        <m:grow/>
                      </m:dPr>
                      <m:e>
                        <m:r>
                          <m:t>0</m:t>
                        </m:r>
                      </m:e>
                    </m:d>
                    <m:r>
                      <m:rPr>
                        <m:sty m:val="p"/>
                      </m:rPr>
                      <m:t>+</m:t>
                    </m:r>
                    <m:sSub>
                      <m:e>
                        <m:r>
                          <m:t>β</m:t>
                        </m:r>
                      </m:e>
                      <m:sub>
                        <m:r>
                          <m:t>2</m:t>
                        </m:r>
                      </m:sub>
                    </m:sSub>
                    <m:d>
                      <m:dPr>
                        <m:begChr m:val="("/>
                        <m:endChr m:val=")"/>
                        <m:sepChr m:val=""/>
                        <m:grow/>
                      </m:dPr>
                      <m:e>
                        <m:r>
                          <m:t>0</m:t>
                        </m:r>
                      </m:e>
                    </m:d>
                    <m:r>
                      <m:rPr>
                        <m:sty m:val="p"/>
                      </m:rPr>
                      <m:t>*</m:t>
                    </m:r>
                    <m:r>
                      <m:t>T</m:t>
                    </m:r>
                  </m:e>
                </m:d>
              </m:e>
            </m:mr>
            <m:mr>
              <m:e/>
              <m:e>
                <m:r>
                  <m:rPr>
                    <m:sty m:val="p"/>
                  </m:rPr>
                  <m:t>=</m:t>
                </m:r>
              </m:e>
              <m:e>
                <m:sSub>
                  <m:e>
                    <m:r>
                      <m:t>β</m:t>
                    </m:r>
                  </m:e>
                  <m:sub>
                    <m:r>
                      <m:t>1</m:t>
                    </m:r>
                  </m:sub>
                </m:sSub>
                <m:d>
                  <m:dPr>
                    <m:begChr m:val="("/>
                    <m:endChr m:val=")"/>
                    <m:sepChr m:val=""/>
                    <m:grow/>
                  </m:dPr>
                  <m:e>
                    <m:r>
                      <m:t>1</m:t>
                    </m:r>
                  </m:e>
                </m:d>
                <m:r>
                  <m:rPr>
                    <m:sty m:val="p"/>
                  </m:rPr>
                  <m:t>+</m:t>
                </m:r>
                <m:sSub>
                  <m:e>
                    <m:r>
                      <m:t>β</m:t>
                    </m:r>
                  </m:e>
                  <m:sub>
                    <m:r>
                      <m:t>2</m:t>
                    </m:r>
                  </m:sub>
                </m:sSub>
                <m:d>
                  <m:dPr>
                    <m:begChr m:val="("/>
                    <m:endChr m:val=")"/>
                    <m:sepChr m:val=""/>
                    <m:grow/>
                  </m:dPr>
                  <m:e>
                    <m:r>
                      <m:t>1</m:t>
                    </m:r>
                  </m:e>
                </m:d>
                <m:r>
                  <m:rPr>
                    <m:sty m:val="p"/>
                  </m:rPr>
                  <m:t>*</m:t>
                </m:r>
                <m:r>
                  <m:t>T</m:t>
                </m:r>
              </m:e>
            </m:mr>
            <m:mr>
              <m:e/>
            </m:mr>
            <m:mr>
              <m:e>
                <m:r>
                  <m:t>H</m:t>
                </m:r>
                <m:r>
                  <m:t>R</m:t>
                </m:r>
              </m:e>
              <m:e>
                <m:r>
                  <m:rPr>
                    <m:sty m:val="p"/>
                  </m:rPr>
                  <m:t>=</m:t>
                </m:r>
              </m:e>
              <m:e>
                <m:r>
                  <m:t>e</m:t>
                </m:r>
                <m:r>
                  <m:t>x</m:t>
                </m:r>
                <m:r>
                  <m:t>p</m:t>
                </m:r>
                <m:d>
                  <m:dPr>
                    <m:begChr m:val="("/>
                    <m:endChr m:val=")"/>
                    <m:sepChr m:val=""/>
                    <m:grow/>
                  </m:dPr>
                  <m:e>
                    <m:sSub>
                      <m:e>
                        <m:r>
                          <m:t>β</m:t>
                        </m:r>
                      </m:e>
                      <m:sub>
                        <m:r>
                          <m:t>1</m:t>
                        </m:r>
                      </m:sub>
                    </m:sSub>
                    <m:r>
                      <m:rPr>
                        <m:sty m:val="p"/>
                      </m:rPr>
                      <m:t>+</m:t>
                    </m:r>
                    <m:sSub>
                      <m:e>
                        <m:r>
                          <m:t>β</m:t>
                        </m:r>
                      </m:e>
                      <m:sub>
                        <m:r>
                          <m:t>2</m:t>
                        </m:r>
                      </m:sub>
                    </m:sSub>
                    <m:r>
                      <m:rPr>
                        <m:sty m:val="p"/>
                      </m:rPr>
                      <m:t>*</m:t>
                    </m:r>
                    <m:r>
                      <m:t>T</m:t>
                    </m:r>
                  </m:e>
                </m:d>
              </m:e>
            </m:mr>
            <m:mr>
              <m:e>
                <m:r>
                  <m:t>95</m:t>
                </m:r>
                <m:r>
                  <m:rPr>
                    <m:sty m:val="p"/>
                  </m:rPr>
                  <m:t>%</m:t>
                </m:r>
                <m:r>
                  <m:t> </m:t>
                </m:r>
                <m:r>
                  <m:t>C</m:t>
                </m:r>
                <m:r>
                  <m:t>I</m:t>
                </m:r>
              </m:e>
              <m:e>
                <m:r>
                  <m:rPr>
                    <m:sty m:val="p"/>
                  </m:rPr>
                  <m:t>=</m:t>
                </m:r>
              </m:e>
              <m:e>
                <m:r>
                  <m:t>e</m:t>
                </m:r>
                <m:r>
                  <m:t>x</m:t>
                </m:r>
                <m:r>
                  <m:t>p</m:t>
                </m:r>
                <m:d>
                  <m:dPr>
                    <m:begChr m:val="["/>
                    <m:endChr m:val="]"/>
                    <m:sepChr m:val=""/>
                    <m:grow/>
                  </m:dPr>
                  <m:e>
                    <m:sSub>
                      <m:e>
                        <m:r>
                          <m:t>β</m:t>
                        </m:r>
                      </m:e>
                      <m:sub>
                        <m:r>
                          <m:t>1</m:t>
                        </m:r>
                      </m:sub>
                    </m:sSub>
                    <m:r>
                      <m:rPr>
                        <m:sty m:val="p"/>
                      </m:rPr>
                      <m:t>+</m:t>
                    </m:r>
                    <m:sSub>
                      <m:e>
                        <m:r>
                          <m:t>β</m:t>
                        </m:r>
                      </m:e>
                      <m:sub>
                        <m:r>
                          <m:t>2</m:t>
                        </m:r>
                      </m:sub>
                    </m:sSub>
                    <m:r>
                      <m:rPr>
                        <m:sty m:val="p"/>
                      </m:rPr>
                      <m:t>*</m:t>
                    </m:r>
                    <m:r>
                      <m:t>T</m:t>
                    </m:r>
                    <m:r>
                      <m:rPr>
                        <m:sty m:val="p"/>
                      </m:rPr>
                      <m:t>±</m:t>
                    </m:r>
                    <m:d>
                      <m:dPr>
                        <m:begChr m:val="("/>
                        <m:endChr m:val=")"/>
                        <m:sepChr m:val=""/>
                        <m:grow/>
                      </m:dPr>
                      <m:e>
                        <m:r>
                          <m:t>1.96</m:t>
                        </m:r>
                        <m:r>
                          <m:rPr>
                            <m:sty m:val="p"/>
                          </m:rPr>
                          <m:t>*</m:t>
                        </m:r>
                        <m:r>
                          <m:t>S</m:t>
                        </m:r>
                        <m:r>
                          <m:t>E</m:t>
                        </m:r>
                        <m:d>
                          <m:dPr>
                            <m:begChr m:val="("/>
                            <m:endChr m:val=")"/>
                            <m:sepChr m:val=""/>
                            <m:grow/>
                          </m:dPr>
                          <m:e>
                            <m:sSub>
                              <m:e>
                                <m:r>
                                  <m:t>β</m:t>
                                </m:r>
                              </m:e>
                              <m:sub>
                                <m:r>
                                  <m:t>1</m:t>
                                </m:r>
                              </m:sub>
                            </m:sSub>
                            <m:r>
                              <m:rPr>
                                <m:sty m:val="p"/>
                              </m:rPr>
                              <m:t>+</m:t>
                            </m:r>
                            <m:sSub>
                              <m:e>
                                <m:r>
                                  <m:t>β</m:t>
                                </m:r>
                              </m:e>
                              <m:sub>
                                <m:r>
                                  <m:t>2</m:t>
                                </m:r>
                              </m:sub>
                            </m:sSub>
                            <m:r>
                              <m:rPr>
                                <m:sty m:val="p"/>
                              </m:rPr>
                              <m:t>*</m:t>
                            </m:r>
                            <m:r>
                              <m:t>T</m:t>
                            </m:r>
                          </m:e>
                        </m:d>
                      </m:e>
                    </m:d>
                  </m:e>
                </m:d>
              </m:e>
            </m:mr>
          </m:m>
        </m:oMath>
      </m:oMathPara>
    </w:p>
    <w:p>
      <w:pPr>
        <w:pStyle w:val="FirstParagraph"/>
      </w:pPr>
      <w:r>
        <w:t xml:space="preserve">You can use the Cox regression model that contains the time-varying effect</w:t>
      </w:r>
      <w:r>
        <w:t xml:space="preserve"> </w:t>
      </w:r>
      <w:r>
        <w:rPr>
          <w:rStyle w:val="VerbatimChar"/>
        </w:rPr>
        <w:t xml:space="preserve">lincom()</w:t>
      </w:r>
      <w:r>
        <w:t xml:space="preserve"> </w:t>
      </w:r>
      <w:r>
        <w:t xml:space="preserve">command to generate time-varying effects. Remember to</w:t>
      </w:r>
      <w:r>
        <w:t xml:space="preserve"> </w:t>
      </w:r>
      <w:r>
        <w:t xml:space="preserve">‘</w:t>
      </w:r>
      <w:r>
        <w:t xml:space="preserve">eform</w:t>
      </w:r>
      <w:r>
        <w:t xml:space="preserve">’</w:t>
      </w:r>
      <w:r>
        <w:t xml:space="preserve">!</w:t>
      </w:r>
    </w:p>
    <w:bookmarkStart w:id="48" w:name="X74ce1719d43aa43fc620023f2b204b68ad2a4f8"/>
    <w:p>
      <w:pPr>
        <w:pStyle w:val="Heading4"/>
      </w:pPr>
      <w:r>
        <w:t xml:space="preserve">Formal statistical test of proportional hazards</w:t>
      </w:r>
    </w:p>
    <w:p>
      <w:pPr>
        <w:pStyle w:val="FirstParagraph"/>
      </w:pPr>
      <w:r>
        <w:t xml:space="preserve">We can use R to formally test the significance of this time-varying effect as it pertains to the assumption of proportional hazards.</w:t>
      </w:r>
    </w:p>
    <w:p>
      <w:pPr>
        <w:pStyle w:val="BodyText"/>
      </w:pPr>
      <w:r>
        <w:t xml:space="preserve">By allowing the hazard ratio to vary across time, we test if this</w:t>
      </w:r>
      <w:r>
        <w:t xml:space="preserve"> </w:t>
      </w:r>
      <w:r>
        <w:rPr>
          <w:bCs/>
          <w:b/>
        </w:rPr>
        <w:t xml:space="preserve">time-varying effect</w:t>
      </w:r>
      <w:r>
        <w:t xml:space="preserve"> </w:t>
      </w:r>
      <w:r>
        <w:t xml:space="preserve">is significant. To perform this, we use the</w:t>
      </w:r>
      <w:r>
        <w:t xml:space="preserve"> </w:t>
      </w:r>
      <w:r>
        <w:rPr>
          <w:rStyle w:val="VerbatimChar"/>
        </w:rPr>
        <w:t xml:space="preserve">tt()</w:t>
      </w:r>
      <w:r>
        <w:t xml:space="preserve"> </w:t>
      </w:r>
      <w:r>
        <w:t xml:space="preserve">function in our model formula, and then use the argument</w:t>
      </w:r>
      <w:r>
        <w:t xml:space="preserve"> </w:t>
      </w:r>
      <w:r>
        <w:rPr>
          <w:rStyle w:val="VerbatimChar"/>
        </w:rPr>
        <w:t xml:space="preserve">tt =</w:t>
      </w:r>
      <w:r>
        <w:t xml:space="preserve"> </w:t>
      </w:r>
      <w:r>
        <w:t xml:space="preserve">to specify the function by which</w:t>
      </w:r>
      <w:r>
        <w:t xml:space="preserve"> </w:t>
      </w:r>
      <w:r>
        <w:rPr>
          <w:rStyle w:val="VerbatimChar"/>
        </w:rPr>
        <w:t xml:space="preserve">time</w:t>
      </w:r>
      <w:r>
        <w:t xml:space="preserve"> </w:t>
      </w:r>
      <w:r>
        <w:t xml:space="preserve">is interacting with</w:t>
      </w:r>
      <w:r>
        <w:t xml:space="preserve"> </w:t>
      </w:r>
      <w:r>
        <w:rPr>
          <w:rStyle w:val="VerbatimChar"/>
        </w:rPr>
        <w:t xml:space="preserve">bord5</w:t>
      </w:r>
      <w:r>
        <w:t xml:space="preserve"> </w:t>
      </w:r>
      <w:r>
        <w:t xml:space="preserve">in our model:</w:t>
      </w:r>
    </w:p>
    <w:p>
      <w:pPr>
        <w:pStyle w:val="SourceCode"/>
      </w:pPr>
      <w:r>
        <w:rPr>
          <w:rStyle w:val="NormalTok"/>
        </w:rPr>
        <w:t xml:space="preserve">cox_tt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bord5 </w:t>
      </w:r>
      <w:r>
        <w:rPr>
          <w:rStyle w:val="SpecialCharTok"/>
        </w:rPr>
        <w:t xml:space="preserve">+</w:t>
      </w:r>
      <w:r>
        <w:rPr>
          <w:rStyle w:val="NormalTok"/>
        </w:rPr>
        <w:t xml:space="preserve"> male </w:t>
      </w:r>
      <w:r>
        <w:rPr>
          <w:rStyle w:val="SpecialCharTok"/>
        </w:rPr>
        <w:t xml:space="preserve">+</w:t>
      </w:r>
      <w:r>
        <w:rPr>
          <w:rStyle w:val="NormalTok"/>
        </w:rPr>
        <w:t xml:space="preserve"> rural </w:t>
      </w:r>
      <w:r>
        <w:rPr>
          <w:rStyle w:val="SpecialCharTok"/>
        </w:rPr>
        <w:t xml:space="preserve">+</w:t>
      </w:r>
      <w:r>
        <w:rPr>
          <w:rStyle w:val="NormalTok"/>
        </w:rPr>
        <w:t xml:space="preserve"> education_c2 </w:t>
      </w:r>
      <w:r>
        <w:rPr>
          <w:rStyle w:val="SpecialCharTok"/>
        </w:rPr>
        <w:t xml:space="preserve">+</w:t>
      </w:r>
      <w:r>
        <w:rPr>
          <w:rStyle w:val="NormalTok"/>
        </w:rPr>
        <w:t xml:space="preserve"> education_c3 </w:t>
      </w:r>
      <w:r>
        <w:rPr>
          <w:rStyle w:val="SpecialCharTok"/>
        </w:rPr>
        <w:t xml:space="preserve">+</w:t>
      </w:r>
      <w:r>
        <w:rPr>
          <w:rStyle w:val="NormalTok"/>
        </w:rPr>
        <w:t xml:space="preserve"> mage </w:t>
      </w:r>
      <w:r>
        <w:rPr>
          <w:rStyle w:val="SpecialCharTok"/>
        </w:rPr>
        <w:t xml:space="preserve">+</w:t>
      </w:r>
      <w:r>
        <w:rPr>
          <w:rStyle w:val="NormalTok"/>
        </w:rPr>
        <w:t xml:space="preserve"> mage2 </w:t>
      </w:r>
      <w:r>
        <w:rPr>
          <w:rStyle w:val="SpecialCharTok"/>
        </w:rPr>
        <w:t xml:space="preserve">+</w:t>
      </w:r>
      <w:r>
        <w:rPr>
          <w:rStyle w:val="NormalTok"/>
        </w:rPr>
        <w:t xml:space="preserve"> </w:t>
      </w:r>
      <w:r>
        <w:rPr>
          <w:rStyle w:val="FunctionTok"/>
        </w:rPr>
        <w:t xml:space="preserve">tt</w:t>
      </w:r>
      <w:r>
        <w:rPr>
          <w:rStyle w:val="NormalTok"/>
        </w:rPr>
        <w:t xml:space="preserve">(bord5),</w:t>
      </w:r>
      <w:r>
        <w:br/>
      </w:r>
      <w:r>
        <w:rPr>
          <w:rStyle w:val="NormalTok"/>
        </w:rPr>
        <w:t xml:space="preserve">      </w:t>
      </w:r>
      <w:r>
        <w:rPr>
          <w:rStyle w:val="AttributeTok"/>
        </w:rPr>
        <w:t xml:space="preserve">data =</w:t>
      </w:r>
      <w:r>
        <w:rPr>
          <w:rStyle w:val="NormalTok"/>
        </w:rPr>
        <w:t xml:space="preserve"> kenya, </w:t>
      </w:r>
      <w:r>
        <w:br/>
      </w:r>
      <w:r>
        <w:rPr>
          <w:rStyle w:val="NormalTok"/>
        </w:rPr>
        <w:t xml:space="preserve">      </w:t>
      </w:r>
      <w:r>
        <w:rPr>
          <w:rStyle w:val="AttributeTok"/>
        </w:rPr>
        <w:t xml:space="preserve">ties =</w:t>
      </w:r>
      <w:r>
        <w:rPr>
          <w:rStyle w:val="NormalTok"/>
        </w:rPr>
        <w:t xml:space="preserve"> </w:t>
      </w:r>
      <w:r>
        <w:rPr>
          <w:rStyle w:val="StringTok"/>
        </w:rPr>
        <w:t xml:space="preserve">"breslow"</w:t>
      </w:r>
      <w:r>
        <w:rPr>
          <w:rStyle w:val="NormalTok"/>
        </w:rPr>
        <w:t xml:space="preserve">,</w:t>
      </w:r>
      <w:r>
        <w:br/>
      </w:r>
      <w:r>
        <w:rPr>
          <w:rStyle w:val="NormalTok"/>
        </w:rPr>
        <w:t xml:space="preserve">      </w:t>
      </w:r>
      <w:r>
        <w:rPr>
          <w:rStyle w:val="AttributeTok"/>
        </w:rPr>
        <w:t xml:space="preserve">tt =</w:t>
      </w:r>
      <w:r>
        <w:rPr>
          <w:rStyle w:val="NormalTok"/>
        </w:rPr>
        <w:t xml:space="preserve"> </w:t>
      </w:r>
      <w:r>
        <w:rPr>
          <w:rStyle w:val="ControlFlowTok"/>
        </w:rPr>
        <w:t xml:space="preserve">function</w:t>
      </w:r>
      <w:r>
        <w:rPr>
          <w:rStyle w:val="NormalTok"/>
        </w:rPr>
        <w:t xml:space="preserve">(x, time,...)x</w:t>
      </w:r>
      <w:r>
        <w:rPr>
          <w:rStyle w:val="SpecialCharTok"/>
        </w:rPr>
        <w:t xml:space="preserve">*</w:t>
      </w:r>
      <w:r>
        <w:rPr>
          <w:rStyle w:val="NormalTok"/>
        </w:rPr>
        <w:t xml:space="preserve">time)</w:t>
      </w:r>
    </w:p>
    <w:bookmarkEnd w:id="48"/>
    <w:bookmarkEnd w:id="49"/>
    <w:bookmarkEnd w:id="50"/>
    <w:bookmarkStart w:id="53" w:name="X5369a53bc80cc638e8972740f067337252d31e5"/>
    <w:p>
      <w:pPr>
        <w:pStyle w:val="Heading2"/>
      </w:pPr>
      <w:r>
        <w:t xml:space="preserve">Calculating incidence rates and related measures of association</w:t>
      </w:r>
    </w:p>
    <w:p>
      <w:pPr>
        <w:pStyle w:val="FirstParagraph"/>
      </w:pPr>
      <w:r>
        <w:t xml:space="preserve">Just as the generalized linear model can be used to estimate risks, risk differences and risk ratios, we can also use this methodology to estimate incidence rates and incidence rate ratios from the counts of outcomes over time. The Poisson distribution is used to model counts or rates and has the general form:</w:t>
      </w:r>
    </w:p>
    <w:p>
      <w:pPr>
        <w:pStyle w:val="BodyText"/>
      </w:pPr>
      <m:oMathPara>
        <m:oMathParaPr>
          <m:jc m:val="center"/>
        </m:oMathParaPr>
        <m:oMath>
          <m:r>
            <m:t>l</m:t>
          </m:r>
          <m:r>
            <m:t>n</m:t>
          </m:r>
          <m:d>
            <m:dPr>
              <m:begChr m:val="("/>
              <m:endChr m:val=")"/>
              <m:sepChr m:val=""/>
              <m:grow/>
            </m:dPr>
            <m:e>
              <m:r>
                <m:t>d</m:t>
              </m:r>
              <m:r>
                <m:t>e</m:t>
              </m:r>
              <m:r>
                <m:t>a</m:t>
              </m:r>
              <m:r>
                <m:t>t</m:t>
              </m:r>
              <m:r>
                <m:t>h</m:t>
              </m:r>
              <m:r>
                <m:t>s</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sSub>
            <m:e>
              <m:r>
                <m:t>β</m:t>
              </m:r>
            </m:e>
            <m:sub>
              <m:r>
                <m:t>k</m:t>
              </m:r>
            </m:sub>
          </m:sSub>
          <m:sSub>
            <m:e>
              <m:r>
                <m:t>X</m:t>
              </m:r>
            </m:e>
            <m:sub>
              <m:r>
                <m:t>k</m:t>
              </m:r>
            </m:sub>
          </m:sSub>
          <m:r>
            <m:rPr>
              <m:sty m:val="p"/>
            </m:rPr>
            <m:t>+</m:t>
          </m:r>
          <m:r>
            <m:t>l</m:t>
          </m:r>
          <m:r>
            <m:t>n</m:t>
          </m:r>
          <m:d>
            <m:dPr>
              <m:begChr m:val="("/>
              <m:endChr m:val=")"/>
              <m:sepChr m:val=""/>
              <m:grow/>
            </m:dPr>
            <m:e>
              <m:r>
                <m:t>t</m:t>
              </m:r>
              <m:r>
                <m:t>i</m:t>
              </m:r>
              <m:r>
                <m:t>m</m:t>
              </m:r>
              <m:r>
                <m:t>e</m:t>
              </m:r>
            </m:e>
          </m:d>
        </m:oMath>
      </m:oMathPara>
    </w:p>
    <w:p>
      <w:pPr>
        <w:pStyle w:val="FirstParagraph"/>
      </w:pPr>
      <w:r>
        <w:t xml:space="preserve">where</w:t>
      </w:r>
      <w:r>
        <w:t xml:space="preserve"> </w:t>
      </w:r>
      <w:r>
        <w:rPr>
          <w:bCs/>
          <w:b/>
        </w:rPr>
        <w:t xml:space="preserve">family =</w:t>
      </w:r>
      <w:r>
        <w:rPr>
          <w:bCs/>
          <w:b/>
        </w:rPr>
        <w:t xml:space="preserve"> </w:t>
      </w:r>
      <w:r>
        <w:rPr>
          <w:bCs/>
          <w:b/>
        </w:rPr>
        <w:t xml:space="preserve">“</w:t>
      </w:r>
      <w:r>
        <w:rPr>
          <w:bCs/>
          <w:b/>
        </w:rPr>
        <w:t xml:space="preserve">poisson</w:t>
      </w:r>
      <w:r>
        <w:rPr>
          <w:bCs/>
          <w:b/>
        </w:rPr>
        <w:t xml:space="preserve">”</w:t>
      </w:r>
      <w:r>
        <w:t xml:space="preserve"> </w:t>
      </w:r>
      <w:r>
        <w:t xml:space="preserve">and</w:t>
      </w:r>
      <w:r>
        <w:t xml:space="preserve"> </w:t>
      </w:r>
      <w:r>
        <w:rPr>
          <w:bCs/>
          <w:b/>
        </w:rPr>
        <w:t xml:space="preserve">link =</w:t>
      </w:r>
      <w:r>
        <w:rPr>
          <w:bCs/>
          <w:b/>
        </w:rPr>
        <w:t xml:space="preserve"> </w:t>
      </w:r>
      <w:r>
        <w:rPr>
          <w:bCs/>
          <w:b/>
        </w:rPr>
        <w:t xml:space="preserve">“</w:t>
      </w:r>
      <w:r>
        <w:rPr>
          <w:bCs/>
          <w:b/>
        </w:rPr>
        <w:t xml:space="preserve">log</w:t>
      </w:r>
      <w:r>
        <w:rPr>
          <w:bCs/>
          <w:b/>
        </w:rPr>
        <w:t xml:space="preserve">”</w:t>
      </w:r>
      <w:r>
        <w:t xml:space="preserve">.</w:t>
      </w:r>
    </w:p>
    <w:p>
      <w:pPr>
        <w:pStyle w:val="BodyText"/>
      </w:pPr>
      <w:r>
        <w:t xml:space="preserve">Notice that the specification of the Poisson model includes the number of deaths and the logarithm of the exposure time. Rearranging the above equation and a bit of algebra shows how this can be used to derive the incidence rate (IR):</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n</m:t>
                </m:r>
                <m:d>
                  <m:dPr>
                    <m:begChr m:val="("/>
                    <m:endChr m:val=")"/>
                    <m:sepChr m:val=""/>
                    <m:grow/>
                  </m:dPr>
                  <m:e>
                    <m:r>
                      <m:t>d</m:t>
                    </m:r>
                    <m:r>
                      <m:t>e</m:t>
                    </m:r>
                    <m:r>
                      <m:t>a</m:t>
                    </m:r>
                    <m:r>
                      <m:t>t</m:t>
                    </m:r>
                    <m:r>
                      <m:t>h</m:t>
                    </m:r>
                    <m:r>
                      <m:t>s</m:t>
                    </m:r>
                  </m:e>
                </m:d>
                <m:r>
                  <m:rPr>
                    <m:sty m:val="p"/>
                  </m:rPr>
                  <m:t>−</m:t>
                </m:r>
                <m:r>
                  <m:t>l</m:t>
                </m:r>
                <m:r>
                  <m:t>n</m:t>
                </m:r>
                <m:d>
                  <m:dPr>
                    <m:begChr m:val="("/>
                    <m:endChr m:val=")"/>
                    <m:sepChr m:val=""/>
                    <m:grow/>
                  </m:dPr>
                  <m:e>
                    <m:r>
                      <m:t>t</m:t>
                    </m:r>
                    <m:r>
                      <m:t>i</m:t>
                    </m:r>
                    <m:r>
                      <m:t>m</m:t>
                    </m:r>
                    <m:r>
                      <m:t>e</m:t>
                    </m:r>
                  </m:e>
                </m:d>
              </m:e>
              <m:e>
                <m:r>
                  <m:rPr>
                    <m:sty m:val="p"/>
                  </m:rPr>
                  <m:t>=</m:t>
                </m:r>
              </m:e>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sSub>
                  <m:e>
                    <m:r>
                      <m:t>β</m:t>
                    </m:r>
                  </m:e>
                  <m:sub>
                    <m:r>
                      <m:t>k</m:t>
                    </m:r>
                  </m:sub>
                </m:sSub>
                <m:sSub>
                  <m:e>
                    <m:r>
                      <m:t>X</m:t>
                    </m:r>
                  </m:e>
                  <m:sub>
                    <m:r>
                      <m:t>k</m:t>
                    </m:r>
                  </m:sub>
                </m:sSub>
              </m:e>
            </m:mr>
            <m:mr>
              <m:e>
                <m:r>
                  <m:t>l</m:t>
                </m:r>
                <m:r>
                  <m:t>n</m:t>
                </m:r>
                <m:d>
                  <m:dPr>
                    <m:begChr m:val="("/>
                    <m:endChr m:val=")"/>
                    <m:sepChr m:val=""/>
                    <m:grow/>
                  </m:dPr>
                  <m:e>
                    <m:f>
                      <m:fPr>
                        <m:type m:val="bar"/>
                      </m:fPr>
                      <m:num>
                        <m:r>
                          <m:t>d</m:t>
                        </m:r>
                        <m:r>
                          <m:t>e</m:t>
                        </m:r>
                        <m:r>
                          <m:t>a</m:t>
                        </m:r>
                        <m:r>
                          <m:t>t</m:t>
                        </m:r>
                        <m:r>
                          <m:t>h</m:t>
                        </m:r>
                        <m:r>
                          <m:t>s</m:t>
                        </m:r>
                      </m:num>
                      <m:den>
                        <m:r>
                          <m:t>t</m:t>
                        </m:r>
                        <m:r>
                          <m:t>i</m:t>
                        </m:r>
                        <m:r>
                          <m:t>m</m:t>
                        </m:r>
                        <m:r>
                          <m:t>e</m:t>
                        </m:r>
                      </m:den>
                    </m:f>
                  </m:e>
                </m:d>
              </m:e>
              <m:e>
                <m:r>
                  <m:rPr>
                    <m:sty m:val="p"/>
                  </m:rPr>
                  <m:t>=</m:t>
                </m:r>
              </m:e>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sSub>
                  <m:e>
                    <m:r>
                      <m:t>β</m:t>
                    </m:r>
                  </m:e>
                  <m:sub>
                    <m:r>
                      <m:t>k</m:t>
                    </m:r>
                  </m:sub>
                </m:sSub>
                <m:sSub>
                  <m:e>
                    <m:r>
                      <m:t>X</m:t>
                    </m:r>
                  </m:e>
                  <m:sub>
                    <m:r>
                      <m:t>k</m:t>
                    </m:r>
                  </m:sub>
                </m:sSub>
              </m:e>
            </m:mr>
            <m:mr>
              <m:e>
                <m:r>
                  <m:t>l</m:t>
                </m:r>
                <m:r>
                  <m:t>n</m:t>
                </m:r>
                <m:d>
                  <m:dPr>
                    <m:begChr m:val="("/>
                    <m:endChr m:val=")"/>
                    <m:sepChr m:val=""/>
                    <m:grow/>
                  </m:dPr>
                  <m:e>
                    <m:r>
                      <m:t>I</m:t>
                    </m:r>
                    <m:r>
                      <m:t>R</m:t>
                    </m:r>
                  </m:e>
                </m:d>
              </m:e>
              <m:e>
                <m:r>
                  <m:rPr>
                    <m:sty m:val="p"/>
                  </m:rPr>
                  <m:t>=</m:t>
                </m:r>
              </m:e>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sSub>
                  <m:e>
                    <m:r>
                      <m:t>β</m:t>
                    </m:r>
                  </m:e>
                  <m:sub>
                    <m:r>
                      <m:t>k</m:t>
                    </m:r>
                  </m:sub>
                </m:sSub>
                <m:sSub>
                  <m:e>
                    <m:r>
                      <m:t>X</m:t>
                    </m:r>
                  </m:e>
                  <m:sub>
                    <m:r>
                      <m:t>k</m:t>
                    </m:r>
                  </m:sub>
                </m:sSub>
              </m:e>
            </m:mr>
          </m:m>
        </m:oMath>
      </m:oMathPara>
    </w:p>
    <w:p>
      <w:pPr>
        <w:pStyle w:val="FirstParagraph"/>
      </w:pPr>
      <w:r>
        <w:t xml:space="preserve">To estimate incidence rates for</w:t>
      </w:r>
      <w:r>
        <w:t xml:space="preserve"> </w:t>
      </w:r>
      <m:oMath>
        <m:sSub>
          <m:e>
            <m:r>
              <m:t>X</m:t>
            </m:r>
          </m:e>
          <m:sub>
            <m:r>
              <m:t>1</m:t>
            </m:r>
          </m:sub>
        </m:sSub>
        <m:r>
          <m:rPr>
            <m:sty m:val="p"/>
          </m:rPr>
          <m:t>=</m:t>
        </m:r>
        <m:r>
          <m:t>0</m:t>
        </m:r>
        <m:r>
          <m:rPr>
            <m:sty m:val="p"/>
          </m:rPr>
          <m:t>,</m:t>
        </m:r>
        <m:r>
          <m:t>1</m:t>
        </m:r>
      </m:oMath>
      <w:r>
        <w:t xml:space="preserv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n</m:t>
                </m:r>
                <m:d>
                  <m:dPr>
                    <m:begChr m:val="["/>
                    <m:endChr m:val="]"/>
                    <m:sepChr m:val=""/>
                    <m:grow/>
                  </m:dPr>
                  <m:e>
                    <m:r>
                      <m:t>I</m:t>
                    </m:r>
                    <m:r>
                      <m:t>R</m:t>
                    </m:r>
                    <m:r>
                      <m:rPr>
                        <m:sty m:val="p"/>
                      </m:rPr>
                      <m:t>|</m:t>
                    </m:r>
                    <m:sSub>
                      <m:e>
                        <m:r>
                          <m:t>X</m:t>
                        </m:r>
                      </m:e>
                      <m:sub>
                        <m:r>
                          <m:t>1</m:t>
                        </m:r>
                      </m:sub>
                    </m:sSub>
                  </m:e>
                </m:d>
              </m:e>
              <m:e>
                <m:r>
                  <m:rPr>
                    <m:sty m:val="p"/>
                  </m:rPr>
                  <m:t>=</m:t>
                </m:r>
              </m:e>
              <m:e>
                <m:sSub>
                  <m:e>
                    <m:r>
                      <m:t>β</m:t>
                    </m:r>
                  </m:e>
                  <m:sub>
                    <m:r>
                      <m:t>0</m:t>
                    </m:r>
                  </m:sub>
                </m:sSub>
                <m:r>
                  <m:rPr>
                    <m:sty m:val="p"/>
                  </m:rPr>
                  <m:t>+</m:t>
                </m:r>
                <m:sSub>
                  <m:e>
                    <m:r>
                      <m:t>β</m:t>
                    </m:r>
                  </m:e>
                  <m:sub>
                    <m:r>
                      <m:t>1</m:t>
                    </m:r>
                  </m:sub>
                </m:sSub>
                <m:sSub>
                  <m:e>
                    <m:r>
                      <m:t>X</m:t>
                    </m:r>
                  </m:e>
                  <m:sub>
                    <m:r>
                      <m:t>1</m:t>
                    </m:r>
                  </m:sub>
                </m:sSub>
              </m:e>
            </m:mr>
            <m:mr>
              <m:e/>
            </m:mr>
            <m:mr>
              <m:e>
                <m:r>
                  <m:rPr>
                    <m:nor/>
                    <m:sty m:val="b"/>
                  </m:rPr>
                  <m:t>when X_1 = 0:</m:t>
                </m:r>
              </m:e>
            </m:mr>
            <m:mr>
              <m:e>
                <m:r>
                  <m:t>l</m:t>
                </m:r>
                <m:r>
                  <m:t>n</m:t>
                </m:r>
                <m:d>
                  <m:dPr>
                    <m:begChr m:val="("/>
                    <m:endChr m:val=")"/>
                    <m:sepChr m:val=""/>
                    <m:grow/>
                  </m:dPr>
                  <m:e>
                    <m:r>
                      <m:t>I</m:t>
                    </m:r>
                    <m:sSub>
                      <m:e>
                        <m:r>
                          <m:t>R</m:t>
                        </m:r>
                      </m:e>
                      <m:sub>
                        <m:r>
                          <m:t>0</m:t>
                        </m:r>
                      </m:sub>
                    </m:sSub>
                  </m:e>
                </m:d>
              </m:e>
              <m:e>
                <m:r>
                  <m:rPr>
                    <m:sty m:val="p"/>
                  </m:rPr>
                  <m:t>=</m:t>
                </m:r>
              </m:e>
              <m:e>
                <m:sSub>
                  <m:e>
                    <m:r>
                      <m:t>β</m:t>
                    </m:r>
                  </m:e>
                  <m:sub>
                    <m:r>
                      <m:t>0</m:t>
                    </m:r>
                  </m:sub>
                </m:sSub>
                <m:r>
                  <m:rPr>
                    <m:sty m:val="p"/>
                  </m:rPr>
                  <m:t>+</m:t>
                </m:r>
                <m:sSub>
                  <m:e>
                    <m:r>
                      <m:t>β</m:t>
                    </m:r>
                  </m:e>
                  <m:sub>
                    <m:r>
                      <m:t>1</m:t>
                    </m:r>
                  </m:sub>
                </m:sSub>
                <m:d>
                  <m:dPr>
                    <m:begChr m:val="("/>
                    <m:endChr m:val=")"/>
                    <m:sepChr m:val=""/>
                    <m:grow/>
                  </m:dPr>
                  <m:e>
                    <m:r>
                      <m:t>0</m:t>
                    </m:r>
                  </m:e>
                </m:d>
              </m:e>
            </m:mr>
            <m:mr>
              <m:e>
                <m:r>
                  <m:t>I</m:t>
                </m:r>
                <m:sSub>
                  <m:e>
                    <m:r>
                      <m:t>R</m:t>
                    </m:r>
                  </m:e>
                  <m:sub>
                    <m:r>
                      <m:t>0</m:t>
                    </m:r>
                  </m:sub>
                </m:sSub>
              </m:e>
              <m:e>
                <m:r>
                  <m:rPr>
                    <m:sty m:val="p"/>
                  </m:rPr>
                  <m:t>=</m:t>
                </m:r>
              </m:e>
              <m:e>
                <m:r>
                  <m:t>e</m:t>
                </m:r>
                <m:r>
                  <m:t>x</m:t>
                </m:r>
                <m:r>
                  <m:t>p</m:t>
                </m:r>
                <m:d>
                  <m:dPr>
                    <m:begChr m:val="("/>
                    <m:endChr m:val=")"/>
                    <m:sepChr m:val=""/>
                    <m:grow/>
                  </m:dPr>
                  <m:e>
                    <m:sSub>
                      <m:e>
                        <m:r>
                          <m:t>β</m:t>
                        </m:r>
                      </m:e>
                      <m:sub>
                        <m:r>
                          <m:t>0</m:t>
                        </m:r>
                      </m:sub>
                    </m:sSub>
                  </m:e>
                </m:d>
              </m:e>
            </m:mr>
            <m:mr>
              <m:e/>
            </m:mr>
            <m:mr>
              <m:e>
                <m:r>
                  <m:rPr>
                    <m:nor/>
                    <m:sty m:val="b"/>
                  </m:rPr>
                  <m:t>when X_1 = 1:</m:t>
                </m:r>
              </m:e>
            </m:mr>
            <m:mr>
              <m:e>
                <m:r>
                  <m:t>l</m:t>
                </m:r>
                <m:r>
                  <m:t>n</m:t>
                </m:r>
                <m:d>
                  <m:dPr>
                    <m:begChr m:val="("/>
                    <m:endChr m:val=")"/>
                    <m:sepChr m:val=""/>
                    <m:grow/>
                  </m:dPr>
                  <m:e>
                    <m:r>
                      <m:t>I</m:t>
                    </m:r>
                    <m:sSub>
                      <m:e>
                        <m:r>
                          <m:t>R</m:t>
                        </m:r>
                      </m:e>
                      <m:sub>
                        <m:r>
                          <m:t>1</m:t>
                        </m:r>
                      </m:sub>
                    </m:sSub>
                  </m:e>
                </m:d>
              </m:e>
              <m:e>
                <m:r>
                  <m:rPr>
                    <m:sty m:val="p"/>
                  </m:rPr>
                  <m:t>=</m:t>
                </m:r>
              </m:e>
              <m:e>
                <m:sSub>
                  <m:e>
                    <m:r>
                      <m:t>β</m:t>
                    </m:r>
                  </m:e>
                  <m:sub>
                    <m:r>
                      <m:t>0</m:t>
                    </m:r>
                  </m:sub>
                </m:sSub>
                <m:r>
                  <m:rPr>
                    <m:sty m:val="p"/>
                  </m:rPr>
                  <m:t>+</m:t>
                </m:r>
                <m:sSub>
                  <m:e>
                    <m:r>
                      <m:t>β</m:t>
                    </m:r>
                  </m:e>
                  <m:sub>
                    <m:r>
                      <m:t>1</m:t>
                    </m:r>
                  </m:sub>
                </m:sSub>
                <m:d>
                  <m:dPr>
                    <m:begChr m:val="("/>
                    <m:endChr m:val=")"/>
                    <m:sepChr m:val=""/>
                    <m:grow/>
                  </m:dPr>
                  <m:e>
                    <m:r>
                      <m:t>1</m:t>
                    </m:r>
                  </m:e>
                </m:d>
              </m:e>
            </m:mr>
            <m:mr>
              <m:e>
                <m:r>
                  <m:t>I</m:t>
                </m:r>
                <m:sSub>
                  <m:e>
                    <m:r>
                      <m:t>R</m:t>
                    </m:r>
                  </m:e>
                  <m:sub>
                    <m:r>
                      <m:t>1</m:t>
                    </m:r>
                  </m:sub>
                </m:sSub>
              </m:e>
              <m:e>
                <m:r>
                  <m:rPr>
                    <m:sty m:val="p"/>
                  </m:rPr>
                  <m:t>=</m:t>
                </m:r>
              </m:e>
              <m:e>
                <m:r>
                  <m:t>e</m:t>
                </m:r>
                <m:r>
                  <m:t>x</m:t>
                </m:r>
                <m:r>
                  <m:t>p</m:t>
                </m:r>
                <m:d>
                  <m:dPr>
                    <m:begChr m:val="("/>
                    <m:endChr m:val=")"/>
                    <m:sepChr m:val=""/>
                    <m:grow/>
                  </m:dPr>
                  <m:e>
                    <m:sSub>
                      <m:e>
                        <m:r>
                          <m:t>β</m:t>
                        </m:r>
                      </m:e>
                      <m:sub>
                        <m:r>
                          <m:t>1</m:t>
                        </m:r>
                      </m:sub>
                    </m:sSub>
                    <m:r>
                      <m:rPr>
                        <m:sty m:val="p"/>
                      </m:rPr>
                      <m:t>+</m:t>
                    </m:r>
                    <m:sSub>
                      <m:e>
                        <m:r>
                          <m:t>β</m:t>
                        </m:r>
                      </m:e>
                      <m:sub>
                        <m:r>
                          <m:t>1</m:t>
                        </m:r>
                      </m:sub>
                    </m:sSub>
                  </m:e>
                </m:d>
              </m:e>
            </m:mr>
          </m:m>
        </m:oMath>
      </m:oMathPara>
    </w:p>
    <w:p>
      <w:pPr>
        <w:pStyle w:val="FirstParagraph"/>
      </w:pPr>
      <w:r>
        <w:t xml:space="preserve">To estimate the incidence rate ratio (IRR) for</w:t>
      </w:r>
      <w:r>
        <w:t xml:space="preserve"> </w:t>
      </w:r>
      <m:oMath>
        <m:sSub>
          <m:e>
            <m:r>
              <m:t>X</m:t>
            </m:r>
          </m:e>
          <m:sub>
            <m:r>
              <m:t>1</m:t>
            </m:r>
          </m:sub>
        </m:sSub>
        <m:r>
          <m:rPr>
            <m:sty m:val="p"/>
          </m:rPr>
          <m:t>=</m:t>
        </m:r>
        <m:r>
          <m:t>1</m:t>
        </m:r>
      </m:oMath>
      <w:r>
        <w:t xml:space="preserve"> </w:t>
      </w:r>
      <w:r>
        <w:t xml:space="preserve">vs. </w:t>
      </w:r>
      <m:oMath>
        <m:sSub>
          <m:e>
            <m:r>
              <m:t>X</m:t>
            </m:r>
          </m:e>
          <m:sub>
            <m:r>
              <m:t>1</m:t>
            </m:r>
          </m:sub>
        </m:sSub>
        <m:r>
          <m:rPr>
            <m:sty m:val="p"/>
          </m:rPr>
          <m:t>=</m:t>
        </m:r>
        <m:r>
          <m:t>0</m:t>
        </m:r>
      </m:oMath>
      <w:r>
        <w:t xml:space="preserv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n</m:t>
                </m:r>
                <m:d>
                  <m:dPr>
                    <m:begChr m:val="("/>
                    <m:endChr m:val=")"/>
                    <m:sepChr m:val=""/>
                    <m:grow/>
                  </m:dPr>
                  <m:e>
                    <m:r>
                      <m:t>I</m:t>
                    </m:r>
                    <m:r>
                      <m:t>R</m:t>
                    </m:r>
                    <m:r>
                      <m:t>R</m:t>
                    </m:r>
                  </m:e>
                </m:d>
                <m:r>
                  <m:rPr>
                    <m:sty m:val="p"/>
                  </m:rPr>
                  <m:t>=</m:t>
                </m:r>
                <m:r>
                  <m:t>l</m:t>
                </m:r>
                <m:r>
                  <m:t>n</m:t>
                </m:r>
                <m:d>
                  <m:dPr>
                    <m:begChr m:val="("/>
                    <m:endChr m:val=")"/>
                    <m:sepChr m:val=""/>
                    <m:grow/>
                  </m:dPr>
                  <m:e>
                    <m:f>
                      <m:fPr>
                        <m:type m:val="bar"/>
                      </m:fPr>
                      <m:num>
                        <m:r>
                          <m:t>I</m:t>
                        </m:r>
                        <m:sSub>
                          <m:e>
                            <m:r>
                              <m:t>R</m:t>
                            </m:r>
                          </m:e>
                          <m:sub>
                            <m:r>
                              <m:t>1</m:t>
                            </m:r>
                          </m:sub>
                        </m:sSub>
                      </m:num>
                      <m:den>
                        <m:r>
                          <m:t>I</m:t>
                        </m:r>
                        <m:sSub>
                          <m:e>
                            <m:r>
                              <m:t>R</m:t>
                            </m:r>
                          </m:e>
                          <m:sub>
                            <m:r>
                              <m:t>0</m:t>
                            </m:r>
                          </m:sub>
                        </m:sSub>
                      </m:den>
                    </m:f>
                  </m:e>
                </m:d>
              </m:e>
              <m:e>
                <m:r>
                  <m:rPr>
                    <m:sty m:val="p"/>
                  </m:rPr>
                  <m:t>=</m:t>
                </m:r>
              </m:e>
              <m:e>
                <m:r>
                  <m:t>l</m:t>
                </m:r>
                <m:r>
                  <m:t>n</m:t>
                </m:r>
                <m:d>
                  <m:dPr>
                    <m:begChr m:val="("/>
                    <m:endChr m:val=")"/>
                    <m:sepChr m:val=""/>
                    <m:grow/>
                  </m:dPr>
                  <m:e>
                    <m:r>
                      <m:t>I</m:t>
                    </m:r>
                    <m:sSub>
                      <m:e>
                        <m:r>
                          <m:t>R</m:t>
                        </m:r>
                      </m:e>
                      <m:sub>
                        <m:r>
                          <m:t>1</m:t>
                        </m:r>
                      </m:sub>
                    </m:sSub>
                  </m:e>
                </m:d>
                <m:r>
                  <m:rPr>
                    <m:sty m:val="p"/>
                  </m:rPr>
                  <m:t>−</m:t>
                </m:r>
                <m:r>
                  <m:t>l</m:t>
                </m:r>
                <m:r>
                  <m:t>n</m:t>
                </m:r>
                <m:d>
                  <m:dPr>
                    <m:begChr m:val="("/>
                    <m:endChr m:val=")"/>
                    <m:sepChr m:val=""/>
                    <m:grow/>
                  </m:dPr>
                  <m:e>
                    <m:r>
                      <m:t>I</m:t>
                    </m:r>
                    <m:sSub>
                      <m:e>
                        <m:r>
                          <m:t>R</m:t>
                        </m:r>
                      </m:e>
                      <m:sub>
                        <m:r>
                          <m:t>0</m:t>
                        </m:r>
                      </m:sub>
                    </m:sSub>
                  </m:e>
                </m:d>
              </m:e>
            </m:mr>
            <m:mr>
              <m:e/>
              <m:e>
                <m:r>
                  <m:rPr>
                    <m:sty m:val="p"/>
                  </m:rPr>
                  <m:t>=</m:t>
                </m:r>
              </m:e>
              <m:e>
                <m:d>
                  <m:dPr>
                    <m:begChr m:val="["/>
                    <m:endChr m:val="]"/>
                    <m:sepChr m:val=""/>
                    <m:grow/>
                  </m:dPr>
                  <m:e>
                    <m:sSub>
                      <m:e>
                        <m:r>
                          <m:t>β</m:t>
                        </m:r>
                      </m:e>
                      <m:sub>
                        <m:r>
                          <m:t>0</m:t>
                        </m:r>
                      </m:sub>
                    </m:sSub>
                    <m:r>
                      <m:rPr>
                        <m:sty m:val="p"/>
                      </m:rPr>
                      <m:t>+</m:t>
                    </m:r>
                    <m:sSub>
                      <m:e>
                        <m:r>
                          <m:t>β</m:t>
                        </m:r>
                      </m:e>
                      <m:sub>
                        <m:r>
                          <m:t>1</m:t>
                        </m:r>
                      </m:sub>
                    </m:sSub>
                    <m:d>
                      <m:dPr>
                        <m:begChr m:val="("/>
                        <m:endChr m:val=")"/>
                        <m:sepChr m:val=""/>
                        <m:grow/>
                      </m:dPr>
                      <m:e>
                        <m:r>
                          <m:t>1</m:t>
                        </m:r>
                      </m:e>
                    </m:d>
                  </m:e>
                </m:d>
                <m:r>
                  <m:rPr>
                    <m:sty m:val="p"/>
                  </m:rPr>
                  <m:t>−</m:t>
                </m:r>
                <m:d>
                  <m:dPr>
                    <m:begChr m:val="["/>
                    <m:endChr m:val="]"/>
                    <m:sepChr m:val=""/>
                    <m:grow/>
                  </m:dPr>
                  <m:e>
                    <m:sSub>
                      <m:e>
                        <m:r>
                          <m:t>β</m:t>
                        </m:r>
                      </m:e>
                      <m:sub>
                        <m:r>
                          <m:t>0</m:t>
                        </m:r>
                      </m:sub>
                    </m:sSub>
                    <m:r>
                      <m:rPr>
                        <m:sty m:val="p"/>
                      </m:rPr>
                      <m:t>+</m:t>
                    </m:r>
                    <m:sSub>
                      <m:e>
                        <m:r>
                          <m:t>β</m:t>
                        </m:r>
                      </m:e>
                      <m:sub>
                        <m:r>
                          <m:t>1</m:t>
                        </m:r>
                      </m:sub>
                    </m:sSub>
                    <m:d>
                      <m:dPr>
                        <m:begChr m:val="("/>
                        <m:endChr m:val=")"/>
                        <m:sepChr m:val=""/>
                        <m:grow/>
                      </m:dPr>
                      <m:e>
                        <m:r>
                          <m:t>0</m:t>
                        </m:r>
                      </m:e>
                    </m:d>
                  </m:e>
                </m:d>
              </m:e>
            </m:mr>
            <m:mr>
              <m:e/>
              <m:e>
                <m:r>
                  <m:rPr>
                    <m:sty m:val="p"/>
                  </m:rPr>
                  <m:t>=</m:t>
                </m:r>
              </m:e>
              <m:e>
                <m:sSub>
                  <m:e>
                    <m:r>
                      <m:t>β</m:t>
                    </m:r>
                  </m:e>
                  <m:sub>
                    <m:r>
                      <m:t>1</m:t>
                    </m:r>
                  </m:sub>
                </m:sSub>
              </m:e>
            </m:mr>
            <m:mr>
              <m:e/>
            </m:mr>
            <m:mr>
              <m:e>
                <m:r>
                  <m:t>I</m:t>
                </m:r>
                <m:r>
                  <m:t>R</m:t>
                </m:r>
                <m:r>
                  <m:t>R</m:t>
                </m:r>
              </m:e>
              <m:e>
                <m:r>
                  <m:rPr>
                    <m:sty m:val="p"/>
                  </m:rPr>
                  <m:t>=</m:t>
                </m:r>
              </m:e>
              <m:e>
                <m:r>
                  <m:t>e</m:t>
                </m:r>
                <m:r>
                  <m:t>x</m:t>
                </m:r>
                <m:r>
                  <m:t>p</m:t>
                </m:r>
                <m:d>
                  <m:dPr>
                    <m:begChr m:val="("/>
                    <m:endChr m:val=")"/>
                    <m:sepChr m:val=""/>
                    <m:grow/>
                  </m:dPr>
                  <m:e>
                    <m:sSub>
                      <m:e>
                        <m:r>
                          <m:t>β</m:t>
                        </m:r>
                      </m:e>
                      <m:sub>
                        <m:r>
                          <m:t>1</m:t>
                        </m:r>
                      </m:sub>
                    </m:sSub>
                  </m:e>
                </m:d>
              </m:e>
            </m:mr>
            <m:mr>
              <m:e>
                <m:r>
                  <m:t>95</m:t>
                </m:r>
                <m:r>
                  <m:rPr>
                    <m:sty m:val="p"/>
                  </m:rPr>
                  <m:t>%</m:t>
                </m:r>
                <m:r>
                  <m:t> </m:t>
                </m:r>
                <m:r>
                  <m:t>C</m:t>
                </m:r>
                <m:r>
                  <m:t>I</m:t>
                </m:r>
              </m:e>
              <m:e>
                <m:r>
                  <m:rPr>
                    <m:sty m:val="p"/>
                  </m:rPr>
                  <m:t>=</m:t>
                </m:r>
              </m:e>
              <m:e>
                <m:r>
                  <m:t>e</m:t>
                </m:r>
                <m:r>
                  <m:t>x</m:t>
                </m:r>
                <m:r>
                  <m:t>p</m:t>
                </m:r>
                <m:d>
                  <m:dPr>
                    <m:begChr m:val="["/>
                    <m:endChr m:val="]"/>
                    <m:sepChr m:val=""/>
                    <m:grow/>
                  </m:dPr>
                  <m:e>
                    <m:sSub>
                      <m:e>
                        <m:r>
                          <m:t>β</m:t>
                        </m:r>
                      </m:e>
                      <m:sub>
                        <m:r>
                          <m:t>1</m:t>
                        </m:r>
                      </m:sub>
                    </m:sSub>
                    <m:r>
                      <m:rPr>
                        <m:sty m:val="p"/>
                      </m:rPr>
                      <m:t>±</m:t>
                    </m:r>
                    <m:d>
                      <m:dPr>
                        <m:begChr m:val="("/>
                        <m:endChr m:val=")"/>
                        <m:sepChr m:val=""/>
                        <m:grow/>
                      </m:dPr>
                      <m:e>
                        <m:r>
                          <m:t>1.96</m:t>
                        </m:r>
                        <m:r>
                          <m:rPr>
                            <m:sty m:val="p"/>
                          </m:rPr>
                          <m:t>*</m:t>
                        </m:r>
                        <m:r>
                          <m:t>S</m:t>
                        </m:r>
                        <m:r>
                          <m:t>E</m:t>
                        </m:r>
                        <m:d>
                          <m:dPr>
                            <m:begChr m:val="("/>
                            <m:endChr m:val=")"/>
                            <m:sepChr m:val=""/>
                            <m:grow/>
                          </m:dPr>
                          <m:e>
                            <m:sSub>
                              <m:e>
                                <m:r>
                                  <m:t>β</m:t>
                                </m:r>
                              </m:e>
                              <m:sub>
                                <m:r>
                                  <m:t>1</m:t>
                                </m:r>
                              </m:sub>
                            </m:sSub>
                          </m:e>
                        </m:d>
                      </m:e>
                    </m:d>
                  </m:e>
                </m:d>
              </m:e>
            </m:mr>
          </m:m>
        </m:oMath>
      </m:oMathPara>
    </w:p>
    <w:p>
      <w:pPr>
        <w:pStyle w:val="FirstParagraph"/>
      </w:pPr>
      <w:r>
        <w:t xml:space="preserve">IRs and IRRs can be estimated through linear combinations of the regression parameters as we have done with previous linear models, using</w:t>
      </w:r>
      <w:r>
        <w:t xml:space="preserve"> </w:t>
      </w:r>
      <w:r>
        <w:rPr>
          <w:rStyle w:val="VerbatimChar"/>
        </w:rPr>
        <w:t xml:space="preserve">lincom()</w:t>
      </w:r>
      <w:r>
        <w:t xml:space="preserve">.</w:t>
      </w:r>
    </w:p>
    <w:bookmarkStart w:id="51" w:name="X183e10af8337e131721463abe065fac722d6696"/>
    <w:p>
      <w:pPr>
        <w:pStyle w:val="Heading3"/>
      </w:pPr>
      <w:r>
        <w:t xml:space="preserve">R commands for the tabular analysis of rates</w:t>
      </w:r>
    </w:p>
    <w:p>
      <w:pPr>
        <w:pStyle w:val="FirstParagraph"/>
      </w:pPr>
      <w:r>
        <w:t xml:space="preserve">You can use the</w:t>
      </w:r>
      <w:r>
        <w:t xml:space="preserve"> </w:t>
      </w:r>
      <w:r>
        <w:rPr>
          <w:rStyle w:val="VerbatimChar"/>
        </w:rPr>
        <w:t xml:space="preserve">pyears()</w:t>
      </w:r>
      <w:r>
        <w:t xml:space="preserve"> </w:t>
      </w:r>
      <w:r>
        <w:t xml:space="preserve">function from the {survival} package to generate values that are useful in calculating incidence rates and incidence rate ratios</w:t>
      </w:r>
    </w:p>
    <w:p>
      <w:pPr>
        <w:pStyle w:val="SourceCode"/>
      </w:pPr>
      <w:r>
        <w:rPr>
          <w:rStyle w:val="NormalTok"/>
        </w:rPr>
        <w:t xml:space="preserve">ptime_bord5 </w:t>
      </w:r>
      <w:r>
        <w:rPr>
          <w:rStyle w:val="OtherTok"/>
        </w:rPr>
        <w:t xml:space="preserve">&lt;-</w:t>
      </w:r>
      <w:r>
        <w:rPr>
          <w:rStyle w:val="NormalTok"/>
        </w:rPr>
        <w:t xml:space="preserve"> </w:t>
      </w:r>
      <w:r>
        <w:rPr>
          <w:rStyle w:val="FunctionTok"/>
        </w:rPr>
        <w:t xml:space="preserve">pyears</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w:t>
      </w:r>
      <w:r>
        <w:rPr>
          <w:rStyle w:val="FunctionTok"/>
        </w:rPr>
        <w:t xml:space="preserve">strata</w:t>
      </w:r>
      <w:r>
        <w:rPr>
          <w:rStyle w:val="NormalTok"/>
        </w:rPr>
        <w:t xml:space="preserve">(bord5), </w:t>
      </w:r>
      <w:r>
        <w:br/>
      </w:r>
      <w:r>
        <w:rPr>
          <w:rStyle w:val="NormalTok"/>
        </w:rPr>
        <w:t xml:space="preserve">                      </w:t>
      </w:r>
      <w:r>
        <w:rPr>
          <w:rStyle w:val="AttributeTok"/>
        </w:rPr>
        <w:t xml:space="preserve">data =</w:t>
      </w:r>
      <w:r>
        <w:rPr>
          <w:rStyle w:val="NormalTok"/>
        </w:rPr>
        <w:t xml:space="preserve"> kenya,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FunctionTok"/>
        </w:rPr>
        <w:t xml:space="preserve">summary</w:t>
      </w:r>
      <w:r>
        <w:rPr>
          <w:rStyle w:val="NormalTok"/>
        </w:rPr>
        <w:t xml:space="preserve">(ptime_bord5)</w:t>
      </w:r>
    </w:p>
    <w:p>
      <w:pPr>
        <w:pStyle w:val="SourceCode"/>
      </w:pPr>
      <w:r>
        <w:rPr>
          <w:rStyle w:val="VerbatimChar"/>
        </w:rPr>
        <w:t xml:space="preserve">## Call: pyears(formula = Surv(time, death) ~ strata(bord5), data = kenya, </w:t>
      </w:r>
      <w:r>
        <w:br/>
      </w:r>
      <w:r>
        <w:rPr>
          <w:rStyle w:val="VerbatimChar"/>
        </w:rPr>
        <w:t xml:space="preserve">##     scale = 1)</w:t>
      </w:r>
      <w:r>
        <w:br/>
      </w:r>
      <w:r>
        <w:rPr>
          <w:rStyle w:val="VerbatimChar"/>
        </w:rPr>
        <w:t xml:space="preserve">## </w:t>
      </w:r>
      <w:r>
        <w:br/>
      </w:r>
      <w:r>
        <w:rPr>
          <w:rStyle w:val="VerbatimChar"/>
        </w:rPr>
        <w:t xml:space="preserve">## number of observations = 2000</w:t>
      </w:r>
      <w:r>
        <w:br/>
      </w:r>
      <w:r>
        <w:rPr>
          <w:rStyle w:val="VerbatimChar"/>
        </w:rPr>
        <w:t xml:space="preserve">## </w:t>
      </w:r>
      <w:r>
        <w:br/>
      </w:r>
      <w:r>
        <w:rPr>
          <w:rStyle w:val="VerbatimChar"/>
        </w:rPr>
        <w:t xml:space="preserve">##  strata(bord5)    N     Events    Time   </w:t>
      </w:r>
      <w:r>
        <w:br/>
      </w:r>
      <w:r>
        <w:rPr>
          <w:rStyle w:val="VerbatimChar"/>
        </w:rPr>
        <w:t xml:space="preserve">## --------------- ------ -------- -------- </w:t>
      </w:r>
      <w:r>
        <w:br/>
      </w:r>
      <w:r>
        <w:rPr>
          <w:rStyle w:val="VerbatimChar"/>
        </w:rPr>
        <w:t xml:space="preserve">##     bord5=0      1559    141     203041 </w:t>
      </w:r>
      <w:r>
        <w:br/>
      </w:r>
      <w:r>
        <w:rPr>
          <w:rStyle w:val="VerbatimChar"/>
        </w:rPr>
        <w:t xml:space="preserve">##     bord5=1       441     54      40760</w:t>
      </w:r>
    </w:p>
    <w:p>
      <w:pPr>
        <w:pStyle w:val="FirstParagraph"/>
      </w:pPr>
      <w:r>
        <w:t xml:space="preserve">You can then access values within the</w:t>
      </w:r>
      <w:r>
        <w:t xml:space="preserve"> </w:t>
      </w:r>
      <w:r>
        <w:rPr>
          <w:rStyle w:val="VerbatimChar"/>
        </w:rPr>
        <w:t xml:space="preserve">pyears()</w:t>
      </w:r>
      <w:r>
        <w:t xml:space="preserve"> </w:t>
      </w:r>
      <w:r>
        <w:t xml:space="preserve">object like this:</w:t>
      </w:r>
    </w:p>
    <w:p>
      <w:pPr>
        <w:pStyle w:val="SourceCode"/>
      </w:pPr>
      <w:r>
        <w:rPr>
          <w:rStyle w:val="CommentTok"/>
        </w:rPr>
        <w:t xml:space="preserve"># events of death in strata bord5 = 0</w:t>
      </w:r>
      <w:r>
        <w:br/>
      </w:r>
      <w:r>
        <w:rPr>
          <w:rStyle w:val="NormalTok"/>
        </w:rPr>
        <w:t xml:space="preserve">ptime_bord5</w:t>
      </w:r>
      <w:r>
        <w:rPr>
          <w:rStyle w:val="SpecialCharTok"/>
        </w:rPr>
        <w:t xml:space="preserve">$</w:t>
      </w:r>
      <w:r>
        <w:rPr>
          <w:rStyle w:val="NormalTok"/>
        </w:rPr>
        <w:t xml:space="preserve">event[</w:t>
      </w:r>
      <w:r>
        <w:rPr>
          <w:rStyle w:val="DecValTok"/>
        </w:rPr>
        <w:t xml:space="preserve">1</w:t>
      </w:r>
      <w:r>
        <w:rPr>
          <w:rStyle w:val="NormalTok"/>
        </w:rPr>
        <w:t xml:space="preserve">]</w:t>
      </w:r>
    </w:p>
    <w:p>
      <w:pPr>
        <w:pStyle w:val="SourceCode"/>
      </w:pPr>
      <w:r>
        <w:rPr>
          <w:rStyle w:val="VerbatimChar"/>
        </w:rPr>
        <w:t xml:space="preserve">## bord5=0 </w:t>
      </w:r>
      <w:r>
        <w:br/>
      </w:r>
      <w:r>
        <w:rPr>
          <w:rStyle w:val="VerbatimChar"/>
        </w:rPr>
        <w:t xml:space="preserve">##     141</w:t>
      </w:r>
    </w:p>
    <w:p>
      <w:pPr>
        <w:pStyle w:val="SourceCode"/>
      </w:pPr>
      <w:r>
        <w:rPr>
          <w:rStyle w:val="CommentTok"/>
        </w:rPr>
        <w:t xml:space="preserve"># person time in strata bord5 = 0</w:t>
      </w:r>
      <w:r>
        <w:br/>
      </w:r>
      <w:r>
        <w:rPr>
          <w:rStyle w:val="NormalTok"/>
        </w:rPr>
        <w:t xml:space="preserve">ptime_bord5</w:t>
      </w:r>
      <w:r>
        <w:rPr>
          <w:rStyle w:val="SpecialCharTok"/>
        </w:rPr>
        <w:t xml:space="preserve">$</w:t>
      </w:r>
      <w:r>
        <w:rPr>
          <w:rStyle w:val="NormalTok"/>
        </w:rPr>
        <w:t xml:space="preserve">pyears[</w:t>
      </w:r>
      <w:r>
        <w:rPr>
          <w:rStyle w:val="DecValTok"/>
        </w:rPr>
        <w:t xml:space="preserve">1</w:t>
      </w:r>
      <w:r>
        <w:rPr>
          <w:rStyle w:val="NormalTok"/>
        </w:rPr>
        <w:t xml:space="preserve">]</w:t>
      </w:r>
    </w:p>
    <w:p>
      <w:pPr>
        <w:pStyle w:val="SourceCode"/>
      </w:pPr>
      <w:r>
        <w:rPr>
          <w:rStyle w:val="VerbatimChar"/>
        </w:rPr>
        <w:t xml:space="preserve">## bord5=0 </w:t>
      </w:r>
      <w:r>
        <w:br/>
      </w:r>
      <w:r>
        <w:rPr>
          <w:rStyle w:val="VerbatimChar"/>
        </w:rPr>
        <w:t xml:space="preserve">##  203041</w:t>
      </w:r>
    </w:p>
    <w:p>
      <w:pPr>
        <w:pStyle w:val="SourceCode"/>
      </w:pPr>
      <w:r>
        <w:rPr>
          <w:rStyle w:val="CommentTok"/>
        </w:rPr>
        <w:t xml:space="preserve"># events of death in strata bord5 = 1</w:t>
      </w:r>
      <w:r>
        <w:br/>
      </w:r>
      <w:r>
        <w:rPr>
          <w:rStyle w:val="NormalTok"/>
        </w:rPr>
        <w:t xml:space="preserve">ptime_bord5</w:t>
      </w:r>
      <w:r>
        <w:rPr>
          <w:rStyle w:val="SpecialCharTok"/>
        </w:rPr>
        <w:t xml:space="preserve">$</w:t>
      </w:r>
      <w:r>
        <w:rPr>
          <w:rStyle w:val="NormalTok"/>
        </w:rPr>
        <w:t xml:space="preserve">event[</w:t>
      </w:r>
      <w:r>
        <w:rPr>
          <w:rStyle w:val="DecValTok"/>
        </w:rPr>
        <w:t xml:space="preserve">2</w:t>
      </w:r>
      <w:r>
        <w:rPr>
          <w:rStyle w:val="NormalTok"/>
        </w:rPr>
        <w:t xml:space="preserve">]</w:t>
      </w:r>
    </w:p>
    <w:p>
      <w:pPr>
        <w:pStyle w:val="SourceCode"/>
      </w:pPr>
      <w:r>
        <w:rPr>
          <w:rStyle w:val="VerbatimChar"/>
        </w:rPr>
        <w:t xml:space="preserve">## bord5=1 </w:t>
      </w:r>
      <w:r>
        <w:br/>
      </w:r>
      <w:r>
        <w:rPr>
          <w:rStyle w:val="VerbatimChar"/>
        </w:rPr>
        <w:t xml:space="preserve">##      54</w:t>
      </w:r>
    </w:p>
    <w:p>
      <w:pPr>
        <w:pStyle w:val="SourceCode"/>
      </w:pPr>
      <w:r>
        <w:rPr>
          <w:rStyle w:val="CommentTok"/>
        </w:rPr>
        <w:t xml:space="preserve"># person time in strata bord5 = 1</w:t>
      </w:r>
      <w:r>
        <w:br/>
      </w:r>
      <w:r>
        <w:rPr>
          <w:rStyle w:val="NormalTok"/>
        </w:rPr>
        <w:t xml:space="preserve">ptime_bord5</w:t>
      </w:r>
      <w:r>
        <w:rPr>
          <w:rStyle w:val="SpecialCharTok"/>
        </w:rPr>
        <w:t xml:space="preserve">$</w:t>
      </w:r>
      <w:r>
        <w:rPr>
          <w:rStyle w:val="NormalTok"/>
        </w:rPr>
        <w:t xml:space="preserve">pyears[</w:t>
      </w:r>
      <w:r>
        <w:rPr>
          <w:rStyle w:val="DecValTok"/>
        </w:rPr>
        <w:t xml:space="preserve">2</w:t>
      </w:r>
      <w:r>
        <w:rPr>
          <w:rStyle w:val="NormalTok"/>
        </w:rPr>
        <w:t xml:space="preserve">]</w:t>
      </w:r>
    </w:p>
    <w:p>
      <w:pPr>
        <w:pStyle w:val="SourceCode"/>
      </w:pPr>
      <w:r>
        <w:rPr>
          <w:rStyle w:val="VerbatimChar"/>
        </w:rPr>
        <w:t xml:space="preserve">## bord5=1 </w:t>
      </w:r>
      <w:r>
        <w:br/>
      </w:r>
      <w:r>
        <w:rPr>
          <w:rStyle w:val="VerbatimChar"/>
        </w:rPr>
        <w:t xml:space="preserve">##   40760</w:t>
      </w:r>
    </w:p>
    <w:p>
      <w:pPr>
        <w:pStyle w:val="FirstParagraph"/>
      </w:pPr>
      <w:r>
        <w:t xml:space="preserve">You can then use the functions</w:t>
      </w:r>
      <w:r>
        <w:t xml:space="preserve"> </w:t>
      </w:r>
      <w:r>
        <w:rPr>
          <w:rStyle w:val="VerbatimChar"/>
        </w:rPr>
        <w:t xml:space="preserve">ratedifference()</w:t>
      </w:r>
      <w:r>
        <w:t xml:space="preserve"> </w:t>
      </w:r>
      <w:r>
        <w:t xml:space="preserve">and</w:t>
      </w:r>
      <w:r>
        <w:t xml:space="preserve"> </w:t>
      </w:r>
      <w:r>
        <w:rPr>
          <w:rStyle w:val="VerbatimChar"/>
        </w:rPr>
        <w:t xml:space="preserve">rateratio()</w:t>
      </w:r>
      <w:r>
        <w:t xml:space="preserve"> </w:t>
      </w:r>
      <w:r>
        <w:t xml:space="preserve">from the package {fmsb} to calculate the incidence rate difference and incidence rate ratio, respectively.</w:t>
      </w:r>
    </w:p>
    <w:p>
      <w:pPr>
        <w:pStyle w:val="BodyText"/>
      </w:pPr>
      <w:r>
        <w:t xml:space="preserve">Both functions take the same arguments:</w:t>
      </w:r>
    </w:p>
    <w:p>
      <w:pPr>
        <w:pStyle w:val="SourceCode"/>
      </w:pPr>
      <w:r>
        <w:rPr>
          <w:rStyle w:val="FunctionTok"/>
        </w:rPr>
        <w:t xml:space="preserve">ratedifference</w:t>
      </w:r>
      <w:r>
        <w:rPr>
          <w:rStyle w:val="NormalTok"/>
        </w:rPr>
        <w:t xml:space="preserve">(a, b, PT1, PT0,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FunctionTok"/>
        </w:rPr>
        <w:t xml:space="preserve">rateratio</w:t>
      </w:r>
      <w:r>
        <w:rPr>
          <w:rStyle w:val="NormalTok"/>
        </w:rPr>
        <w:t xml:space="preserve">(a, b, PT1, PT0,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t xml:space="preserve">Where</w:t>
      </w:r>
      <w:r>
        <w:t xml:space="preserve"> </w:t>
      </w:r>
      <w:r>
        <w:rPr>
          <w:iCs/>
          <w:i/>
          <w:bCs/>
          <w:b/>
        </w:rPr>
        <w:t xml:space="preserve">a</w:t>
      </w:r>
      <w:r>
        <w:t xml:space="preserve"> </w:t>
      </w:r>
      <w:r>
        <w:t xml:space="preserve">is the number of disease occurence among the exposed,</w:t>
      </w:r>
    </w:p>
    <w:p>
      <w:pPr>
        <w:pStyle w:val="BodyText"/>
      </w:pPr>
      <w:r>
        <w:rPr>
          <w:iCs/>
          <w:i/>
          <w:bCs/>
          <w:b/>
        </w:rPr>
        <w:t xml:space="preserve">b</w:t>
      </w:r>
      <w:r>
        <w:t xml:space="preserve"> </w:t>
      </w:r>
      <w:r>
        <w:t xml:space="preserve">is the number of diease occurence among the unexposed,</w:t>
      </w:r>
    </w:p>
    <w:p>
      <w:pPr>
        <w:pStyle w:val="BodyText"/>
      </w:pPr>
      <w:r>
        <w:rPr>
          <w:iCs/>
          <w:i/>
          <w:bCs/>
          <w:b/>
        </w:rPr>
        <w:t xml:space="preserve">PT1</w:t>
      </w:r>
      <w:r>
        <w:t xml:space="preserve"> </w:t>
      </w:r>
      <w:r>
        <w:t xml:space="preserve">is the observed person-time in the exposed cohort,</w:t>
      </w:r>
    </w:p>
    <w:p>
      <w:pPr>
        <w:pStyle w:val="BodyText"/>
      </w:pPr>
      <w:r>
        <w:t xml:space="preserve">And</w:t>
      </w:r>
      <w:r>
        <w:t xml:space="preserve"> </w:t>
      </w:r>
      <w:r>
        <w:rPr>
          <w:iCs/>
          <w:i/>
          <w:bCs/>
          <w:b/>
        </w:rPr>
        <w:t xml:space="preserve">PT0</w:t>
      </w:r>
      <w:r>
        <w:t xml:space="preserve"> </w:t>
      </w:r>
      <w:r>
        <w:t xml:space="preserve">is the observed person-time in the unexposed cohort.</w:t>
      </w:r>
    </w:p>
    <w:bookmarkEnd w:id="51"/>
    <w:bookmarkStart w:id="52" w:name="r-commands-for-poisson-regression-models"/>
    <w:p>
      <w:pPr>
        <w:pStyle w:val="Heading3"/>
      </w:pPr>
      <w:r>
        <w:t xml:space="preserve">R Commands for Poisson Regression Models</w:t>
      </w:r>
    </w:p>
    <w:p>
      <w:pPr>
        <w:pStyle w:val="FirstParagraph"/>
      </w:pPr>
      <w:r>
        <w:t xml:space="preserve">The command for a Poisson regression model has the following form:</w:t>
      </w:r>
    </w:p>
    <w:p>
      <w:pPr>
        <w:pStyle w:val="SourceCode"/>
      </w:pPr>
      <w:r>
        <w:rPr>
          <w:rStyle w:val="NormalTok"/>
        </w:rPr>
        <w:t xml:space="preserve">poisson_bord5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bord5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(time)), </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AttributeTok"/>
        </w:rPr>
        <w:t xml:space="preserve">data =</w:t>
      </w:r>
      <w:r>
        <w:rPr>
          <w:rStyle w:val="NormalTok"/>
        </w:rPr>
        <w:t xml:space="preserve"> kenya)</w:t>
      </w:r>
    </w:p>
    <w:p>
      <w:pPr>
        <w:pStyle w:val="FirstParagraph"/>
      </w:pPr>
      <w:r>
        <w:t xml:space="preserve">Access the model summary just like any normal</w:t>
      </w:r>
      <w:r>
        <w:t xml:space="preserve"> </w:t>
      </w:r>
      <w:r>
        <w:rPr>
          <w:rStyle w:val="VerbatimChar"/>
        </w:rPr>
        <w:t xml:space="preserve">glm()</w:t>
      </w:r>
      <w:r>
        <w:t xml:space="preserve"> </w:t>
      </w:r>
      <w:r>
        <w:t xml:space="preserve">model:</w:t>
      </w:r>
    </w:p>
    <w:p>
      <w:pPr>
        <w:pStyle w:val="SourceCode"/>
      </w:pPr>
      <w:r>
        <w:rPr>
          <w:rStyle w:val="FunctionTok"/>
        </w:rPr>
        <w:t xml:space="preserve">summary</w:t>
      </w:r>
      <w:r>
        <w:rPr>
          <w:rStyle w:val="NormalTok"/>
        </w:rPr>
        <w:t xml:space="preserve">(poisson_bord5)</w:t>
      </w:r>
    </w:p>
    <w:p>
      <w:pPr>
        <w:pStyle w:val="FirstParagraph"/>
      </w:pPr>
      <w:r>
        <w:t xml:space="preserve">Note that the exposure time is explicitly specified in the GLM options using</w:t>
      </w:r>
      <w:r>
        <w:t xml:space="preserve"> </w:t>
      </w:r>
      <w:r>
        <w:rPr>
          <w:rStyle w:val="VerbatimChar"/>
        </w:rPr>
        <w:t xml:space="preserve">offset()</w:t>
      </w:r>
      <w:r>
        <w:t xml:space="preserve">. We must use the natural log of</w:t>
      </w:r>
      <w:r>
        <w:t xml:space="preserve"> </w:t>
      </w:r>
      <w:r>
        <w:rPr>
          <w:rStyle w:val="VerbatimChar"/>
        </w:rPr>
        <w:t xml:space="preserve">time</w:t>
      </w:r>
      <w:r>
        <w:t xml:space="preserve"> </w:t>
      </w:r>
      <w:r>
        <w:t xml:space="preserve">to generate the appropriate estimates since our model is fit on the log scale (</w:t>
      </w:r>
      <w:r>
        <w:rPr>
          <w:rStyle w:val="VerbatimChar"/>
        </w:rPr>
        <w:t xml:space="preserve">link = "log")</w:t>
      </w:r>
      <w:r>
        <w:t xml:space="preserve">.</w:t>
      </w:r>
    </w:p>
    <w:p>
      <w:pPr>
        <w:pStyle w:val="BodyText"/>
      </w:pPr>
      <w:r>
        <w:t xml:space="preserve">To generate estimates of Incidence Rates (IR) and Incidence Rate Ratios (IRR), you can use the</w:t>
      </w:r>
      <w:r>
        <w:t xml:space="preserve"> </w:t>
      </w:r>
      <w:r>
        <w:rPr>
          <w:rStyle w:val="VerbatimChar"/>
        </w:rPr>
        <w:t xml:space="preserve">lincom()</w:t>
      </w:r>
      <w:r>
        <w:t xml:space="preserve"> </w:t>
      </w:r>
      <w:r>
        <w:t xml:space="preserve">command with your poisson models.</w:t>
      </w:r>
    </w:p>
    <w:p>
      <w:pPr>
        <w:pStyle w:val="SourceCode"/>
      </w:pPr>
      <w:r>
        <w:rPr>
          <w:rStyle w:val="CommentTok"/>
        </w:rPr>
        <w:t xml:space="preserve"># IR at intercept</w:t>
      </w:r>
      <w:r>
        <w:br/>
      </w:r>
      <w:r>
        <w:rPr>
          <w:rStyle w:val="FunctionTok"/>
        </w:rPr>
        <w:t xml:space="preserve">lincom</w:t>
      </w:r>
      <w:r>
        <w:rPr>
          <w:rStyle w:val="NormalTok"/>
        </w:rPr>
        <w:t xml:space="preserve">(poisson_bord5, </w:t>
      </w:r>
      <w:r>
        <w:rPr>
          <w:rStyle w:val="StringTok"/>
        </w:rPr>
        <w:t xml:space="preserve">"(Intercept)"</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r>
        <w:br/>
      </w:r>
      <w:r>
        <w:br/>
      </w:r>
      <w:r>
        <w:rPr>
          <w:rStyle w:val="CommentTok"/>
        </w:rPr>
        <w:t xml:space="preserve"># IR at bord5 == "5+"</w:t>
      </w:r>
      <w:r>
        <w:br/>
      </w:r>
      <w:r>
        <w:rPr>
          <w:rStyle w:val="FunctionTok"/>
        </w:rPr>
        <w:t xml:space="preserve">lincom</w:t>
      </w:r>
      <w:r>
        <w:rPr>
          <w:rStyle w:val="NormalTok"/>
        </w:rPr>
        <w:t xml:space="preserve">(poisson_bord5, </w:t>
      </w:r>
      <w:r>
        <w:rPr>
          <w:rStyle w:val="StringTok"/>
        </w:rPr>
        <w:t xml:space="preserve">"(Intercept) + bord5"</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r>
        <w:br/>
      </w:r>
      <w:r>
        <w:br/>
      </w:r>
      <w:r>
        <w:rPr>
          <w:rStyle w:val="CommentTok"/>
        </w:rPr>
        <w:t xml:space="preserve"># IRR and CI</w:t>
      </w:r>
      <w:r>
        <w:br/>
      </w:r>
      <w:r>
        <w:rPr>
          <w:rStyle w:val="FunctionTok"/>
        </w:rPr>
        <w:t xml:space="preserve">lincom</w:t>
      </w:r>
      <w:r>
        <w:rPr>
          <w:rStyle w:val="NormalTok"/>
        </w:rPr>
        <w:t xml:space="preserve">(poisson_bord5, </w:t>
      </w:r>
      <w:r>
        <w:rPr>
          <w:rStyle w:val="StringTok"/>
        </w:rPr>
        <w:t xml:space="preserve">"bord5"</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p>
    <w:p>
      <w:pPr>
        <w:pStyle w:val="FirstParagraph"/>
      </w:pPr>
      <w:r>
        <w:t xml:space="preserve">To have IR/IRR reported (instead of beta coefficients), be sure to set</w:t>
      </w:r>
      <w:r>
        <w:t xml:space="preserve"> </w:t>
      </w:r>
      <w:r>
        <w:rPr>
          <w:rStyle w:val="VerbatimChar"/>
        </w:rPr>
        <w:t xml:space="preserve">eform = TRUE</w:t>
      </w:r>
      <w:r>
        <w:t xml:space="preserve"> </w:t>
      </w:r>
      <w:r>
        <w:t xml:space="preserve">in your</w:t>
      </w:r>
      <w:r>
        <w:t xml:space="preserve"> </w:t>
      </w:r>
      <w:r>
        <w:rPr>
          <w:rStyle w:val="VerbatimChar"/>
        </w:rPr>
        <w:t xml:space="preserve">lincom()</w:t>
      </w:r>
      <w:r>
        <w:t xml:space="preserve"> </w:t>
      </w:r>
      <w:r>
        <w:t xml:space="preserve">function.</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hyperlink" Id="rId32" Target="http://www.sthda.com/english/wiki/survminer-r-package-survival-data-analysis-and-visualization" TargetMode="External" /><Relationship Type="http://schemas.openxmlformats.org/officeDocument/2006/relationships/hyperlink" Id="rId27" Target="https://stats.stackexchange.com/questions/402432/why-median-is-na-for-some-of-the-group-outcomes-in-survival-analysis" TargetMode="External" /><Relationship Type="http://schemas.openxmlformats.org/officeDocument/2006/relationships/hyperlink" Id="rId22" Target="https://youtu.be/dQw4w9WgXcQ" TargetMode="External" /></Relationships>
</file>

<file path=word/_rels/footnotes.xml.rels><?xml version="1.0" encoding="UTF-8"?><Relationships xmlns="http://schemas.openxmlformats.org/package/2006/relationships"><Relationship Type="http://schemas.openxmlformats.org/officeDocument/2006/relationships/hyperlink" Id="rId32" Target="http://www.sthda.com/english/wiki/survminer-r-package-survival-data-analysis-and-visualization" TargetMode="External" /><Relationship Type="http://schemas.openxmlformats.org/officeDocument/2006/relationships/hyperlink" Id="rId27" Target="https://stats.stackexchange.com/questions/402432/why-median-is-na-for-some-of-the-group-outcomes-in-survival-analysis" TargetMode="External" /><Relationship Type="http://schemas.openxmlformats.org/officeDocument/2006/relationships/hyperlink" Id="rId22" Target="https://youtu.be/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(707) - Time to Event Analysis</dc:title>
  <dc:creator/>
  <dc:description>Lab 04 Due: April 15, 2022, by 15:00 ET</dc:description>
  <cp:keywords/>
  <dcterms:created xsi:type="dcterms:W3CDTF">2022-06-26T18:59:07Z</dcterms:created>
  <dcterms:modified xsi:type="dcterms:W3CDTF">2022-06-26T18:59:07Z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