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8E56" w14:textId="77777777" w:rsidR="00CD7FF0" w:rsidRPr="0064025E" w:rsidRDefault="00CC1474" w:rsidP="008044D8">
      <w:pPr>
        <w:pStyle w:val="Heading1"/>
        <w:spacing w:line="480" w:lineRule="exact"/>
        <w:rPr>
          <w:rFonts w:ascii="Noto Sans" w:hAnsi="Noto Sans" w:cs="Noto Sans"/>
          <w:color w:val="04A266"/>
          <w:sz w:val="44"/>
          <w:szCs w:val="44"/>
        </w:rPr>
      </w:pPr>
      <w:r w:rsidRPr="0064025E">
        <w:rPr>
          <w:rFonts w:ascii="Noto Sans" w:hAnsi="Noto Sans" w:cs="Noto Sans"/>
          <w:color w:val="04A266"/>
          <w:sz w:val="44"/>
          <w:szCs w:val="44"/>
        </w:rPr>
        <w:t>Event-Based Surveillance (EBS) Training of Trainers – Planning Checklist</w:t>
      </w:r>
    </w:p>
    <w:p w14:paraId="0D7DA7F8" w14:textId="77777777" w:rsidR="008044D8" w:rsidRPr="008044D8" w:rsidRDefault="008044D8" w:rsidP="008044D8"/>
    <w:p w14:paraId="4101851A" w14:textId="61A169AE" w:rsidR="00143966" w:rsidRPr="008044D8" w:rsidRDefault="00604681">
      <w:pPr>
        <w:rPr>
          <w:rFonts w:ascii="Noto Sans" w:hAnsi="Noto Sans" w:cs="Noto Sans"/>
        </w:rPr>
      </w:pPr>
      <w:r w:rsidRPr="008044D8">
        <w:rPr>
          <w:rFonts w:ascii="Noto Sans" w:hAnsi="Noto Sans" w:cs="Noto Sans"/>
        </w:rPr>
        <w:t>This document is to support the planning and implementation of an EBS Training of Trainers (</w:t>
      </w:r>
      <w:proofErr w:type="spellStart"/>
      <w:r w:rsidRPr="008044D8">
        <w:rPr>
          <w:rFonts w:ascii="Noto Sans" w:hAnsi="Noto Sans" w:cs="Noto Sans"/>
        </w:rPr>
        <w:t>ToT</w:t>
      </w:r>
      <w:proofErr w:type="spellEnd"/>
      <w:r w:rsidRPr="008044D8">
        <w:rPr>
          <w:rFonts w:ascii="Noto Sans" w:hAnsi="Noto Sans" w:cs="Noto Sans"/>
        </w:rPr>
        <w:t xml:space="preserve">). </w:t>
      </w:r>
    </w:p>
    <w:p w14:paraId="78C05239" w14:textId="31D1C756" w:rsidR="00CD7FF0" w:rsidRPr="0064025E" w:rsidRDefault="00604681" w:rsidP="0064025E">
      <w:pPr>
        <w:pStyle w:val="Heading2"/>
      </w:pPr>
      <w:proofErr w:type="spellStart"/>
      <w:r w:rsidRPr="0064025E">
        <w:t>ToT</w:t>
      </w:r>
      <w:proofErr w:type="spellEnd"/>
      <w:r w:rsidRPr="0064025E">
        <w:t xml:space="preserve"> </w:t>
      </w:r>
      <w:r w:rsidR="00CC1474" w:rsidRPr="0064025E">
        <w:t>Goal and Expected Outcome</w:t>
      </w:r>
    </w:p>
    <w:p w14:paraId="5C85C2FF" w14:textId="76BB971D" w:rsidR="00604681" w:rsidRPr="008044D8" w:rsidRDefault="31724B3D">
      <w:pPr>
        <w:rPr>
          <w:rFonts w:ascii="Noto Sans" w:hAnsi="Noto Sans" w:cs="Noto Sans"/>
        </w:rPr>
      </w:pPr>
      <w:r w:rsidRPr="008044D8">
        <w:rPr>
          <w:rFonts w:ascii="Noto Sans" w:hAnsi="Noto Sans" w:cs="Noto Sans"/>
        </w:rPr>
        <w:t xml:space="preserve">The EBS </w:t>
      </w:r>
      <w:proofErr w:type="spellStart"/>
      <w:r w:rsidRPr="008044D8">
        <w:rPr>
          <w:rFonts w:ascii="Noto Sans" w:hAnsi="Noto Sans" w:cs="Noto Sans"/>
        </w:rPr>
        <w:t>ToT</w:t>
      </w:r>
      <w:proofErr w:type="spellEnd"/>
      <w:r w:rsidRPr="008044D8">
        <w:rPr>
          <w:rFonts w:ascii="Noto Sans" w:hAnsi="Noto Sans" w:cs="Noto Sans"/>
        </w:rPr>
        <w:t xml:space="preserve"> and toolkit can be used to both sensitize and train national and subnational surveillance staff on </w:t>
      </w:r>
      <w:proofErr w:type="spellStart"/>
      <w:r w:rsidRPr="008044D8">
        <w:rPr>
          <w:rFonts w:ascii="Noto Sans" w:hAnsi="Noto Sans" w:cs="Noto Sans"/>
        </w:rPr>
        <w:t>event-based</w:t>
      </w:r>
      <w:proofErr w:type="spellEnd"/>
      <w:r w:rsidRPr="008044D8">
        <w:rPr>
          <w:rFonts w:ascii="Noto Sans" w:hAnsi="Noto Sans" w:cs="Noto Sans"/>
        </w:rPr>
        <w:t xml:space="preserve"> surveillance. The goal is to strengthen national EBS capacity by training master trainers on EBS principles and practices (Week 1) and co-developing cascaded training materials and implementation tools such as Standard Operating Procedures (SOPs), signal lists, reporting templates, and job aids (Week 2).</w:t>
      </w:r>
    </w:p>
    <w:p w14:paraId="7881024F" w14:textId="23C31D5B" w:rsidR="00604681" w:rsidRPr="008044D8" w:rsidRDefault="318733D2">
      <w:pPr>
        <w:rPr>
          <w:rFonts w:ascii="Noto Sans" w:hAnsi="Noto Sans" w:cs="Noto Sans"/>
        </w:rPr>
      </w:pPr>
      <w:r w:rsidRPr="008044D8">
        <w:rPr>
          <w:rFonts w:ascii="Noto Sans" w:hAnsi="Noto Sans" w:cs="Noto Sans"/>
        </w:rPr>
        <w:t>For best results, national surveillance leadership should be sensitized and supportive of this activity and participants should include: national and sub-national surveillance staff, EBS focal points, training institution representatives, informaticians, and monitoring and evaluation specialists that support the EBS surveillance program.</w:t>
      </w:r>
    </w:p>
    <w:p w14:paraId="051F5DAE" w14:textId="767E832D" w:rsidR="00CD7FF0" w:rsidRPr="008044D8" w:rsidRDefault="00CC1474">
      <w:pPr>
        <w:rPr>
          <w:rFonts w:ascii="Noto Sans" w:hAnsi="Noto Sans" w:cs="Noto Sans"/>
          <w:b/>
          <w:bCs/>
        </w:rPr>
      </w:pPr>
      <w:r w:rsidRPr="008044D8">
        <w:rPr>
          <w:rFonts w:ascii="Noto Sans" w:hAnsi="Noto Sans" w:cs="Noto Sans"/>
        </w:rPr>
        <w:t>Outcomes include a cadre of EBS trainers, a country-adapted EBS training package, and draft implementation materials ready for national and sub-national rollout.</w:t>
      </w:r>
    </w:p>
    <w:p w14:paraId="1F599130" w14:textId="77777777" w:rsidR="00CD7FF0" w:rsidRPr="008044D8" w:rsidRDefault="00CC1474" w:rsidP="0064025E">
      <w:pPr>
        <w:pStyle w:val="Heading2"/>
      </w:pPr>
      <w:r w:rsidRPr="008044D8">
        <w:t>Key Roles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794"/>
        <w:gridCol w:w="4836"/>
      </w:tblGrid>
      <w:tr w:rsidR="00CD7FF0" w:rsidRPr="008044D8" w14:paraId="5B34CE17" w14:textId="77777777" w:rsidTr="00804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  <w:shd w:val="clear" w:color="auto" w:fill="F2F2F2" w:themeFill="background1" w:themeFillShade="F2"/>
          </w:tcPr>
          <w:p w14:paraId="4A23A206" w14:textId="77777777" w:rsidR="00CD7FF0" w:rsidRPr="008044D8" w:rsidRDefault="00CC1474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Role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540B93E0" w14:textId="77777777" w:rsidR="00CD7FF0" w:rsidRPr="008044D8" w:rsidRDefault="00CC1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Responsibilities</w:t>
            </w:r>
          </w:p>
        </w:tc>
      </w:tr>
      <w:tr w:rsidR="00CD7FF0" w:rsidRPr="008044D8" w14:paraId="04601387" w14:textId="77777777" w:rsidTr="7F5CB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13D340C5" w14:textId="25324538" w:rsidR="00CD7FF0" w:rsidRPr="008044D8" w:rsidRDefault="318733D2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 xml:space="preserve">Core Planning Team </w:t>
            </w:r>
            <w:r w:rsidR="00CC1474" w:rsidRPr="008044D8">
              <w:rPr>
                <w:rFonts w:ascii="Noto Sans" w:hAnsi="Noto Sans" w:cs="Noto Sans"/>
              </w:rPr>
              <w:br/>
            </w:r>
            <w:r w:rsidRPr="008044D8">
              <w:rPr>
                <w:rFonts w:ascii="Noto Sans" w:hAnsi="Noto Sans" w:cs="Noto Sans"/>
                <w:b w:val="0"/>
                <w:bCs w:val="0"/>
              </w:rPr>
              <w:t>(e.g. National Ministry of Health (MoH), US CDC, partners)</w:t>
            </w:r>
          </w:p>
        </w:tc>
        <w:tc>
          <w:tcPr>
            <w:tcW w:w="4842" w:type="dxa"/>
          </w:tcPr>
          <w:p w14:paraId="2A687513" w14:textId="77777777" w:rsidR="00CD7FF0" w:rsidRPr="008044D8" w:rsidRDefault="00CC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Overall coordination, funding, agenda approval</w:t>
            </w:r>
          </w:p>
        </w:tc>
      </w:tr>
      <w:tr w:rsidR="00CD7FF0" w:rsidRPr="008044D8" w14:paraId="17E5F733" w14:textId="77777777" w:rsidTr="7F5CB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74D9C94D" w14:textId="53D9F632" w:rsidR="00CD7FF0" w:rsidRPr="008044D8" w:rsidRDefault="00CC1474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Training Leads/Facilitators</w:t>
            </w:r>
          </w:p>
        </w:tc>
        <w:tc>
          <w:tcPr>
            <w:tcW w:w="4842" w:type="dxa"/>
          </w:tcPr>
          <w:p w14:paraId="620C9611" w14:textId="04F8D6C1" w:rsidR="00CD7FF0" w:rsidRPr="008044D8" w:rsidRDefault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Curriculum finalization, facilitation during Week 1, mentoring and facilitation during Week 2</w:t>
            </w:r>
          </w:p>
        </w:tc>
      </w:tr>
      <w:tr w:rsidR="00CD7FF0" w:rsidRPr="008044D8" w14:paraId="536A03A9" w14:textId="77777777" w:rsidTr="7F5CB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6C491E04" w14:textId="77777777" w:rsidR="00CD7FF0" w:rsidRPr="008044D8" w:rsidRDefault="00CC1474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Logistics Lead</w:t>
            </w:r>
          </w:p>
        </w:tc>
        <w:tc>
          <w:tcPr>
            <w:tcW w:w="4842" w:type="dxa"/>
          </w:tcPr>
          <w:p w14:paraId="4C116C06" w14:textId="77777777" w:rsidR="00CD7FF0" w:rsidRPr="008044D8" w:rsidRDefault="00CC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Venue, travel, lodging, materials, translation</w:t>
            </w:r>
          </w:p>
        </w:tc>
      </w:tr>
      <w:tr w:rsidR="00CD7FF0" w:rsidRPr="008044D8" w14:paraId="08AA0462" w14:textId="77777777" w:rsidTr="7F5CB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251B504D" w14:textId="77777777" w:rsidR="00CD7FF0" w:rsidRPr="008044D8" w:rsidRDefault="00CC1474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Technical Working Group</w:t>
            </w:r>
          </w:p>
        </w:tc>
        <w:tc>
          <w:tcPr>
            <w:tcW w:w="4842" w:type="dxa"/>
          </w:tcPr>
          <w:p w14:paraId="23E44EA6" w14:textId="50DE4DC5" w:rsidR="00CD7FF0" w:rsidRPr="008044D8" w:rsidRDefault="00CC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Drafting SOP</w:t>
            </w:r>
            <w:r w:rsidR="005C502D" w:rsidRPr="008044D8">
              <w:rPr>
                <w:rFonts w:ascii="Noto Sans" w:hAnsi="Noto Sans" w:cs="Noto Sans"/>
              </w:rPr>
              <w:t>/guidance</w:t>
            </w:r>
            <w:r w:rsidRPr="008044D8">
              <w:rPr>
                <w:rFonts w:ascii="Noto Sans" w:hAnsi="Noto Sans" w:cs="Noto Sans"/>
              </w:rPr>
              <w:t>, signal list, adaptation of slides/manuals</w:t>
            </w:r>
          </w:p>
        </w:tc>
      </w:tr>
    </w:tbl>
    <w:p w14:paraId="1D28B0C8" w14:textId="77777777" w:rsidR="00D15D89" w:rsidRDefault="00D15D89">
      <w:pPr>
        <w:rPr>
          <w:rFonts w:cs="Noto Sans"/>
        </w:rPr>
        <w:sectPr w:rsidR="00D15D89" w:rsidSect="00034616"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384AB23" w14:textId="7D732FFB" w:rsidR="00143966" w:rsidRPr="008044D8" w:rsidRDefault="008D5A70" w:rsidP="0064025E">
      <w:pPr>
        <w:pStyle w:val="Heading2"/>
      </w:pPr>
      <w:r w:rsidRPr="008044D8">
        <w:lastRenderedPageBreak/>
        <w:t xml:space="preserve">TOT </w:t>
      </w:r>
      <w:r w:rsidR="00143966" w:rsidRPr="008044D8">
        <w:t>Planning</w:t>
      </w:r>
      <w:r w:rsidRPr="008044D8">
        <w:t xml:space="preserve"> and Implementation</w:t>
      </w:r>
      <w:r w:rsidR="00143966" w:rsidRPr="008044D8">
        <w:t xml:space="preserve"> Team</w:t>
      </w:r>
    </w:p>
    <w:tbl>
      <w:tblPr>
        <w:tblStyle w:val="GridTable1Light-Accent1"/>
        <w:tblW w:w="12539" w:type="dxa"/>
        <w:tblLook w:val="04A0" w:firstRow="1" w:lastRow="0" w:firstColumn="1" w:lastColumn="0" w:noHBand="0" w:noVBand="1"/>
      </w:tblPr>
      <w:tblGrid>
        <w:gridCol w:w="2425"/>
        <w:gridCol w:w="2880"/>
        <w:gridCol w:w="2752"/>
        <w:gridCol w:w="2241"/>
        <w:gridCol w:w="2241"/>
      </w:tblGrid>
      <w:tr w:rsidR="00143966" w:rsidRPr="008044D8" w14:paraId="24049517" w14:textId="2F7E4793" w:rsidTr="006F0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F2F2F2" w:themeFill="background1" w:themeFillShade="F2"/>
          </w:tcPr>
          <w:p w14:paraId="20960AC8" w14:textId="77777777" w:rsidR="00143966" w:rsidRPr="008044D8" w:rsidRDefault="3A2B23DC" w:rsidP="00814089">
            <w:pPr>
              <w:rPr>
                <w:rFonts w:ascii="Noto Sans" w:hAnsi="Noto Sans" w:cs="Noto Sans"/>
              </w:rPr>
            </w:pPr>
            <w:r w:rsidRPr="5BBF1DF7">
              <w:rPr>
                <w:rFonts w:ascii="Noto Sans" w:hAnsi="Noto Sans" w:cs="Noto Sans"/>
              </w:rPr>
              <w:t>Role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7286702" w14:textId="348456DB" w:rsidR="00143966" w:rsidRPr="008044D8" w:rsidRDefault="00143966" w:rsidP="00814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 xml:space="preserve">Name </w:t>
            </w:r>
          </w:p>
        </w:tc>
        <w:tc>
          <w:tcPr>
            <w:tcW w:w="2752" w:type="dxa"/>
            <w:shd w:val="clear" w:color="auto" w:fill="F2F2F2" w:themeFill="background1" w:themeFillShade="F2"/>
          </w:tcPr>
          <w:p w14:paraId="2F2D6038" w14:textId="0B0816B7" w:rsidR="00143966" w:rsidRPr="008044D8" w:rsidRDefault="00143966" w:rsidP="00814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Organization</w:t>
            </w:r>
          </w:p>
        </w:tc>
        <w:tc>
          <w:tcPr>
            <w:tcW w:w="2241" w:type="dxa"/>
            <w:shd w:val="clear" w:color="auto" w:fill="F2F2F2" w:themeFill="background1" w:themeFillShade="F2"/>
          </w:tcPr>
          <w:p w14:paraId="1A8C9E88" w14:textId="7EA8CA3F" w:rsidR="00143966" w:rsidRPr="008044D8" w:rsidRDefault="7F5CBE58" w:rsidP="00814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Contact-email</w:t>
            </w:r>
          </w:p>
        </w:tc>
        <w:tc>
          <w:tcPr>
            <w:tcW w:w="2241" w:type="dxa"/>
            <w:shd w:val="clear" w:color="auto" w:fill="F2F2F2" w:themeFill="background1" w:themeFillShade="F2"/>
          </w:tcPr>
          <w:p w14:paraId="3DFACD8C" w14:textId="51DE63CC" w:rsidR="7F5CBE58" w:rsidRPr="008044D8" w:rsidRDefault="3A2B23DC" w:rsidP="7F5CBE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5BBF1DF7">
              <w:rPr>
                <w:rFonts w:ascii="Noto Sans" w:hAnsi="Noto Sans" w:cs="Noto Sans"/>
              </w:rPr>
              <w:t>Contact- phone</w:t>
            </w:r>
          </w:p>
        </w:tc>
      </w:tr>
      <w:tr w:rsidR="00143966" w:rsidRPr="008044D8" w14:paraId="7D8314F5" w14:textId="1FAA8FDD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 w:val="restart"/>
          </w:tcPr>
          <w:p w14:paraId="5ED85345" w14:textId="4E321A76" w:rsidR="00143966" w:rsidRPr="008044D8" w:rsidRDefault="00143966" w:rsidP="00814089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 xml:space="preserve">Core Planning Team </w:t>
            </w:r>
          </w:p>
        </w:tc>
        <w:tc>
          <w:tcPr>
            <w:tcW w:w="2880" w:type="dxa"/>
          </w:tcPr>
          <w:p w14:paraId="2BFF5596" w14:textId="14C5F62F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4382AE1E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6D5DDD8F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063F1377" w14:textId="7B1D5C2C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143966" w:rsidRPr="008044D8" w14:paraId="134CF76E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303E6B43" w14:textId="77777777" w:rsidR="00143966" w:rsidRPr="008044D8" w:rsidRDefault="00143966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65A5BBC2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2220FA30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662ACED0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1965B0FE" w14:textId="54C50EF3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143966" w:rsidRPr="008044D8" w14:paraId="69BA8294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61559E68" w14:textId="77777777" w:rsidR="00143966" w:rsidRPr="008044D8" w:rsidRDefault="00143966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2CAAE282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32C07031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1B9CCEE9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3E73CD89" w14:textId="74AF07C8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143966" w:rsidRPr="008044D8" w14:paraId="55B25B63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0E38B8BA" w14:textId="77777777" w:rsidR="00143966" w:rsidRPr="008044D8" w:rsidRDefault="00143966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31137A08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533D632A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75122F6D" w14:textId="77777777" w:rsidR="00143966" w:rsidRPr="008044D8" w:rsidRDefault="00143966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7D3138CA" w14:textId="0CE9E93B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09B457C7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 w:val="restart"/>
          </w:tcPr>
          <w:p w14:paraId="390A765F" w14:textId="43BA37A1" w:rsidR="005C502D" w:rsidRPr="008044D8" w:rsidRDefault="005C502D" w:rsidP="00814089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Training Leads/Facilitators</w:t>
            </w:r>
          </w:p>
        </w:tc>
        <w:tc>
          <w:tcPr>
            <w:tcW w:w="2880" w:type="dxa"/>
          </w:tcPr>
          <w:p w14:paraId="616BDF12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0259971A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42066097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30C4B16B" w14:textId="330CA115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2BB51668" w14:textId="4509B3B4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28C8076C" w14:textId="2CEAB8A4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1CD17CFF" w14:textId="37CBCAD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531DA8BE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203FEADE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080B0D34" w14:textId="483E9FC6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01950745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15F8CCC4" w14:textId="77777777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04D43B58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5CF56506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4D319103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49E54671" w14:textId="650C102B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12809860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30807477" w14:textId="77777777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4B00CC2D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78A5B71B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086E8212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1CA0D067" w14:textId="2CA02DF4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17830259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48C5ECF5" w14:textId="77777777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6C205B14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3052F392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7956F1B1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7AAE9CF7" w14:textId="7F5DC150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545EB98F" w14:textId="4F21FE65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 w:val="restart"/>
          </w:tcPr>
          <w:p w14:paraId="5D297077" w14:textId="5E5C3128" w:rsidR="005C502D" w:rsidRPr="008044D8" w:rsidRDefault="005C502D" w:rsidP="00814089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Logistics Lead(s)</w:t>
            </w:r>
          </w:p>
        </w:tc>
        <w:tc>
          <w:tcPr>
            <w:tcW w:w="2880" w:type="dxa"/>
          </w:tcPr>
          <w:p w14:paraId="19CC7986" w14:textId="2031742C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1CDB48DF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662947EC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580F19F8" w14:textId="48BB6497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01FEAA03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1534E64D" w14:textId="77777777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2973CA67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5A288E42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60E666B2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631BF45C" w14:textId="355E4FA0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012D5E3D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 w:val="restart"/>
          </w:tcPr>
          <w:p w14:paraId="271F9D9D" w14:textId="5A631F77" w:rsidR="005C502D" w:rsidRPr="008044D8" w:rsidRDefault="005C502D" w:rsidP="00814089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Technical Working Group</w:t>
            </w:r>
          </w:p>
        </w:tc>
        <w:tc>
          <w:tcPr>
            <w:tcW w:w="2880" w:type="dxa"/>
          </w:tcPr>
          <w:p w14:paraId="02EE5606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0C66CA52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5E6C70B9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43E7E78A" w14:textId="71B83203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489AA9D0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2038442C" w14:textId="7933FC4D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299C1C26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64F0B608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01843966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0F5C6612" w14:textId="5B536C45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264DD38A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2E68C715" w14:textId="63ABC62A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04AA3A10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11822B97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49CF0709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762B7631" w14:textId="7B450D71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7B8E5B97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7F17A345" w14:textId="6247809B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48DF9A55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453089EB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7227CA72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40FB82C4" w14:textId="610385F7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297723A6" w14:textId="58B923C4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51017F69" w14:textId="6BC78295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4181BE87" w14:textId="6BA9E968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18827142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519DF9C8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7AD18874" w14:textId="346432DF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756091CA" w14:textId="77777777" w:rsidTr="006F0FC1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5E50F062" w14:textId="77777777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6222B910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6922965E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6EEF8224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6AA5B416" w14:textId="3A654C0A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5C502D" w:rsidRPr="008044D8" w14:paraId="68EB6E18" w14:textId="77777777" w:rsidTr="006F0FC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</w:tcPr>
          <w:p w14:paraId="2307C89F" w14:textId="77777777" w:rsidR="005C502D" w:rsidRPr="008044D8" w:rsidRDefault="005C502D" w:rsidP="00814089">
            <w:pPr>
              <w:rPr>
                <w:rFonts w:ascii="Noto Sans" w:hAnsi="Noto Sans" w:cs="Noto Sans"/>
              </w:rPr>
            </w:pPr>
          </w:p>
        </w:tc>
        <w:tc>
          <w:tcPr>
            <w:tcW w:w="2880" w:type="dxa"/>
          </w:tcPr>
          <w:p w14:paraId="7CA84065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752" w:type="dxa"/>
          </w:tcPr>
          <w:p w14:paraId="5DBB4B37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754165CD" w14:textId="77777777" w:rsidR="005C502D" w:rsidRPr="008044D8" w:rsidRDefault="005C502D" w:rsidP="00814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  <w:tc>
          <w:tcPr>
            <w:tcW w:w="2241" w:type="dxa"/>
          </w:tcPr>
          <w:p w14:paraId="5C234C9A" w14:textId="02F33EE9" w:rsidR="7F5CBE58" w:rsidRPr="008044D8" w:rsidRDefault="7F5CBE58" w:rsidP="7F5CB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</w:tbl>
    <w:p w14:paraId="16909EFC" w14:textId="77777777" w:rsidR="00143966" w:rsidRPr="008044D8" w:rsidRDefault="00143966" w:rsidP="00143966">
      <w:pPr>
        <w:rPr>
          <w:rFonts w:ascii="Noto Sans" w:hAnsi="Noto Sans" w:cs="Noto Sans"/>
        </w:rPr>
      </w:pPr>
    </w:p>
    <w:p w14:paraId="4AD33CB6" w14:textId="77777777" w:rsidR="00DF73F1" w:rsidRPr="008044D8" w:rsidRDefault="00DF73F1" w:rsidP="0064025E">
      <w:pPr>
        <w:pStyle w:val="Heading2"/>
      </w:pPr>
      <w:r w:rsidRPr="008044D8">
        <w:t xml:space="preserve">Dates and Venue: </w:t>
      </w:r>
    </w:p>
    <w:p w14:paraId="24CCE2E4" w14:textId="48A94CF1" w:rsidR="00DF73F1" w:rsidRPr="008044D8" w:rsidRDefault="00DF73F1" w:rsidP="00604681">
      <w:pPr>
        <w:pStyle w:val="ListParagraph"/>
        <w:numPr>
          <w:ilvl w:val="0"/>
          <w:numId w:val="11"/>
        </w:numPr>
        <w:rPr>
          <w:rFonts w:ascii="Noto Sans" w:hAnsi="Noto Sans" w:cs="Noto Sans"/>
        </w:rPr>
      </w:pPr>
      <w:r w:rsidRPr="008044D8">
        <w:rPr>
          <w:rFonts w:ascii="Noto Sans" w:hAnsi="Noto Sans" w:cs="Noto Sans"/>
        </w:rPr>
        <w:t xml:space="preserve">Confirmed </w:t>
      </w:r>
      <w:proofErr w:type="spellStart"/>
      <w:r w:rsidRPr="008044D8">
        <w:rPr>
          <w:rFonts w:ascii="Noto Sans" w:hAnsi="Noto Sans" w:cs="Noto Sans"/>
        </w:rPr>
        <w:t>ToT</w:t>
      </w:r>
      <w:proofErr w:type="spellEnd"/>
      <w:r w:rsidRPr="008044D8">
        <w:rPr>
          <w:rFonts w:ascii="Noto Sans" w:hAnsi="Noto Sans" w:cs="Noto Sans"/>
        </w:rPr>
        <w:t xml:space="preserve"> dates: (TBD – 2 weeks) </w:t>
      </w:r>
    </w:p>
    <w:p w14:paraId="63291753" w14:textId="615A331D" w:rsidR="00DF73F1" w:rsidRPr="008044D8" w:rsidRDefault="00DF73F1" w:rsidP="00604681">
      <w:pPr>
        <w:pStyle w:val="ListParagraph"/>
        <w:numPr>
          <w:ilvl w:val="1"/>
          <w:numId w:val="11"/>
        </w:numPr>
        <w:rPr>
          <w:rFonts w:ascii="Noto Sans" w:hAnsi="Noto Sans" w:cs="Noto Sans"/>
        </w:rPr>
      </w:pPr>
      <w:r w:rsidRPr="008044D8">
        <w:rPr>
          <w:rFonts w:ascii="Noto Sans" w:hAnsi="Noto Sans" w:cs="Noto Sans"/>
        </w:rPr>
        <w:t>Preparation day:</w:t>
      </w:r>
    </w:p>
    <w:p w14:paraId="3A70A478" w14:textId="6CAFACFA" w:rsidR="00DF73F1" w:rsidRPr="008044D8" w:rsidRDefault="00DF73F1" w:rsidP="00604681">
      <w:pPr>
        <w:pStyle w:val="ListParagraph"/>
        <w:numPr>
          <w:ilvl w:val="1"/>
          <w:numId w:val="11"/>
        </w:numPr>
        <w:rPr>
          <w:rFonts w:ascii="Noto Sans" w:hAnsi="Noto Sans" w:cs="Noto Sans"/>
        </w:rPr>
      </w:pPr>
      <w:r w:rsidRPr="008044D8">
        <w:rPr>
          <w:rFonts w:ascii="Noto Sans" w:hAnsi="Noto Sans" w:cs="Noto Sans"/>
        </w:rPr>
        <w:t>Training: week 1</w:t>
      </w:r>
    </w:p>
    <w:p w14:paraId="0E6256DB" w14:textId="01514B4F" w:rsidR="00DF73F1" w:rsidRPr="008044D8" w:rsidRDefault="00DF73F1" w:rsidP="00604681">
      <w:pPr>
        <w:pStyle w:val="ListParagraph"/>
        <w:numPr>
          <w:ilvl w:val="1"/>
          <w:numId w:val="11"/>
        </w:numPr>
        <w:rPr>
          <w:rFonts w:ascii="Noto Sans" w:hAnsi="Noto Sans" w:cs="Noto Sans"/>
        </w:rPr>
      </w:pPr>
      <w:proofErr w:type="spellStart"/>
      <w:r w:rsidRPr="008044D8">
        <w:rPr>
          <w:rFonts w:ascii="Noto Sans" w:hAnsi="Noto Sans" w:cs="Noto Sans"/>
        </w:rPr>
        <w:t>ToT</w:t>
      </w:r>
      <w:proofErr w:type="spellEnd"/>
      <w:r w:rsidRPr="008044D8">
        <w:rPr>
          <w:rFonts w:ascii="Noto Sans" w:hAnsi="Noto Sans" w:cs="Noto Sans"/>
        </w:rPr>
        <w:t xml:space="preserve"> Adaptation: week 2</w:t>
      </w:r>
    </w:p>
    <w:p w14:paraId="498AB324" w14:textId="35DA8074" w:rsidR="00DF73F1" w:rsidRPr="008044D8" w:rsidRDefault="00DF73F1" w:rsidP="00604681">
      <w:pPr>
        <w:pStyle w:val="ListParagraph"/>
        <w:numPr>
          <w:ilvl w:val="0"/>
          <w:numId w:val="11"/>
        </w:numPr>
        <w:rPr>
          <w:rFonts w:ascii="Noto Sans" w:hAnsi="Noto Sans" w:cs="Noto Sans"/>
        </w:rPr>
      </w:pPr>
      <w:r w:rsidRPr="008044D8">
        <w:rPr>
          <w:rFonts w:ascii="Noto Sans" w:hAnsi="Noto Sans" w:cs="Noto Sans"/>
        </w:rPr>
        <w:lastRenderedPageBreak/>
        <w:t>Venue: (ADD name, location, address)</w:t>
      </w:r>
    </w:p>
    <w:p w14:paraId="7D76E16A" w14:textId="7614B585" w:rsidR="00CD7FF0" w:rsidRPr="008044D8" w:rsidRDefault="00CC1474" w:rsidP="0064025E">
      <w:pPr>
        <w:pStyle w:val="Heading2"/>
      </w:pPr>
      <w:r w:rsidRPr="008044D8">
        <w:t>Planning Timeline and Action Items</w:t>
      </w:r>
    </w:p>
    <w:p w14:paraId="7D005982" w14:textId="1F2FC146" w:rsidR="00DF73F1" w:rsidRPr="008044D8" w:rsidRDefault="5D48CCE8" w:rsidP="5D48CCE8">
      <w:pPr>
        <w:rPr>
          <w:rFonts w:ascii="Noto Sans" w:hAnsi="Noto Sans" w:cs="Noto Sans"/>
          <w:i/>
          <w:iCs/>
        </w:rPr>
      </w:pPr>
      <w:r w:rsidRPr="008044D8">
        <w:rPr>
          <w:rFonts w:ascii="Noto Sans" w:hAnsi="Noto Sans" w:cs="Noto Sans"/>
          <w:b/>
          <w:bCs/>
          <w:i/>
          <w:iCs/>
        </w:rPr>
        <w:t>Expected Communication:</w:t>
      </w:r>
      <w:r w:rsidRPr="008044D8">
        <w:rPr>
          <w:rFonts w:ascii="Noto Sans" w:hAnsi="Noto Sans" w:cs="Noto Sans"/>
          <w:i/>
          <w:iCs/>
        </w:rPr>
        <w:t xml:space="preserve"> </w:t>
      </w:r>
      <w:proofErr w:type="gramStart"/>
      <w:r w:rsidRPr="008044D8">
        <w:rPr>
          <w:rFonts w:ascii="Noto Sans" w:hAnsi="Noto Sans" w:cs="Noto Sans"/>
          <w:i/>
          <w:iCs/>
        </w:rPr>
        <w:t>Weekly planning calls,</w:t>
      </w:r>
      <w:proofErr w:type="gramEnd"/>
      <w:r w:rsidRPr="008044D8">
        <w:rPr>
          <w:rFonts w:ascii="Noto Sans" w:hAnsi="Noto Sans" w:cs="Noto Sans"/>
          <w:i/>
          <w:iCs/>
        </w:rPr>
        <w:t xml:space="preserve"> shared online workspace for documents, single email list for all partners.</w:t>
      </w:r>
    </w:p>
    <w:p w14:paraId="55BC7664" w14:textId="55703B1B" w:rsidR="008044D8" w:rsidRPr="008044D8" w:rsidRDefault="00CC1474">
      <w:pPr>
        <w:rPr>
          <w:rFonts w:ascii="Noto Sans" w:hAnsi="Noto Sans" w:cs="Noto Sans"/>
          <w:i/>
          <w:iCs/>
        </w:rPr>
      </w:pPr>
      <w:r w:rsidRPr="008044D8">
        <w:rPr>
          <w:rFonts w:ascii="Noto Sans" w:hAnsi="Noto Sans" w:cs="Noto Sans"/>
          <w:b/>
          <w:bCs/>
          <w:i/>
          <w:iCs/>
        </w:rPr>
        <w:t>Recommended lead time:</w:t>
      </w:r>
      <w:r w:rsidRPr="008044D8">
        <w:rPr>
          <w:rFonts w:ascii="Noto Sans" w:hAnsi="Noto Sans" w:cs="Noto Sans"/>
          <w:i/>
          <w:iCs/>
        </w:rPr>
        <w:t xml:space="preserve"> minimum 60 days before Week 1 start date.</w:t>
      </w:r>
      <w:r w:rsidR="00DF73F1" w:rsidRPr="008044D8">
        <w:rPr>
          <w:rFonts w:ascii="Noto Sans" w:hAnsi="Noto Sans" w:cs="Noto Sans"/>
        </w:rPr>
        <w:t xml:space="preserve"> </w:t>
      </w:r>
      <w:r w:rsidR="00DF73F1" w:rsidRPr="008044D8">
        <w:rPr>
          <w:rFonts w:ascii="Noto Sans" w:hAnsi="Noto Sans" w:cs="Noto Sans"/>
          <w:i/>
          <w:iCs/>
        </w:rPr>
        <w:t xml:space="preserve">The following are the minimum activities required to prepare for in advance of an EBS </w:t>
      </w:r>
      <w:proofErr w:type="spellStart"/>
      <w:r w:rsidR="00DF73F1" w:rsidRPr="008044D8">
        <w:rPr>
          <w:rFonts w:ascii="Noto Sans" w:hAnsi="Noto Sans" w:cs="Noto Sans"/>
          <w:i/>
          <w:iCs/>
        </w:rPr>
        <w:t>ToT</w:t>
      </w:r>
      <w:proofErr w:type="spellEnd"/>
      <w:r w:rsidR="00DF73F1" w:rsidRPr="008044D8">
        <w:rPr>
          <w:rFonts w:ascii="Noto Sans" w:hAnsi="Noto Sans" w:cs="Noto Sans"/>
          <w:i/>
          <w:iCs/>
        </w:rPr>
        <w:t xml:space="preserve">. However, additional activities may be required as </w:t>
      </w:r>
      <w:proofErr w:type="gramStart"/>
      <w:r w:rsidR="00DF73F1" w:rsidRPr="008044D8">
        <w:rPr>
          <w:rFonts w:ascii="Noto Sans" w:hAnsi="Noto Sans" w:cs="Noto Sans"/>
          <w:i/>
          <w:iCs/>
        </w:rPr>
        <w:t>trainings are</w:t>
      </w:r>
      <w:proofErr w:type="gramEnd"/>
      <w:r w:rsidR="00DF73F1" w:rsidRPr="008044D8">
        <w:rPr>
          <w:rFonts w:ascii="Noto Sans" w:hAnsi="Noto Sans" w:cs="Noto Sans"/>
          <w:i/>
          <w:iCs/>
        </w:rPr>
        <w:t xml:space="preserve"> customized </w:t>
      </w:r>
      <w:proofErr w:type="gramStart"/>
      <w:r w:rsidR="00DF73F1" w:rsidRPr="008044D8">
        <w:rPr>
          <w:rFonts w:ascii="Noto Sans" w:hAnsi="Noto Sans" w:cs="Noto Sans"/>
          <w:i/>
          <w:iCs/>
        </w:rPr>
        <w:t>in order to</w:t>
      </w:r>
      <w:proofErr w:type="gramEnd"/>
      <w:r w:rsidR="00DF73F1" w:rsidRPr="008044D8">
        <w:rPr>
          <w:rFonts w:ascii="Noto Sans" w:hAnsi="Noto Sans" w:cs="Noto Sans"/>
          <w:i/>
          <w:iCs/>
        </w:rPr>
        <w:t xml:space="preserve"> meet a country’s needs.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80"/>
        <w:gridCol w:w="2955"/>
        <w:gridCol w:w="18"/>
        <w:gridCol w:w="1882"/>
        <w:gridCol w:w="3348"/>
        <w:gridCol w:w="31"/>
      </w:tblGrid>
      <w:tr w:rsidR="00CD7FF0" w:rsidRPr="008044D8" w14:paraId="01C1DE85" w14:textId="77777777" w:rsidTr="008F5EA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1" w:type="dxa"/>
          <w:trHeight w:val="43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2F2F2" w:themeFill="background1" w:themeFillShade="F2"/>
          </w:tcPr>
          <w:p w14:paraId="62CE447D" w14:textId="77777777" w:rsidR="00CD7FF0" w:rsidRPr="008044D8" w:rsidRDefault="5D48CCE8">
            <w:pPr>
              <w:rPr>
                <w:rFonts w:ascii="Noto Sans" w:hAnsi="Noto Sans" w:cs="Noto Sans"/>
              </w:rPr>
            </w:pPr>
            <w:r w:rsidRPr="5BBF1DF7">
              <w:rPr>
                <w:rFonts w:ascii="Noto Sans" w:hAnsi="Noto Sans" w:cs="Noto Sans"/>
              </w:rPr>
              <w:t>Action Item</w:t>
            </w:r>
          </w:p>
        </w:tc>
        <w:tc>
          <w:tcPr>
            <w:tcW w:w="2955" w:type="dxa"/>
            <w:shd w:val="clear" w:color="auto" w:fill="F2F2F2" w:themeFill="background1" w:themeFillShade="F2"/>
          </w:tcPr>
          <w:p w14:paraId="1E264AFA" w14:textId="77777777" w:rsidR="00CD7FF0" w:rsidRPr="008044D8" w:rsidRDefault="00CC1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Responsible Party</w:t>
            </w:r>
          </w:p>
        </w:tc>
        <w:tc>
          <w:tcPr>
            <w:tcW w:w="1900" w:type="dxa"/>
            <w:gridSpan w:val="2"/>
            <w:shd w:val="clear" w:color="auto" w:fill="F2F2F2" w:themeFill="background1" w:themeFillShade="F2"/>
          </w:tcPr>
          <w:p w14:paraId="3E170AF3" w14:textId="77777777" w:rsidR="00CD7FF0" w:rsidRPr="008044D8" w:rsidRDefault="00CC1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Target Date</w:t>
            </w:r>
          </w:p>
        </w:tc>
        <w:tc>
          <w:tcPr>
            <w:tcW w:w="3348" w:type="dxa"/>
            <w:shd w:val="clear" w:color="auto" w:fill="F2F2F2" w:themeFill="background1" w:themeFillShade="F2"/>
          </w:tcPr>
          <w:p w14:paraId="150BD39D" w14:textId="77777777" w:rsidR="00CD7FF0" w:rsidRPr="008044D8" w:rsidRDefault="5D48CC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5BBF1DF7">
              <w:rPr>
                <w:rFonts w:ascii="Noto Sans" w:hAnsi="Noto Sans" w:cs="Noto Sans"/>
              </w:rPr>
              <w:t>Notes</w:t>
            </w:r>
          </w:p>
        </w:tc>
      </w:tr>
      <w:tr w:rsidR="00CD7FF0" w:rsidRPr="008044D8" w14:paraId="4A2F7624" w14:textId="77777777" w:rsidTr="008F5EAC">
        <w:trPr>
          <w:gridAfter w:val="1"/>
          <w:wAfter w:w="31" w:type="dxa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823570" w14:textId="7A653E8B" w:rsidR="00CD7FF0" w:rsidRPr="008044D8" w:rsidRDefault="08C36137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Establish Core Planning Team and designate primary/alternate Points of Contact (POCs)</w:t>
            </w:r>
          </w:p>
        </w:tc>
        <w:tc>
          <w:tcPr>
            <w:tcW w:w="2955" w:type="dxa"/>
          </w:tcPr>
          <w:p w14:paraId="6F48C81A" w14:textId="77777777" w:rsidR="00CD7FF0" w:rsidRPr="008044D8" w:rsidRDefault="00CC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National MoH + partners</w:t>
            </w:r>
          </w:p>
        </w:tc>
        <w:tc>
          <w:tcPr>
            <w:tcW w:w="1900" w:type="dxa"/>
            <w:gridSpan w:val="2"/>
          </w:tcPr>
          <w:p w14:paraId="56318A0A" w14:textId="77777777" w:rsidR="00CD7FF0" w:rsidRPr="008044D8" w:rsidRDefault="00CC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D-60</w:t>
            </w:r>
          </w:p>
        </w:tc>
        <w:tc>
          <w:tcPr>
            <w:tcW w:w="3348" w:type="dxa"/>
          </w:tcPr>
          <w:p w14:paraId="4589953F" w14:textId="77777777" w:rsidR="00CD7FF0" w:rsidRPr="008044D8" w:rsidRDefault="00CC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Include surveillance, training, and logistics representatives</w:t>
            </w:r>
          </w:p>
        </w:tc>
      </w:tr>
      <w:tr w:rsidR="008D5A70" w:rsidRPr="008044D8" w14:paraId="46A1A6FB" w14:textId="77777777" w:rsidTr="008F5EAC">
        <w:trPr>
          <w:gridAfter w:val="1"/>
          <w:wAfter w:w="31" w:type="dxa"/>
          <w:trHeight w:val="8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7B5AD9" w14:textId="4FBF87D9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 xml:space="preserve">Determine modules to be covered in the </w:t>
            </w:r>
            <w:proofErr w:type="spellStart"/>
            <w:r w:rsidRPr="008044D8">
              <w:rPr>
                <w:rFonts w:ascii="Noto Sans" w:hAnsi="Noto Sans" w:cs="Noto Sans"/>
              </w:rPr>
              <w:t>ToT</w:t>
            </w:r>
            <w:proofErr w:type="spellEnd"/>
            <w:r w:rsidRPr="008044D8">
              <w:rPr>
                <w:rFonts w:ascii="Noto Sans" w:hAnsi="Noto Sans" w:cs="Noto Sans"/>
              </w:rPr>
              <w:t xml:space="preserve"> and identify </w:t>
            </w:r>
            <w:r w:rsidR="00DF73F1" w:rsidRPr="008044D8">
              <w:rPr>
                <w:rFonts w:ascii="Noto Sans" w:hAnsi="Noto Sans" w:cs="Noto Sans"/>
              </w:rPr>
              <w:t xml:space="preserve">training leads and </w:t>
            </w:r>
            <w:r w:rsidRPr="008044D8">
              <w:rPr>
                <w:rFonts w:ascii="Noto Sans" w:hAnsi="Noto Sans" w:cs="Noto Sans"/>
              </w:rPr>
              <w:t xml:space="preserve">facilitators </w:t>
            </w:r>
          </w:p>
        </w:tc>
        <w:tc>
          <w:tcPr>
            <w:tcW w:w="2955" w:type="dxa"/>
          </w:tcPr>
          <w:p w14:paraId="3059371C" w14:textId="7C80437C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Core Team</w:t>
            </w:r>
          </w:p>
        </w:tc>
        <w:tc>
          <w:tcPr>
            <w:tcW w:w="1900" w:type="dxa"/>
            <w:gridSpan w:val="2"/>
          </w:tcPr>
          <w:p w14:paraId="69A405CF" w14:textId="5FA9F191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D-55</w:t>
            </w:r>
          </w:p>
        </w:tc>
        <w:tc>
          <w:tcPr>
            <w:tcW w:w="3348" w:type="dxa"/>
          </w:tcPr>
          <w:p w14:paraId="547FD1D4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</w:p>
        </w:tc>
      </w:tr>
      <w:tr w:rsidR="008D5A70" w:rsidRPr="008044D8" w14:paraId="20547C11" w14:textId="77777777" w:rsidTr="008F5EAC">
        <w:trPr>
          <w:gridAfter w:val="1"/>
          <w:wAfter w:w="31" w:type="dxa"/>
          <w:trHeight w:val="8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D41E45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Confirm funding sources (venue, participant travel, per diem, materials, translation/interpretation)</w:t>
            </w:r>
          </w:p>
        </w:tc>
        <w:tc>
          <w:tcPr>
            <w:tcW w:w="2955" w:type="dxa"/>
          </w:tcPr>
          <w:p w14:paraId="7999F2B6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Core Team</w:t>
            </w:r>
          </w:p>
        </w:tc>
        <w:tc>
          <w:tcPr>
            <w:tcW w:w="1900" w:type="dxa"/>
            <w:gridSpan w:val="2"/>
          </w:tcPr>
          <w:p w14:paraId="2201326B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D-55</w:t>
            </w:r>
          </w:p>
        </w:tc>
        <w:tc>
          <w:tcPr>
            <w:tcW w:w="3348" w:type="dxa"/>
          </w:tcPr>
          <w:p w14:paraId="22F807EB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Identify gaps and partner contributions</w:t>
            </w:r>
          </w:p>
        </w:tc>
      </w:tr>
      <w:tr w:rsidR="008D5A70" w:rsidRPr="008044D8" w14:paraId="7DC0FC00" w14:textId="77777777" w:rsidTr="008F5EAC">
        <w:trPr>
          <w:gridAfter w:val="1"/>
          <w:wAfter w:w="31" w:type="dxa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286CC5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Finalize dates &amp; secure venue for 2-week training</w:t>
            </w:r>
          </w:p>
        </w:tc>
        <w:tc>
          <w:tcPr>
            <w:tcW w:w="2955" w:type="dxa"/>
          </w:tcPr>
          <w:p w14:paraId="7DE19E2D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Logistics Lead</w:t>
            </w:r>
          </w:p>
        </w:tc>
        <w:tc>
          <w:tcPr>
            <w:tcW w:w="1900" w:type="dxa"/>
            <w:gridSpan w:val="2"/>
          </w:tcPr>
          <w:p w14:paraId="537E11AB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D-55</w:t>
            </w:r>
          </w:p>
        </w:tc>
        <w:tc>
          <w:tcPr>
            <w:tcW w:w="3348" w:type="dxa"/>
          </w:tcPr>
          <w:p w14:paraId="2678A790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Ensure space for plenary + breakout sessions</w:t>
            </w:r>
          </w:p>
        </w:tc>
      </w:tr>
      <w:tr w:rsidR="008D5A70" w:rsidRPr="008044D8" w14:paraId="0549F19A" w14:textId="77777777" w:rsidTr="008F5EAC">
        <w:trPr>
          <w:gridAfter w:val="1"/>
          <w:wAfter w:w="31" w:type="dxa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F909125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Develop/agree on participant selection criteria (national surveillance staff, sub-national trainers)</w:t>
            </w:r>
          </w:p>
        </w:tc>
        <w:tc>
          <w:tcPr>
            <w:tcW w:w="2955" w:type="dxa"/>
          </w:tcPr>
          <w:p w14:paraId="181D301B" w14:textId="798870A3" w:rsidR="008D5A70" w:rsidRPr="008044D8" w:rsidRDefault="00DF73F1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Core Team</w:t>
            </w:r>
          </w:p>
        </w:tc>
        <w:tc>
          <w:tcPr>
            <w:tcW w:w="1900" w:type="dxa"/>
            <w:gridSpan w:val="2"/>
          </w:tcPr>
          <w:p w14:paraId="32CB326F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D-50</w:t>
            </w:r>
          </w:p>
        </w:tc>
        <w:tc>
          <w:tcPr>
            <w:tcW w:w="3348" w:type="dxa"/>
          </w:tcPr>
          <w:p w14:paraId="385A8FC3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Target ~25 participants for Week 1</w:t>
            </w:r>
          </w:p>
        </w:tc>
      </w:tr>
      <w:tr w:rsidR="008D5A70" w:rsidRPr="008044D8" w14:paraId="5FFCC060" w14:textId="77777777" w:rsidTr="008F5EAC">
        <w:trPr>
          <w:gridAfter w:val="1"/>
          <w:wAfter w:w="31" w:type="dxa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C6588C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Review and adapt EBS core training curriculum</w:t>
            </w:r>
          </w:p>
        </w:tc>
        <w:tc>
          <w:tcPr>
            <w:tcW w:w="2955" w:type="dxa"/>
          </w:tcPr>
          <w:p w14:paraId="543F9DCB" w14:textId="39429056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Training Leads/Facilitators</w:t>
            </w:r>
          </w:p>
        </w:tc>
        <w:tc>
          <w:tcPr>
            <w:tcW w:w="1900" w:type="dxa"/>
            <w:gridSpan w:val="2"/>
          </w:tcPr>
          <w:p w14:paraId="279551A9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D-45</w:t>
            </w:r>
          </w:p>
        </w:tc>
        <w:tc>
          <w:tcPr>
            <w:tcW w:w="3348" w:type="dxa"/>
          </w:tcPr>
          <w:p w14:paraId="266A8854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Pre-load with country examples and current SOPs</w:t>
            </w:r>
          </w:p>
        </w:tc>
      </w:tr>
      <w:tr w:rsidR="008D5A70" w:rsidRPr="008044D8" w14:paraId="009FDD16" w14:textId="77777777" w:rsidTr="008F5EAC">
        <w:trPr>
          <w:gridAfter w:val="1"/>
          <w:wAfter w:w="31" w:type="dxa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6D161C" w14:textId="24C01192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lastRenderedPageBreak/>
              <w:t>Prepare and share draft templates with the Technical Working Group (signal list, SOPs, reporting forms)</w:t>
            </w:r>
          </w:p>
        </w:tc>
        <w:tc>
          <w:tcPr>
            <w:tcW w:w="2955" w:type="dxa"/>
          </w:tcPr>
          <w:p w14:paraId="39F63E50" w14:textId="4FD6C71E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Training Leads/Facilitators</w:t>
            </w:r>
          </w:p>
        </w:tc>
        <w:tc>
          <w:tcPr>
            <w:tcW w:w="1900" w:type="dxa"/>
            <w:gridSpan w:val="2"/>
          </w:tcPr>
          <w:p w14:paraId="36C14C91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D-40</w:t>
            </w:r>
          </w:p>
        </w:tc>
        <w:tc>
          <w:tcPr>
            <w:tcW w:w="3348" w:type="dxa"/>
          </w:tcPr>
          <w:p w14:paraId="30A337C9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Will be refined during Week 2</w:t>
            </w:r>
          </w:p>
        </w:tc>
      </w:tr>
      <w:tr w:rsidR="008D5A70" w:rsidRPr="008044D8" w14:paraId="29D75256" w14:textId="77777777" w:rsidTr="008F5EAC">
        <w:trPr>
          <w:gridAfter w:val="1"/>
          <w:wAfter w:w="31" w:type="dxa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F137E9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Arrange translation/interpretation if needed</w:t>
            </w:r>
          </w:p>
        </w:tc>
        <w:tc>
          <w:tcPr>
            <w:tcW w:w="2955" w:type="dxa"/>
          </w:tcPr>
          <w:p w14:paraId="33FAB1D9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Logistics Lead</w:t>
            </w:r>
          </w:p>
        </w:tc>
        <w:tc>
          <w:tcPr>
            <w:tcW w:w="1900" w:type="dxa"/>
            <w:gridSpan w:val="2"/>
          </w:tcPr>
          <w:p w14:paraId="3385ACC2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D-40</w:t>
            </w:r>
          </w:p>
        </w:tc>
        <w:tc>
          <w:tcPr>
            <w:tcW w:w="3348" w:type="dxa"/>
          </w:tcPr>
          <w:p w14:paraId="2A416548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Translate slides, manuals, job aids</w:t>
            </w:r>
          </w:p>
        </w:tc>
      </w:tr>
      <w:tr w:rsidR="008D5A70" w:rsidRPr="008044D8" w14:paraId="7F216CF4" w14:textId="77777777" w:rsidTr="008F5EAC">
        <w:trPr>
          <w:gridAfter w:val="1"/>
          <w:wAfter w:w="31" w:type="dxa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7E80E6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Send “Save-the-Date” and invitation letters</w:t>
            </w:r>
          </w:p>
        </w:tc>
        <w:tc>
          <w:tcPr>
            <w:tcW w:w="2955" w:type="dxa"/>
          </w:tcPr>
          <w:p w14:paraId="4423DCF8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Core Team</w:t>
            </w:r>
          </w:p>
        </w:tc>
        <w:tc>
          <w:tcPr>
            <w:tcW w:w="1900" w:type="dxa"/>
            <w:gridSpan w:val="2"/>
          </w:tcPr>
          <w:p w14:paraId="2EE0FD59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D-40</w:t>
            </w:r>
          </w:p>
        </w:tc>
        <w:tc>
          <w:tcPr>
            <w:tcW w:w="3348" w:type="dxa"/>
          </w:tcPr>
          <w:p w14:paraId="0863FE5A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Include agenda overview and participant expectations</w:t>
            </w:r>
          </w:p>
        </w:tc>
      </w:tr>
      <w:tr w:rsidR="008D5A70" w:rsidRPr="008044D8" w14:paraId="5A30D673" w14:textId="77777777" w:rsidTr="008F5EAC">
        <w:trPr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5DB790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Finalize detailed agenda for Week 1 (training) and Week 2 (materials adaptation)</w:t>
            </w:r>
          </w:p>
        </w:tc>
        <w:tc>
          <w:tcPr>
            <w:tcW w:w="2973" w:type="dxa"/>
            <w:gridSpan w:val="2"/>
          </w:tcPr>
          <w:p w14:paraId="6657F0F1" w14:textId="16EBEDD6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Training Leads/Facilitators</w:t>
            </w:r>
          </w:p>
        </w:tc>
        <w:tc>
          <w:tcPr>
            <w:tcW w:w="1882" w:type="dxa"/>
          </w:tcPr>
          <w:p w14:paraId="56C34164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D-30</w:t>
            </w:r>
          </w:p>
        </w:tc>
        <w:tc>
          <w:tcPr>
            <w:tcW w:w="3379" w:type="dxa"/>
            <w:gridSpan w:val="2"/>
          </w:tcPr>
          <w:p w14:paraId="1BB06C20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Identify facilitators for each module</w:t>
            </w:r>
          </w:p>
        </w:tc>
      </w:tr>
      <w:tr w:rsidR="008D5A70" w:rsidRPr="008044D8" w14:paraId="255C88CC" w14:textId="77777777" w:rsidTr="008F5EAC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E9FD6EA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Conduct planning calls/meetings (weekly)</w:t>
            </w:r>
          </w:p>
        </w:tc>
        <w:tc>
          <w:tcPr>
            <w:tcW w:w="2973" w:type="dxa"/>
            <w:gridSpan w:val="2"/>
          </w:tcPr>
          <w:p w14:paraId="7504A061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Core Team</w:t>
            </w:r>
          </w:p>
        </w:tc>
        <w:tc>
          <w:tcPr>
            <w:tcW w:w="1882" w:type="dxa"/>
          </w:tcPr>
          <w:p w14:paraId="4D898D1E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D-30 onward</w:t>
            </w:r>
          </w:p>
        </w:tc>
        <w:tc>
          <w:tcPr>
            <w:tcW w:w="3379" w:type="dxa"/>
            <w:gridSpan w:val="2"/>
          </w:tcPr>
          <w:p w14:paraId="30F796AF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Track logistics, curriculum, and participant confirmations</w:t>
            </w:r>
          </w:p>
        </w:tc>
      </w:tr>
      <w:tr w:rsidR="008D5A70" w:rsidRPr="008044D8" w14:paraId="28F45DE6" w14:textId="77777777" w:rsidTr="008F5EA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F8D00D" w14:textId="008CC578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Finalize training materials, handouts, evaluation tools</w:t>
            </w:r>
          </w:p>
        </w:tc>
        <w:tc>
          <w:tcPr>
            <w:tcW w:w="2973" w:type="dxa"/>
            <w:gridSpan w:val="2"/>
          </w:tcPr>
          <w:p w14:paraId="095269AE" w14:textId="22E35874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Training Leads/Facilitators</w:t>
            </w:r>
          </w:p>
        </w:tc>
        <w:tc>
          <w:tcPr>
            <w:tcW w:w="1882" w:type="dxa"/>
          </w:tcPr>
          <w:p w14:paraId="39ACDB5A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D-14</w:t>
            </w:r>
          </w:p>
        </w:tc>
        <w:tc>
          <w:tcPr>
            <w:tcW w:w="3379" w:type="dxa"/>
            <w:gridSpan w:val="2"/>
          </w:tcPr>
          <w:p w14:paraId="3767ECCE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Print or load to USB/cloud</w:t>
            </w:r>
          </w:p>
        </w:tc>
      </w:tr>
      <w:tr w:rsidR="008D5A70" w:rsidRPr="008044D8" w14:paraId="0E8191AF" w14:textId="77777777" w:rsidTr="008F5EAC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C309D6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Confirm travel and lodging arrangements</w:t>
            </w:r>
          </w:p>
        </w:tc>
        <w:tc>
          <w:tcPr>
            <w:tcW w:w="2973" w:type="dxa"/>
            <w:gridSpan w:val="2"/>
          </w:tcPr>
          <w:p w14:paraId="725D22F1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Logistics Lead</w:t>
            </w:r>
          </w:p>
        </w:tc>
        <w:tc>
          <w:tcPr>
            <w:tcW w:w="1882" w:type="dxa"/>
          </w:tcPr>
          <w:p w14:paraId="7A126D56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D-10</w:t>
            </w:r>
          </w:p>
        </w:tc>
        <w:tc>
          <w:tcPr>
            <w:tcW w:w="3379" w:type="dxa"/>
            <w:gridSpan w:val="2"/>
          </w:tcPr>
          <w:p w14:paraId="2FF96AC3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Ensure arrival prior to Day 1</w:t>
            </w:r>
          </w:p>
        </w:tc>
      </w:tr>
      <w:tr w:rsidR="008D5A70" w:rsidRPr="008044D8" w14:paraId="60CBEDD5" w14:textId="77777777" w:rsidTr="008F5EAC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BEAE0F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 xml:space="preserve">Hold EBS </w:t>
            </w:r>
            <w:proofErr w:type="spellStart"/>
            <w:r w:rsidRPr="008044D8">
              <w:rPr>
                <w:rFonts w:ascii="Noto Sans" w:hAnsi="Noto Sans" w:cs="Noto Sans"/>
              </w:rPr>
              <w:t>ToT</w:t>
            </w:r>
            <w:proofErr w:type="spellEnd"/>
            <w:r w:rsidRPr="008044D8">
              <w:rPr>
                <w:rFonts w:ascii="Noto Sans" w:hAnsi="Noto Sans" w:cs="Noto Sans"/>
              </w:rPr>
              <w:t xml:space="preserve"> – Week 1: Training</w:t>
            </w:r>
          </w:p>
        </w:tc>
        <w:tc>
          <w:tcPr>
            <w:tcW w:w="2973" w:type="dxa"/>
            <w:gridSpan w:val="2"/>
          </w:tcPr>
          <w:p w14:paraId="7D2833DC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All</w:t>
            </w:r>
          </w:p>
        </w:tc>
        <w:tc>
          <w:tcPr>
            <w:tcW w:w="1882" w:type="dxa"/>
          </w:tcPr>
          <w:p w14:paraId="0A5A8AE4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Day 1–5</w:t>
            </w:r>
          </w:p>
        </w:tc>
        <w:tc>
          <w:tcPr>
            <w:tcW w:w="3379" w:type="dxa"/>
            <w:gridSpan w:val="2"/>
          </w:tcPr>
          <w:p w14:paraId="4E8F0BFE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Core EBS concepts, exercises, assessments</w:t>
            </w:r>
          </w:p>
        </w:tc>
      </w:tr>
      <w:tr w:rsidR="008D5A70" w:rsidRPr="008044D8" w14:paraId="59349EF6" w14:textId="77777777" w:rsidTr="008F5EAC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6FE710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 xml:space="preserve">Hold EBS </w:t>
            </w:r>
            <w:proofErr w:type="spellStart"/>
            <w:r w:rsidRPr="008044D8">
              <w:rPr>
                <w:rFonts w:ascii="Noto Sans" w:hAnsi="Noto Sans" w:cs="Noto Sans"/>
              </w:rPr>
              <w:t>ToT</w:t>
            </w:r>
            <w:proofErr w:type="spellEnd"/>
            <w:r w:rsidRPr="008044D8">
              <w:rPr>
                <w:rFonts w:ascii="Noto Sans" w:hAnsi="Noto Sans" w:cs="Noto Sans"/>
              </w:rPr>
              <w:t xml:space="preserve"> – Week 2: Adaptation &amp; Implementation</w:t>
            </w:r>
          </w:p>
        </w:tc>
        <w:tc>
          <w:tcPr>
            <w:tcW w:w="2973" w:type="dxa"/>
            <w:gridSpan w:val="2"/>
          </w:tcPr>
          <w:p w14:paraId="02000CC2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All</w:t>
            </w:r>
          </w:p>
        </w:tc>
        <w:tc>
          <w:tcPr>
            <w:tcW w:w="1882" w:type="dxa"/>
          </w:tcPr>
          <w:p w14:paraId="56F62DF1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Day 6–10</w:t>
            </w:r>
          </w:p>
        </w:tc>
        <w:tc>
          <w:tcPr>
            <w:tcW w:w="3379" w:type="dxa"/>
            <w:gridSpan w:val="2"/>
          </w:tcPr>
          <w:p w14:paraId="3D4D4AA0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Revise training package, draft SOPs, finalize signal list</w:t>
            </w:r>
          </w:p>
        </w:tc>
      </w:tr>
      <w:tr w:rsidR="008D5A70" w:rsidRPr="008044D8" w14:paraId="3B099265" w14:textId="77777777" w:rsidTr="008F5EAC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C31E1B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Compile final training package &amp; implementation toolkit</w:t>
            </w:r>
          </w:p>
        </w:tc>
        <w:tc>
          <w:tcPr>
            <w:tcW w:w="2973" w:type="dxa"/>
            <w:gridSpan w:val="2"/>
          </w:tcPr>
          <w:p w14:paraId="2266CA60" w14:textId="1C4AE48D" w:rsidR="008D5A70" w:rsidRPr="008044D8" w:rsidRDefault="00DF73F1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 xml:space="preserve">Training Leads/Facilitators + </w:t>
            </w:r>
            <w:r w:rsidR="008D5A70" w:rsidRPr="008044D8">
              <w:rPr>
                <w:rFonts w:ascii="Noto Sans" w:hAnsi="Noto Sans" w:cs="Noto Sans"/>
              </w:rPr>
              <w:t>Technical Working Group</w:t>
            </w:r>
          </w:p>
        </w:tc>
        <w:tc>
          <w:tcPr>
            <w:tcW w:w="1882" w:type="dxa"/>
          </w:tcPr>
          <w:p w14:paraId="5C6E932C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End of Week 2</w:t>
            </w:r>
          </w:p>
        </w:tc>
        <w:tc>
          <w:tcPr>
            <w:tcW w:w="3379" w:type="dxa"/>
            <w:gridSpan w:val="2"/>
          </w:tcPr>
          <w:p w14:paraId="1910F812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proofErr w:type="gramStart"/>
            <w:r w:rsidRPr="008044D8">
              <w:rPr>
                <w:rFonts w:ascii="Noto Sans" w:hAnsi="Noto Sans" w:cs="Noto Sans"/>
              </w:rPr>
              <w:t>Circulate</w:t>
            </w:r>
            <w:proofErr w:type="gramEnd"/>
            <w:r w:rsidRPr="008044D8">
              <w:rPr>
                <w:rFonts w:ascii="Noto Sans" w:hAnsi="Noto Sans" w:cs="Noto Sans"/>
              </w:rPr>
              <w:t xml:space="preserve"> for clearance</w:t>
            </w:r>
          </w:p>
        </w:tc>
      </w:tr>
      <w:tr w:rsidR="008D5A70" w:rsidRPr="008044D8" w14:paraId="0358EF1A" w14:textId="77777777" w:rsidTr="008F5EAC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9420DF2" w14:textId="77777777" w:rsidR="008D5A70" w:rsidRPr="008044D8" w:rsidRDefault="008D5A70" w:rsidP="008D5A70">
            <w:pPr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Post-training evaluation and follow-up plan</w:t>
            </w:r>
          </w:p>
        </w:tc>
        <w:tc>
          <w:tcPr>
            <w:tcW w:w="2973" w:type="dxa"/>
            <w:gridSpan w:val="2"/>
          </w:tcPr>
          <w:p w14:paraId="761DF446" w14:textId="1134AFBD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Core Team + Technical Working Group</w:t>
            </w:r>
          </w:p>
        </w:tc>
        <w:tc>
          <w:tcPr>
            <w:tcW w:w="1882" w:type="dxa"/>
          </w:tcPr>
          <w:p w14:paraId="763108E7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+2 weeks</w:t>
            </w:r>
          </w:p>
        </w:tc>
        <w:tc>
          <w:tcPr>
            <w:tcW w:w="3379" w:type="dxa"/>
            <w:gridSpan w:val="2"/>
          </w:tcPr>
          <w:p w14:paraId="522F8046" w14:textId="77777777" w:rsidR="008D5A70" w:rsidRPr="008044D8" w:rsidRDefault="008D5A70" w:rsidP="008D5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</w:rPr>
            </w:pPr>
            <w:r w:rsidRPr="008044D8">
              <w:rPr>
                <w:rFonts w:ascii="Noto Sans" w:hAnsi="Noto Sans" w:cs="Noto Sans"/>
              </w:rPr>
              <w:t>Include schedule for cascaded trainings</w:t>
            </w:r>
          </w:p>
        </w:tc>
      </w:tr>
    </w:tbl>
    <w:p w14:paraId="05D95A9E" w14:textId="4F36EEAC" w:rsidR="00CD7FF0" w:rsidRPr="008044D8" w:rsidRDefault="00CD7FF0" w:rsidP="008F5EAC"/>
    <w:sectPr w:rsidR="00CD7FF0" w:rsidRPr="008044D8" w:rsidSect="00D15D89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93BBE" w14:textId="77777777" w:rsidR="00236A3B" w:rsidRDefault="00236A3B">
      <w:pPr>
        <w:spacing w:after="0" w:line="240" w:lineRule="auto"/>
      </w:pPr>
      <w:r>
        <w:separator/>
      </w:r>
    </w:p>
  </w:endnote>
  <w:endnote w:type="continuationSeparator" w:id="0">
    <w:p w14:paraId="5D8D7699" w14:textId="77777777" w:rsidR="00236A3B" w:rsidRDefault="00236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F5CBE58" w14:paraId="3D39BB20" w14:textId="77777777" w:rsidTr="7F5CBE58">
      <w:trPr>
        <w:trHeight w:val="300"/>
      </w:trPr>
      <w:tc>
        <w:tcPr>
          <w:tcW w:w="2880" w:type="dxa"/>
        </w:tcPr>
        <w:p w14:paraId="2F751E70" w14:textId="797BCED6" w:rsidR="7F5CBE58" w:rsidRDefault="7F5CBE58" w:rsidP="7F5CBE58">
          <w:pPr>
            <w:pStyle w:val="Header"/>
            <w:ind w:left="-115"/>
          </w:pPr>
        </w:p>
      </w:tc>
      <w:tc>
        <w:tcPr>
          <w:tcW w:w="2880" w:type="dxa"/>
        </w:tcPr>
        <w:p w14:paraId="0A230670" w14:textId="6DAA7D46" w:rsidR="7F5CBE58" w:rsidRDefault="7F5CBE58" w:rsidP="7F5CBE58">
          <w:pPr>
            <w:pStyle w:val="Header"/>
            <w:jc w:val="center"/>
          </w:pPr>
        </w:p>
      </w:tc>
      <w:tc>
        <w:tcPr>
          <w:tcW w:w="2880" w:type="dxa"/>
        </w:tcPr>
        <w:p w14:paraId="1290B2DC" w14:textId="55330832" w:rsidR="7F5CBE58" w:rsidRDefault="7F5CBE58" w:rsidP="7F5CBE58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044D8">
            <w:rPr>
              <w:noProof/>
            </w:rPr>
            <w:t>1</w:t>
          </w:r>
          <w:r>
            <w:fldChar w:fldCharType="end"/>
          </w:r>
        </w:p>
      </w:tc>
    </w:tr>
  </w:tbl>
  <w:p w14:paraId="742D0961" w14:textId="488370D0" w:rsidR="7F5CBE58" w:rsidRDefault="7F5CBE58" w:rsidP="7F5CB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D76E2" w14:textId="77777777" w:rsidR="00236A3B" w:rsidRDefault="00236A3B">
      <w:pPr>
        <w:spacing w:after="0" w:line="240" w:lineRule="auto"/>
      </w:pPr>
      <w:r>
        <w:separator/>
      </w:r>
    </w:p>
  </w:footnote>
  <w:footnote w:type="continuationSeparator" w:id="0">
    <w:p w14:paraId="08B606CD" w14:textId="77777777" w:rsidR="00236A3B" w:rsidRDefault="00236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F5CBE58" w14:paraId="7EEB4F66" w14:textId="77777777" w:rsidTr="7F5CBE58">
      <w:trPr>
        <w:trHeight w:val="300"/>
      </w:trPr>
      <w:tc>
        <w:tcPr>
          <w:tcW w:w="2880" w:type="dxa"/>
        </w:tcPr>
        <w:p w14:paraId="7115D56D" w14:textId="08073410" w:rsidR="7F5CBE58" w:rsidRDefault="7F5CBE58" w:rsidP="7F5CBE58">
          <w:pPr>
            <w:pStyle w:val="Header"/>
            <w:ind w:left="-115"/>
          </w:pPr>
        </w:p>
      </w:tc>
      <w:tc>
        <w:tcPr>
          <w:tcW w:w="2880" w:type="dxa"/>
        </w:tcPr>
        <w:p w14:paraId="362F15B9" w14:textId="5712A207" w:rsidR="7F5CBE58" w:rsidRDefault="7F5CBE58" w:rsidP="7F5CBE58">
          <w:pPr>
            <w:pStyle w:val="Header"/>
            <w:jc w:val="center"/>
          </w:pPr>
        </w:p>
      </w:tc>
      <w:tc>
        <w:tcPr>
          <w:tcW w:w="2880" w:type="dxa"/>
        </w:tcPr>
        <w:p w14:paraId="63AF269C" w14:textId="09FC922B" w:rsidR="7F5CBE58" w:rsidRDefault="7F5CBE58" w:rsidP="7F5CBE58">
          <w:pPr>
            <w:pStyle w:val="Header"/>
            <w:ind w:right="-115"/>
            <w:jc w:val="right"/>
          </w:pPr>
        </w:p>
      </w:tc>
    </w:tr>
  </w:tbl>
  <w:p w14:paraId="4C354A56" w14:textId="0889DD55" w:rsidR="7F5CBE58" w:rsidRDefault="7F5CBE58" w:rsidP="7F5CBE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A32810"/>
    <w:multiLevelType w:val="hybridMultilevel"/>
    <w:tmpl w:val="97784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B0F2A2"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07AEB"/>
    <w:multiLevelType w:val="multilevel"/>
    <w:tmpl w:val="B12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08072">
    <w:abstractNumId w:val="8"/>
  </w:num>
  <w:num w:numId="2" w16cid:durableId="298262681">
    <w:abstractNumId w:val="6"/>
  </w:num>
  <w:num w:numId="3" w16cid:durableId="820736581">
    <w:abstractNumId w:val="5"/>
  </w:num>
  <w:num w:numId="4" w16cid:durableId="1144784263">
    <w:abstractNumId w:val="4"/>
  </w:num>
  <w:num w:numId="5" w16cid:durableId="1619604117">
    <w:abstractNumId w:val="7"/>
  </w:num>
  <w:num w:numId="6" w16cid:durableId="1188325483">
    <w:abstractNumId w:val="3"/>
  </w:num>
  <w:num w:numId="7" w16cid:durableId="1020473542">
    <w:abstractNumId w:val="2"/>
  </w:num>
  <w:num w:numId="8" w16cid:durableId="945162818">
    <w:abstractNumId w:val="1"/>
  </w:num>
  <w:num w:numId="9" w16cid:durableId="799960067">
    <w:abstractNumId w:val="0"/>
  </w:num>
  <w:num w:numId="10" w16cid:durableId="1962413200">
    <w:abstractNumId w:val="9"/>
  </w:num>
  <w:num w:numId="11" w16cid:durableId="466242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D15"/>
    <w:rsid w:val="00034616"/>
    <w:rsid w:val="0006063C"/>
    <w:rsid w:val="00143966"/>
    <w:rsid w:val="0015074B"/>
    <w:rsid w:val="00236A3B"/>
    <w:rsid w:val="00292ED5"/>
    <w:rsid w:val="0029639D"/>
    <w:rsid w:val="00326F90"/>
    <w:rsid w:val="004928FD"/>
    <w:rsid w:val="005175EF"/>
    <w:rsid w:val="005C07E9"/>
    <w:rsid w:val="005C502D"/>
    <w:rsid w:val="00604681"/>
    <w:rsid w:val="0064025E"/>
    <w:rsid w:val="00656112"/>
    <w:rsid w:val="00677094"/>
    <w:rsid w:val="006F0FC1"/>
    <w:rsid w:val="007D75E3"/>
    <w:rsid w:val="008044D8"/>
    <w:rsid w:val="008D5A70"/>
    <w:rsid w:val="008F5EAC"/>
    <w:rsid w:val="00A962DC"/>
    <w:rsid w:val="00AA1D8D"/>
    <w:rsid w:val="00B47730"/>
    <w:rsid w:val="00C44472"/>
    <w:rsid w:val="00C52EC4"/>
    <w:rsid w:val="00CB0664"/>
    <w:rsid w:val="00CC1474"/>
    <w:rsid w:val="00CD7FF0"/>
    <w:rsid w:val="00D15D89"/>
    <w:rsid w:val="00DC41A2"/>
    <w:rsid w:val="00DF73F1"/>
    <w:rsid w:val="00F70BF9"/>
    <w:rsid w:val="00FC693F"/>
    <w:rsid w:val="08C36137"/>
    <w:rsid w:val="31724B3D"/>
    <w:rsid w:val="318733D2"/>
    <w:rsid w:val="3A2B23DC"/>
    <w:rsid w:val="5BBF1DF7"/>
    <w:rsid w:val="5D48CCE8"/>
    <w:rsid w:val="7F5CB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4A2E2"/>
  <w14:defaultImageDpi w14:val="300"/>
  <w15:docId w15:val="{A8281F75-1E53-42E8-ABE9-D28B4145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25E"/>
    <w:pPr>
      <w:keepNext/>
      <w:keepLines/>
      <w:spacing w:before="200" w:after="0"/>
      <w:outlineLvl w:val="1"/>
    </w:pPr>
    <w:rPr>
      <w:rFonts w:ascii="Noto Sans" w:eastAsiaTheme="majorEastAsia" w:hAnsi="Noto Sans" w:cs="Noto Sans"/>
      <w:b/>
      <w:bCs/>
      <w:color w:val="04A2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025E"/>
    <w:rPr>
      <w:rFonts w:ascii="Noto Sans" w:eastAsiaTheme="majorEastAsia" w:hAnsi="Noto Sans" w:cs="Noto Sans"/>
      <w:b/>
      <w:bCs/>
      <w:color w:val="04A26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14396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Props1.xml><?xml version="1.0" encoding="utf-8"?>
<ds:datastoreItem xmlns:ds="http://schemas.openxmlformats.org/officeDocument/2006/customXml" ds:itemID="{3123132B-8C00-48A7-9D76-0FCC2F5D34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76745F-71E8-4109-AE52-A372DBFF7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5f550-dda7-4907-9bf8-7b2c2d3501c2"/>
    <ds:schemaRef ds:uri="fd0ce572-c2bb-42aa-ade2-d794e1c3f7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48B943-A3BF-465D-9ABF-0C98571C7797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641</Words>
  <Characters>4033</Characters>
  <Application>Microsoft Office Word</Application>
  <DocSecurity>0</DocSecurity>
  <Lines>336</Lines>
  <Paragraphs>129</Paragraphs>
  <ScaleCrop>false</ScaleCrop>
  <Manager/>
  <Company/>
  <LinksUpToDate>false</LinksUpToDate>
  <CharactersWithSpaces>4545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Fazekas Salyer, Stephanie J. (CDC/GHC/DGHP)</cp:lastModifiedBy>
  <cp:revision>12</cp:revision>
  <dcterms:created xsi:type="dcterms:W3CDTF">2026-01-07T17:12:00Z</dcterms:created>
  <dcterms:modified xsi:type="dcterms:W3CDTF">2026-06-09T18:23:00Z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2025-09-20T21:49:18Z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da257c82-f282-48f0-9b57-a46b8c4753a5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  <property fmtid="{D5CDD505-2E9C-101B-9397-08002B2CF9AE}" pid="10" name="ContentTypeId">
    <vt:lpwstr>0x01010018DFC3974F56844295E420FE765DA9E6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