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7435" w:rsidRDefault="00F57435" w:rsidP="00F57435">
      <w:r>
        <w:t>REFLECTION JOURNAL</w:t>
      </w:r>
      <w:r>
        <w:t>: L</w:t>
      </w:r>
      <w:r>
        <w:t>AB</w:t>
      </w:r>
      <w:r>
        <w:t xml:space="preserve"> 06 – </w:t>
      </w:r>
      <w:r>
        <w:t>CHIHUAHUA OR MUFFIN WORKSHOP</w:t>
      </w:r>
    </w:p>
    <w:p w:rsidR="00F57435" w:rsidRDefault="00F57435" w:rsidP="00F57435"/>
    <w:p w:rsidR="00F57435" w:rsidRDefault="00F57435" w:rsidP="00F57435">
      <w:r>
        <w:t>In Lab 06, we explored image classification using machine learning, specifically through the fun yet challenging task of distinguishing between images of Chihuahuas and muffins. The primary objectives of this workshop were to understand foundational concepts of image classification, utilize convolutional neural networks (CNNs), and gain initial exposure to transfer learning.</w:t>
      </w:r>
    </w:p>
    <w:p w:rsidR="00F57435" w:rsidRDefault="00F57435" w:rsidP="00F57435">
      <w:r>
        <w:t>Throughout the workshop, I learned several essential concepts. Image classification involves training models to recognize and categorize images into distinct classes. CNNs play a crucial role by capturing spatial features within images through convolutional layers, which extract meaningful patterns and textures (LeCun et al., 2015). Additionally, transfer learning was introduced, allowing us to leverage pre-trained models to improve classification performance without extensive computational resources or large datasets (Pan &amp; Yang, 2010).</w:t>
      </w:r>
    </w:p>
    <w:p w:rsidR="00F57435" w:rsidRDefault="00F57435" w:rsidP="00F57435">
      <w:r>
        <w:t xml:space="preserve">During the workshop, I encountered challenges such as ensuring correct dataset paths and managing computational resources effectively. Initially, I struggled with loading data into the notebook due to incorrect paths, causing errors that prevented the notebook from running smoothly. By carefully reviewing the code instructions and verifying the directory structure, I corrected these issues, ensuring the model could access training and validation datasets properly. Additionally, working within Google </w:t>
      </w:r>
      <w:proofErr w:type="spellStart"/>
      <w:r>
        <w:t>Colab</w:t>
      </w:r>
      <w:proofErr w:type="spellEnd"/>
      <w:r>
        <w:t xml:space="preserve"> required me to manage GPU resources efficiently, which I overcame by adjusting batch sizes and epochs to avoid resource exhaustion.</w:t>
      </w:r>
    </w:p>
    <w:p w:rsidR="00F57435" w:rsidRDefault="00F57435" w:rsidP="00F57435">
      <w:r>
        <w:t>Participating in this workshop deepened my understanding of machine learning and image classification. I gained insight into how CNNs effectively learn visual features and how transfer learning significantly enhances model performance, especially with limited data. The hands-on experience reinforced my grasp of theoretical concepts, allowing me to see firsthand how models can generalize from learned patterns to accurately classify images.</w:t>
      </w:r>
    </w:p>
    <w:p w:rsidR="00F57435" w:rsidRDefault="00F57435" w:rsidP="00F57435">
      <w:r>
        <w:t>The techniques learned in this lab have vast real-world applications, such as medical imaging for disease detection, autonomous vehicles that interpret traffic signs and pedestrian movements, and facial recognition technologies used in security systems. Understanding these methods highlights the importance of precise training and ethical deployment to ensure responsible and beneficial usage.</w:t>
      </w:r>
    </w:p>
    <w:p w:rsidR="00F57435" w:rsidRDefault="00F57435" w:rsidP="00F57435">
      <w:r>
        <w:t>Personally, this learning experience was rewarding and engaging. It challenged me to think critically about model design and performance optimization. Reflecting on this process, I appreciate the importance of troubleshooting, patience, and meticulous attention to detail in machine learning projects. Additionally, considering ethical implications such as bias, fairness, and privacy became integral to my understanding of deploying image classification systems responsibly.</w:t>
      </w:r>
    </w:p>
    <w:p w:rsidR="00F57435" w:rsidRPr="00F57435" w:rsidRDefault="00F57435" w:rsidP="00F57435">
      <w:pPr>
        <w:rPr>
          <w:b/>
          <w:bCs/>
          <w:i/>
          <w:iCs/>
        </w:rPr>
      </w:pPr>
      <w:r w:rsidRPr="00F57435">
        <w:rPr>
          <w:b/>
          <w:bCs/>
          <w:i/>
          <w:iCs/>
        </w:rPr>
        <w:lastRenderedPageBreak/>
        <w:t>References</w:t>
      </w:r>
    </w:p>
    <w:p w:rsidR="00F57435" w:rsidRPr="00F57435" w:rsidRDefault="00F57435" w:rsidP="00F57435">
      <w:pPr>
        <w:rPr>
          <w:i/>
          <w:iCs/>
        </w:rPr>
      </w:pPr>
      <w:r w:rsidRPr="00F57435">
        <w:rPr>
          <w:i/>
          <w:iCs/>
        </w:rPr>
        <w:t>LeCun, Y., Bengio, Y., &amp; Hinton, G. (2015). Deep learning. *Nature*, 521(7553), 436-444.</w:t>
      </w:r>
    </w:p>
    <w:p w:rsidR="00653430" w:rsidRPr="00F57435" w:rsidRDefault="00F57435">
      <w:pPr>
        <w:rPr>
          <w:i/>
          <w:iCs/>
        </w:rPr>
      </w:pPr>
      <w:r w:rsidRPr="00F57435">
        <w:rPr>
          <w:i/>
          <w:iCs/>
        </w:rPr>
        <w:t>Pan, S. J., &amp; Yang, Q. (2010). A survey on transfer learning. *IEEE Transactions on Knowledge and Data Engineering*, 22(10), 1345-1359.</w:t>
      </w:r>
    </w:p>
    <w:sectPr w:rsidR="00653430" w:rsidRPr="00F5743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57435" w:rsidRDefault="00F57435" w:rsidP="00F57435">
      <w:pPr>
        <w:spacing w:after="0" w:line="240" w:lineRule="auto"/>
      </w:pPr>
      <w:r>
        <w:separator/>
      </w:r>
    </w:p>
  </w:endnote>
  <w:endnote w:type="continuationSeparator" w:id="0">
    <w:p w:rsidR="00F57435" w:rsidRDefault="00F57435" w:rsidP="00F574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57435" w:rsidRDefault="00F57435" w:rsidP="00F57435">
      <w:pPr>
        <w:spacing w:after="0" w:line="240" w:lineRule="auto"/>
      </w:pPr>
      <w:r>
        <w:separator/>
      </w:r>
    </w:p>
  </w:footnote>
  <w:footnote w:type="continuationSeparator" w:id="0">
    <w:p w:rsidR="00F57435" w:rsidRDefault="00F57435" w:rsidP="00F574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7435" w:rsidRDefault="00F57435" w:rsidP="00F57435">
    <w:pPr>
      <w:pStyle w:val="Header"/>
      <w:jc w:val="right"/>
    </w:pPr>
    <w:r>
      <w:t>L06_</w:t>
    </w:r>
    <w:r>
      <w:t>DerrickGibbsMcGlaston</w:t>
    </w:r>
    <w:r>
      <w:t>_ITAI_1378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435"/>
    <w:rsid w:val="00283DD5"/>
    <w:rsid w:val="004300F1"/>
    <w:rsid w:val="00653430"/>
    <w:rsid w:val="009B2BD6"/>
    <w:rsid w:val="00AA5D19"/>
    <w:rsid w:val="00CC7614"/>
    <w:rsid w:val="00DF3D87"/>
    <w:rsid w:val="00F57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4DA799"/>
  <w15:chartTrackingRefBased/>
  <w15:docId w15:val="{11654CD8-CEEF-C74A-86E5-0DBA0ADDB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4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4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4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4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4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4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4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4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435"/>
    <w:rPr>
      <w:rFonts w:eastAsiaTheme="majorEastAsia" w:cstheme="majorBidi"/>
      <w:color w:val="272727" w:themeColor="text1" w:themeTint="D8"/>
    </w:rPr>
  </w:style>
  <w:style w:type="paragraph" w:styleId="Title">
    <w:name w:val="Title"/>
    <w:basedOn w:val="Normal"/>
    <w:next w:val="Normal"/>
    <w:link w:val="TitleChar"/>
    <w:uiPriority w:val="10"/>
    <w:qFormat/>
    <w:rsid w:val="00F57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435"/>
    <w:pPr>
      <w:spacing w:before="160"/>
      <w:jc w:val="center"/>
    </w:pPr>
    <w:rPr>
      <w:i/>
      <w:iCs/>
      <w:color w:val="404040" w:themeColor="text1" w:themeTint="BF"/>
    </w:rPr>
  </w:style>
  <w:style w:type="character" w:customStyle="1" w:styleId="QuoteChar">
    <w:name w:val="Quote Char"/>
    <w:basedOn w:val="DefaultParagraphFont"/>
    <w:link w:val="Quote"/>
    <w:uiPriority w:val="29"/>
    <w:rsid w:val="00F57435"/>
    <w:rPr>
      <w:i/>
      <w:iCs/>
      <w:color w:val="404040" w:themeColor="text1" w:themeTint="BF"/>
    </w:rPr>
  </w:style>
  <w:style w:type="paragraph" w:styleId="ListParagraph">
    <w:name w:val="List Paragraph"/>
    <w:basedOn w:val="Normal"/>
    <w:uiPriority w:val="34"/>
    <w:qFormat/>
    <w:rsid w:val="00F57435"/>
    <w:pPr>
      <w:ind w:left="720"/>
      <w:contextualSpacing/>
    </w:pPr>
  </w:style>
  <w:style w:type="character" w:styleId="IntenseEmphasis">
    <w:name w:val="Intense Emphasis"/>
    <w:basedOn w:val="DefaultParagraphFont"/>
    <w:uiPriority w:val="21"/>
    <w:qFormat/>
    <w:rsid w:val="00F57435"/>
    <w:rPr>
      <w:i/>
      <w:iCs/>
      <w:color w:val="2F5496" w:themeColor="accent1" w:themeShade="BF"/>
    </w:rPr>
  </w:style>
  <w:style w:type="paragraph" w:styleId="IntenseQuote">
    <w:name w:val="Intense Quote"/>
    <w:basedOn w:val="Normal"/>
    <w:next w:val="Normal"/>
    <w:link w:val="IntenseQuoteChar"/>
    <w:uiPriority w:val="30"/>
    <w:qFormat/>
    <w:rsid w:val="00F57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435"/>
    <w:rPr>
      <w:i/>
      <w:iCs/>
      <w:color w:val="2F5496" w:themeColor="accent1" w:themeShade="BF"/>
    </w:rPr>
  </w:style>
  <w:style w:type="character" w:styleId="IntenseReference">
    <w:name w:val="Intense Reference"/>
    <w:basedOn w:val="DefaultParagraphFont"/>
    <w:uiPriority w:val="32"/>
    <w:qFormat/>
    <w:rsid w:val="00F57435"/>
    <w:rPr>
      <w:b/>
      <w:bCs/>
      <w:smallCaps/>
      <w:color w:val="2F5496" w:themeColor="accent1" w:themeShade="BF"/>
      <w:spacing w:val="5"/>
    </w:rPr>
  </w:style>
  <w:style w:type="paragraph" w:styleId="Header">
    <w:name w:val="header"/>
    <w:basedOn w:val="Normal"/>
    <w:link w:val="HeaderChar"/>
    <w:uiPriority w:val="99"/>
    <w:unhideWhenUsed/>
    <w:rsid w:val="00F574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435"/>
  </w:style>
  <w:style w:type="paragraph" w:styleId="Footer">
    <w:name w:val="footer"/>
    <w:basedOn w:val="Normal"/>
    <w:link w:val="FooterChar"/>
    <w:uiPriority w:val="99"/>
    <w:unhideWhenUsed/>
    <w:rsid w:val="00F574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380187">
      <w:bodyDiv w:val="1"/>
      <w:marLeft w:val="0"/>
      <w:marRight w:val="0"/>
      <w:marTop w:val="0"/>
      <w:marBottom w:val="0"/>
      <w:divBdr>
        <w:top w:val="none" w:sz="0" w:space="0" w:color="auto"/>
        <w:left w:val="none" w:sz="0" w:space="0" w:color="auto"/>
        <w:bottom w:val="none" w:sz="0" w:space="0" w:color="auto"/>
        <w:right w:val="none" w:sz="0" w:space="0" w:color="auto"/>
      </w:divBdr>
      <w:divsChild>
        <w:div w:id="1105148754">
          <w:marLeft w:val="0"/>
          <w:marRight w:val="0"/>
          <w:marTop w:val="0"/>
          <w:marBottom w:val="0"/>
          <w:divBdr>
            <w:top w:val="none" w:sz="0" w:space="0" w:color="auto"/>
            <w:left w:val="none" w:sz="0" w:space="0" w:color="auto"/>
            <w:bottom w:val="none" w:sz="0" w:space="0" w:color="auto"/>
            <w:right w:val="none" w:sz="0" w:space="0" w:color="auto"/>
          </w:divBdr>
          <w:divsChild>
            <w:div w:id="855651254">
              <w:marLeft w:val="0"/>
              <w:marRight w:val="0"/>
              <w:marTop w:val="0"/>
              <w:marBottom w:val="0"/>
              <w:divBdr>
                <w:top w:val="none" w:sz="0" w:space="0" w:color="auto"/>
                <w:left w:val="none" w:sz="0" w:space="0" w:color="auto"/>
                <w:bottom w:val="none" w:sz="0" w:space="0" w:color="auto"/>
                <w:right w:val="none" w:sz="0" w:space="0" w:color="auto"/>
              </w:divBdr>
            </w:div>
            <w:div w:id="1481657738">
              <w:marLeft w:val="0"/>
              <w:marRight w:val="0"/>
              <w:marTop w:val="0"/>
              <w:marBottom w:val="0"/>
              <w:divBdr>
                <w:top w:val="none" w:sz="0" w:space="0" w:color="auto"/>
                <w:left w:val="none" w:sz="0" w:space="0" w:color="auto"/>
                <w:bottom w:val="none" w:sz="0" w:space="0" w:color="auto"/>
                <w:right w:val="none" w:sz="0" w:space="0" w:color="auto"/>
              </w:divBdr>
            </w:div>
            <w:div w:id="974721174">
              <w:marLeft w:val="0"/>
              <w:marRight w:val="0"/>
              <w:marTop w:val="0"/>
              <w:marBottom w:val="0"/>
              <w:divBdr>
                <w:top w:val="none" w:sz="0" w:space="0" w:color="auto"/>
                <w:left w:val="none" w:sz="0" w:space="0" w:color="auto"/>
                <w:bottom w:val="none" w:sz="0" w:space="0" w:color="auto"/>
                <w:right w:val="none" w:sz="0" w:space="0" w:color="auto"/>
              </w:divBdr>
            </w:div>
            <w:div w:id="148354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Gibbs</dc:creator>
  <cp:keywords/>
  <dc:description/>
  <cp:lastModifiedBy>Derrick Gibbs</cp:lastModifiedBy>
  <cp:revision>1</cp:revision>
  <dcterms:created xsi:type="dcterms:W3CDTF">2025-03-07T16:57:00Z</dcterms:created>
  <dcterms:modified xsi:type="dcterms:W3CDTF">2025-03-07T17:57:00Z</dcterms:modified>
</cp:coreProperties>
</file>