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4A3B" w:rsidRPr="00D51C95" w:rsidRDefault="00EB4A3B" w:rsidP="00EB4A3B">
      <w:pPr>
        <w:rPr>
          <w:b/>
          <w:bCs/>
          <w:u w:val="single"/>
        </w:rPr>
      </w:pPr>
      <w:r w:rsidRPr="00D51C95">
        <w:rPr>
          <w:b/>
          <w:bCs/>
          <w:u w:val="single"/>
        </w:rPr>
        <w:t>**Reflective Journal: Image Classification with Support Vector Machine (SVM) on CIFAR-10**</w:t>
      </w:r>
    </w:p>
    <w:p w:rsidR="00EB4A3B" w:rsidRDefault="00EB4A3B" w:rsidP="00EB4A3B"/>
    <w:p w:rsidR="00EB4A3B" w:rsidRPr="00EB4A3B" w:rsidRDefault="00EB4A3B" w:rsidP="00EB4A3B">
      <w:pPr>
        <w:rPr>
          <w:b/>
          <w:bCs/>
        </w:rPr>
      </w:pPr>
      <w:r w:rsidRPr="00EB4A3B">
        <w:rPr>
          <w:b/>
          <w:bCs/>
        </w:rPr>
        <w:t>1. Introduction</w:t>
      </w:r>
    </w:p>
    <w:p w:rsidR="00EB4A3B" w:rsidRDefault="00EB4A3B" w:rsidP="00EB4A3B">
      <w:r>
        <w:t>In this lab, I implemented an image classification model using the Support Vector Machine (SVM) algorithm on a subset of the CIFAR-10 dataset. The objective was to preprocess images, train an SVM classifier, evaluate its performance, and reflect on the overall learning process. This journal documents my understanding of the SVM model, the data preparation steps, model training, challenges faced, and key insights.</w:t>
      </w:r>
    </w:p>
    <w:p w:rsidR="00EB4A3B" w:rsidRDefault="00EB4A3B" w:rsidP="00EB4A3B"/>
    <w:p w:rsidR="00EB4A3B" w:rsidRPr="00EB4A3B" w:rsidRDefault="00EB4A3B" w:rsidP="00EB4A3B">
      <w:pPr>
        <w:rPr>
          <w:b/>
          <w:bCs/>
        </w:rPr>
      </w:pPr>
      <w:r w:rsidRPr="00EB4A3B">
        <w:rPr>
          <w:b/>
          <w:bCs/>
        </w:rPr>
        <w:t>2. Understanding Support Vector Machine (SVM)</w:t>
      </w:r>
    </w:p>
    <w:p w:rsidR="00EB4A3B" w:rsidRDefault="00EB4A3B" w:rsidP="00EB4A3B">
      <w:r>
        <w:t>Support Vector Machine (SVM) is a supervised learning algorithm used for classification and regression tasks. It works by finding the optimal hyperplane that best separates different classes in the dataset. The model maximizes the margin between the closest points (support vectors) from each class to enhance classification accuracy.</w:t>
      </w:r>
    </w:p>
    <w:p w:rsidR="00EB4A3B" w:rsidRDefault="00EB4A3B" w:rsidP="00EB4A3B">
      <w:r>
        <w:t>For image classification, SVM is useful when working with high-dimensional data. Since raw image pixels contain a large amount of information, flattening images into feature vectors allows SVM to learn patterns and classify them effectively.</w:t>
      </w:r>
    </w:p>
    <w:p w:rsidR="00EB4A3B" w:rsidRDefault="00EB4A3B" w:rsidP="00EB4A3B"/>
    <w:p w:rsidR="00EB4A3B" w:rsidRPr="00EB4A3B" w:rsidRDefault="00EB4A3B" w:rsidP="00EB4A3B">
      <w:pPr>
        <w:rPr>
          <w:b/>
          <w:bCs/>
        </w:rPr>
      </w:pPr>
      <w:r w:rsidRPr="00EB4A3B">
        <w:rPr>
          <w:b/>
          <w:bCs/>
        </w:rPr>
        <w:t>3. Data Preparation</w:t>
      </w:r>
    </w:p>
    <w:p w:rsidR="00EB4A3B" w:rsidRPr="00EB4A3B" w:rsidRDefault="00EB4A3B" w:rsidP="00EB4A3B">
      <w:pPr>
        <w:rPr>
          <w:i/>
          <w:iCs/>
        </w:rPr>
      </w:pPr>
      <w:r w:rsidRPr="00EB4A3B">
        <w:rPr>
          <w:i/>
          <w:iCs/>
        </w:rPr>
        <w:t>3.1 Loading the CIFAR-10 Dataset</w:t>
      </w:r>
    </w:p>
    <w:p w:rsidR="00EB4A3B" w:rsidRDefault="00EB4A3B" w:rsidP="00EB4A3B">
      <w:r>
        <w:t>The CIFAR-10 dataset consists of 60,000 images divided into 10 classes, each having 6,000 images. The dataset was loaded using TensorFlow’s `cifar10.load_</w:t>
      </w:r>
      <w:proofErr w:type="gramStart"/>
      <w:r>
        <w:t>data(</w:t>
      </w:r>
      <w:proofErr w:type="gramEnd"/>
      <w:r>
        <w:t>)` function.</w:t>
      </w:r>
    </w:p>
    <w:p w:rsidR="00EB4A3B" w:rsidRPr="00EB4A3B" w:rsidRDefault="00EB4A3B" w:rsidP="00EB4A3B">
      <w:pPr>
        <w:rPr>
          <w:i/>
          <w:iCs/>
        </w:rPr>
      </w:pPr>
      <w:r w:rsidRPr="00EB4A3B">
        <w:rPr>
          <w:i/>
          <w:iCs/>
        </w:rPr>
        <w:t>3.2 Selecting a Subset of Classes</w:t>
      </w:r>
    </w:p>
    <w:p w:rsidR="00EB4A3B" w:rsidRDefault="00EB4A3B" w:rsidP="00EB4A3B">
      <w:r>
        <w:t>For computational efficiency, I selected three classes: **cats, dogs, and ships**. Using NumPy filtering, I extracted only the images corresponding to these categories.</w:t>
      </w:r>
    </w:p>
    <w:p w:rsidR="00EB4A3B" w:rsidRPr="00EB4A3B" w:rsidRDefault="00EB4A3B" w:rsidP="00EB4A3B">
      <w:pPr>
        <w:rPr>
          <w:i/>
          <w:iCs/>
        </w:rPr>
      </w:pPr>
      <w:r w:rsidRPr="00EB4A3B">
        <w:rPr>
          <w:i/>
          <w:iCs/>
        </w:rPr>
        <w:t>3.3 Image Preprocessing</w:t>
      </w:r>
    </w:p>
    <w:p w:rsidR="00EB4A3B" w:rsidRDefault="00EB4A3B" w:rsidP="00EB4A3B">
      <w:r>
        <w:t>Grayscale Conversion: Since color information is not critical for SVM, I converted RGB images to grayscale using the weighted sum formula.</w:t>
      </w:r>
    </w:p>
    <w:p w:rsidR="00EB4A3B" w:rsidRDefault="00EB4A3B" w:rsidP="00EB4A3B">
      <w:r>
        <w:t>Normalization: Pixel values were scaled between 0 and 1 to improve model convergence.</w:t>
      </w:r>
    </w:p>
    <w:p w:rsidR="00EB4A3B" w:rsidRDefault="00EB4A3B" w:rsidP="00EB4A3B">
      <w:r>
        <w:lastRenderedPageBreak/>
        <w:t>Flattening: The 2D images were transformed into 1D feature vectors, making them suitable for the SVM classifier.</w:t>
      </w:r>
    </w:p>
    <w:p w:rsidR="00EB4A3B" w:rsidRDefault="00EB4A3B" w:rsidP="00EB4A3B"/>
    <w:p w:rsidR="00EB4A3B" w:rsidRPr="00EB4A3B" w:rsidRDefault="00EB4A3B" w:rsidP="00EB4A3B">
      <w:pPr>
        <w:rPr>
          <w:b/>
          <w:bCs/>
        </w:rPr>
      </w:pPr>
      <w:r w:rsidRPr="00EB4A3B">
        <w:rPr>
          <w:b/>
          <w:bCs/>
        </w:rPr>
        <w:t>4. Model Training and Evaluation</w:t>
      </w:r>
    </w:p>
    <w:p w:rsidR="00EB4A3B" w:rsidRPr="00EB4A3B" w:rsidRDefault="00EB4A3B" w:rsidP="00EB4A3B">
      <w:pPr>
        <w:rPr>
          <w:i/>
          <w:iCs/>
        </w:rPr>
      </w:pPr>
      <w:r w:rsidRPr="00EB4A3B">
        <w:rPr>
          <w:i/>
          <w:iCs/>
        </w:rPr>
        <w:t>4.1 Training the SVM Model</w:t>
      </w:r>
    </w:p>
    <w:p w:rsidR="00EB4A3B" w:rsidRDefault="00EB4A3B" w:rsidP="00EB4A3B">
      <w:r>
        <w:t>I trained an SVM classifier using Scikit-</w:t>
      </w:r>
      <w:proofErr w:type="spellStart"/>
      <w:r>
        <w:t>Learn’s</w:t>
      </w:r>
      <w:proofErr w:type="spellEnd"/>
      <w:r>
        <w:t xml:space="preserve"> `SVC` function with a **linear kernel**. The classifier was trained on the preprocessed training set.</w:t>
      </w:r>
    </w:p>
    <w:p w:rsidR="00EB4A3B" w:rsidRPr="00EB4A3B" w:rsidRDefault="00EB4A3B" w:rsidP="00EB4A3B">
      <w:pPr>
        <w:rPr>
          <w:i/>
          <w:iCs/>
        </w:rPr>
      </w:pPr>
      <w:r w:rsidRPr="00EB4A3B">
        <w:rPr>
          <w:i/>
          <w:iCs/>
        </w:rPr>
        <w:t>4.2 Model Evaluation</w:t>
      </w:r>
    </w:p>
    <w:p w:rsidR="00EB4A3B" w:rsidRDefault="00EB4A3B" w:rsidP="00EB4A3B">
      <w:r>
        <w:t>After training, I tested the model on the test dataset and measured its performance using:</w:t>
      </w:r>
    </w:p>
    <w:p w:rsidR="00EB4A3B" w:rsidRDefault="00EB4A3B" w:rsidP="00EB4A3B">
      <w:r>
        <w:t>Accuracy Score: A numerical measure of correct predictions.</w:t>
      </w:r>
    </w:p>
    <w:p w:rsidR="00EB4A3B" w:rsidRDefault="00EB4A3B" w:rsidP="00EB4A3B">
      <w:r>
        <w:t>Classification Report: Precision, recall, and F1-score for each class.</w:t>
      </w:r>
    </w:p>
    <w:p w:rsidR="00EB4A3B" w:rsidRPr="00EB4A3B" w:rsidRDefault="00EB4A3B" w:rsidP="00EB4A3B">
      <w:pPr>
        <w:rPr>
          <w:i/>
          <w:iCs/>
        </w:rPr>
      </w:pPr>
      <w:r w:rsidRPr="00EB4A3B">
        <w:rPr>
          <w:i/>
          <w:iCs/>
        </w:rPr>
        <w:t>4.3 Visualization of Predictions</w:t>
      </w:r>
    </w:p>
    <w:p w:rsidR="00EB4A3B" w:rsidRDefault="00EB4A3B" w:rsidP="00EB4A3B">
      <w:r>
        <w:t>To analyze performance, I displayed sample images alongside their predicted labels, verifying whether the model made correct classifications.</w:t>
      </w:r>
    </w:p>
    <w:p w:rsidR="00EB4A3B" w:rsidRDefault="00EB4A3B" w:rsidP="00EB4A3B"/>
    <w:p w:rsidR="00EB4A3B" w:rsidRPr="00EB4A3B" w:rsidRDefault="00EB4A3B" w:rsidP="00EB4A3B">
      <w:pPr>
        <w:rPr>
          <w:b/>
          <w:bCs/>
        </w:rPr>
      </w:pPr>
      <w:r w:rsidRPr="00EB4A3B">
        <w:rPr>
          <w:b/>
          <w:bCs/>
        </w:rPr>
        <w:t>5. Challenges &amp; Insights</w:t>
      </w:r>
    </w:p>
    <w:p w:rsidR="00EB4A3B" w:rsidRPr="00EB4A3B" w:rsidRDefault="00EB4A3B" w:rsidP="00EB4A3B">
      <w:pPr>
        <w:rPr>
          <w:i/>
          <w:iCs/>
        </w:rPr>
      </w:pPr>
      <w:r w:rsidRPr="00EB4A3B">
        <w:rPr>
          <w:i/>
          <w:iCs/>
        </w:rPr>
        <w:t>5.1 Challenges Faced</w:t>
      </w:r>
    </w:p>
    <w:p w:rsidR="00EB4A3B" w:rsidRDefault="00EB4A3B" w:rsidP="00EB4A3B">
      <w:r>
        <w:t>High-dimensional Data: Flattening images caused loss of spatial information, which may have affected accuracy.</w:t>
      </w:r>
    </w:p>
    <w:p w:rsidR="00EB4A3B" w:rsidRDefault="00EB4A3B" w:rsidP="00EB4A3B">
      <w:r>
        <w:t>Misclassifications: Some images were incorrectly classified due to visual similarities between classes.</w:t>
      </w:r>
    </w:p>
    <w:p w:rsidR="00EB4A3B" w:rsidRDefault="00EB4A3B" w:rsidP="00EB4A3B">
      <w:r>
        <w:t>Computational Limitations: Training on a full dataset would be computationally expensive, making subset selection necessary.</w:t>
      </w:r>
    </w:p>
    <w:p w:rsidR="00EB4A3B" w:rsidRPr="00EB4A3B" w:rsidRDefault="00EB4A3B" w:rsidP="00EB4A3B">
      <w:pPr>
        <w:rPr>
          <w:i/>
          <w:iCs/>
        </w:rPr>
      </w:pPr>
      <w:r w:rsidRPr="00EB4A3B">
        <w:rPr>
          <w:i/>
          <w:iCs/>
        </w:rPr>
        <w:t>5.2 Key Insights</w:t>
      </w:r>
    </w:p>
    <w:p w:rsidR="00EB4A3B" w:rsidRDefault="00EB4A3B" w:rsidP="00EB4A3B">
      <w:r>
        <w:t>- SVM works well for image classification but may not be ideal for large-scale datasets compared to deep learning models.</w:t>
      </w:r>
    </w:p>
    <w:p w:rsidR="00EB4A3B" w:rsidRDefault="00EB4A3B" w:rsidP="00EB4A3B">
      <w:r>
        <w:t>- Data preprocessing plays a crucial role in improving model accuracy.</w:t>
      </w:r>
    </w:p>
    <w:p w:rsidR="00EB4A3B" w:rsidRDefault="00EB4A3B" w:rsidP="00EB4A3B">
      <w:r>
        <w:t>- Feature extraction techniques, such as edge detection, could improve classification results.</w:t>
      </w:r>
    </w:p>
    <w:p w:rsidR="00EB4A3B" w:rsidRDefault="00EB4A3B" w:rsidP="00EB4A3B"/>
    <w:p w:rsidR="00EB4A3B" w:rsidRPr="00D51C95" w:rsidRDefault="00EB4A3B" w:rsidP="00EB4A3B">
      <w:pPr>
        <w:rPr>
          <w:b/>
          <w:bCs/>
        </w:rPr>
      </w:pPr>
      <w:r w:rsidRPr="00D51C95">
        <w:rPr>
          <w:b/>
          <w:bCs/>
        </w:rPr>
        <w:t>6. Responses to Lab Questions</w:t>
      </w:r>
    </w:p>
    <w:p w:rsidR="00A574F2" w:rsidRPr="00A574F2" w:rsidRDefault="00A574F2" w:rsidP="00A574F2">
      <w:pPr>
        <w:pStyle w:val="p1"/>
      </w:pPr>
      <w:r w:rsidRPr="00A574F2">
        <w:t>Support Vector Machine (SVM) is a powerful supervised learning algorithm used for classification and regression tasks, but it’s most commonly applied to classification problems. The main goal of SVM is to find the optimal hyperplane that separates different classes in a dataset. Think of it like drawing the best possible line (or plane in higher dimensions) that divides data points into their respective categories while maximizing the margin between them. The data points that are closest to this boundary are called support vectors, and they play a crucial role in defining the decision boundary.</w:t>
      </w:r>
    </w:p>
    <w:p w:rsidR="00A574F2" w:rsidRPr="00A574F2" w:rsidRDefault="00A574F2" w:rsidP="00A574F2">
      <w:pPr>
        <w:pStyle w:val="p1"/>
      </w:pPr>
      <w:r w:rsidRPr="00A574F2">
        <w:t>SVM is useful because it handles high-dimensional data well, making it ideal for image classification tasks where each pixel acts as a feature. Unlike some models that require massive amounts of data, SVM can perform well even with smaller datasets, making it memory efficient. It’s also versatile, allowing different kernel functions to be applied to better fit non-linearly separable data. This flexibility makes SVM a solid choice for many machine learning problems, especially when computational power is limited.</w:t>
      </w:r>
    </w:p>
    <w:p w:rsidR="00EB4A3B" w:rsidRPr="00A574F2" w:rsidRDefault="00A574F2" w:rsidP="00A574F2">
      <w:pPr>
        <w:pStyle w:val="p1"/>
      </w:pPr>
      <w:r w:rsidRPr="00A574F2">
        <w:t xml:space="preserve">In Scikit-Learn, </w:t>
      </w:r>
      <w:proofErr w:type="gramStart"/>
      <w:r w:rsidRPr="00A574F2">
        <w:t>SVC(</w:t>
      </w:r>
      <w:proofErr w:type="gramEnd"/>
      <w:r w:rsidRPr="00A574F2">
        <w:t>kernel='linear') means we are using Support Vector Classification (SVC) with a linear kernel. The linear kernel is used when the data is linearly separable, meaning a straight line (or hyperplane) can effectively split the classes. By choosing a linear kernel, we are telling SVM to look for a simple decision boundary without transforming the feature space into a higher dimension. This is often a good starting point for image classification tasks, especially when working with raw pixel values. However, for more complex datasets where the classes are not well separated by a straight line, we might need to explore other kernels like polynomial or radial basis function (RBF) to achieve better performance.</w:t>
      </w:r>
    </w:p>
    <w:p w:rsidR="00A574F2" w:rsidRDefault="00A574F2" w:rsidP="00EB4A3B">
      <w:pPr>
        <w:rPr>
          <w:b/>
          <w:bCs/>
        </w:rPr>
      </w:pPr>
    </w:p>
    <w:p w:rsidR="00EB4A3B" w:rsidRPr="00D51C95" w:rsidRDefault="00D51C95" w:rsidP="00EB4A3B">
      <w:pPr>
        <w:rPr>
          <w:b/>
          <w:bCs/>
        </w:rPr>
      </w:pPr>
      <w:r w:rsidRPr="00D51C95">
        <w:rPr>
          <w:b/>
          <w:bCs/>
        </w:rPr>
        <w:t>7</w:t>
      </w:r>
      <w:r w:rsidR="00EB4A3B" w:rsidRPr="00D51C95">
        <w:rPr>
          <w:b/>
          <w:bCs/>
        </w:rPr>
        <w:t>. Conclusion</w:t>
      </w:r>
    </w:p>
    <w:p w:rsidR="00EB4A3B" w:rsidRDefault="00EB4A3B" w:rsidP="00EB4A3B">
      <w:r>
        <w:t>This lab provided valuable experience in implementing an SVM classifier for image classification. Despite its simplicity, the model demonstrated reasonable performance on the selected classes. Understanding SVM’s strengths and limitations has helped me grasp fundamental concepts in classical machine learning. Going forward, I would explore convolutional neural networks (CNNs) to compare their performance with SVM for image classification tasks.</w:t>
      </w:r>
    </w:p>
    <w:p w:rsidR="00EB4A3B" w:rsidRDefault="00EB4A3B" w:rsidP="00EB4A3B"/>
    <w:p w:rsidR="00A574F2" w:rsidRDefault="00A574F2" w:rsidP="00EB4A3B">
      <w:pPr>
        <w:rPr>
          <w:b/>
          <w:bCs/>
        </w:rPr>
      </w:pPr>
    </w:p>
    <w:p w:rsidR="00A574F2" w:rsidRDefault="00A574F2" w:rsidP="00EB4A3B">
      <w:pPr>
        <w:rPr>
          <w:b/>
          <w:bCs/>
        </w:rPr>
      </w:pPr>
    </w:p>
    <w:p w:rsidR="00A574F2" w:rsidRDefault="00A574F2" w:rsidP="00EB4A3B">
      <w:pPr>
        <w:rPr>
          <w:b/>
          <w:bCs/>
        </w:rPr>
      </w:pPr>
    </w:p>
    <w:p w:rsidR="00EB4A3B" w:rsidRPr="00D51C95" w:rsidRDefault="00EB4A3B" w:rsidP="00EB4A3B">
      <w:pPr>
        <w:rPr>
          <w:b/>
          <w:bCs/>
        </w:rPr>
      </w:pPr>
      <w:r w:rsidRPr="00D51C95">
        <w:rPr>
          <w:b/>
          <w:bCs/>
        </w:rPr>
        <w:lastRenderedPageBreak/>
        <w:t>8. References</w:t>
      </w:r>
    </w:p>
    <w:p w:rsidR="00AE17DD" w:rsidRDefault="00AE17DD" w:rsidP="00AE17DD">
      <w:pPr>
        <w:pStyle w:val="p1"/>
      </w:pPr>
      <w:r>
        <w:rPr>
          <w:b/>
          <w:bCs/>
        </w:rPr>
        <w:t>Support Vector Machine (SVM) Explanation</w:t>
      </w:r>
    </w:p>
    <w:p w:rsidR="00AE17DD" w:rsidRDefault="00AE17DD" w:rsidP="00AE17DD">
      <w:pPr>
        <w:pStyle w:val="p2"/>
      </w:pPr>
      <w:r>
        <w:t>1.</w:t>
      </w:r>
      <w:r>
        <w:rPr>
          <w:rStyle w:val="apple-tab-span"/>
          <w:rFonts w:eastAsiaTheme="majorEastAsia"/>
        </w:rPr>
        <w:t xml:space="preserve"> </w:t>
      </w:r>
      <w:r>
        <w:rPr>
          <w:rStyle w:val="s1"/>
          <w:rFonts w:eastAsiaTheme="majorEastAsia"/>
          <w:b/>
          <w:bCs/>
        </w:rPr>
        <w:t xml:space="preserve">Cortes, C., &amp; </w:t>
      </w:r>
      <w:proofErr w:type="spellStart"/>
      <w:r>
        <w:rPr>
          <w:rStyle w:val="s1"/>
          <w:rFonts w:eastAsiaTheme="majorEastAsia"/>
          <w:b/>
          <w:bCs/>
        </w:rPr>
        <w:t>Vapnik</w:t>
      </w:r>
      <w:proofErr w:type="spellEnd"/>
      <w:r>
        <w:rPr>
          <w:rStyle w:val="s1"/>
          <w:rFonts w:eastAsiaTheme="majorEastAsia"/>
          <w:b/>
          <w:bCs/>
        </w:rPr>
        <w:t>, V. (1995).</w:t>
      </w:r>
      <w:r>
        <w:t xml:space="preserve"> Support-vector networks. </w:t>
      </w:r>
      <w:r>
        <w:rPr>
          <w:i/>
          <w:iCs/>
        </w:rPr>
        <w:t>Machine Learning, 20</w:t>
      </w:r>
      <w:r>
        <w:t>(3), 273-297.</w:t>
      </w:r>
    </w:p>
    <w:p w:rsidR="00AE17DD" w:rsidRDefault="00AE17DD" w:rsidP="00AE17DD">
      <w:pPr>
        <w:pStyle w:val="p3"/>
      </w:pPr>
      <w:r>
        <w:t>•</w:t>
      </w:r>
      <w:r>
        <w:rPr>
          <w:rStyle w:val="apple-tab-span"/>
          <w:rFonts w:eastAsiaTheme="majorEastAsia"/>
        </w:rPr>
        <w:t xml:space="preserve"> </w:t>
      </w:r>
      <w:r>
        <w:rPr>
          <w:rStyle w:val="s1"/>
          <w:rFonts w:eastAsiaTheme="majorEastAsia"/>
          <w:b/>
          <w:bCs/>
        </w:rPr>
        <w:t>Link:</w:t>
      </w:r>
      <w:r>
        <w:t xml:space="preserve"> </w:t>
      </w:r>
      <w:hyperlink r:id="rId6" w:history="1">
        <w:r>
          <w:rPr>
            <w:rStyle w:val="Hyperlink"/>
            <w:rFonts w:eastAsiaTheme="majorEastAsia"/>
          </w:rPr>
          <w:t>https://doi.org/10.1007/BF00994018</w:t>
        </w:r>
      </w:hyperlink>
    </w:p>
    <w:p w:rsidR="00AE17DD" w:rsidRDefault="00AE17DD" w:rsidP="00AE17DD">
      <w:pPr>
        <w:pStyle w:val="p3"/>
      </w:pPr>
      <w:r>
        <w:t>•</w:t>
      </w:r>
      <w:r>
        <w:rPr>
          <w:rStyle w:val="apple-tab-span"/>
          <w:rFonts w:eastAsiaTheme="majorEastAsia"/>
        </w:rPr>
        <w:t xml:space="preserve"> </w:t>
      </w:r>
      <w:r>
        <w:rPr>
          <w:rStyle w:val="s1"/>
          <w:rFonts w:eastAsiaTheme="majorEastAsia"/>
          <w:b/>
          <w:bCs/>
        </w:rPr>
        <w:t>Summary:</w:t>
      </w:r>
      <w:r>
        <w:t xml:space="preserve"> This is the original paper introducing the SVM algorithm. It explains how hyperplanes, support vectors, and margins help in classification tasks.</w:t>
      </w:r>
    </w:p>
    <w:p w:rsidR="00AE17DD" w:rsidRDefault="00AE17DD" w:rsidP="00AE17DD">
      <w:pPr>
        <w:pStyle w:val="p2"/>
      </w:pPr>
      <w:r>
        <w:t>2.</w:t>
      </w:r>
      <w:r>
        <w:rPr>
          <w:rStyle w:val="apple-tab-span"/>
          <w:rFonts w:eastAsiaTheme="majorEastAsia"/>
        </w:rPr>
        <w:t xml:space="preserve"> </w:t>
      </w:r>
      <w:r>
        <w:rPr>
          <w:rStyle w:val="s1"/>
          <w:rFonts w:eastAsiaTheme="majorEastAsia"/>
          <w:b/>
          <w:bCs/>
        </w:rPr>
        <w:t xml:space="preserve">Hastie, T., </w:t>
      </w:r>
      <w:proofErr w:type="spellStart"/>
      <w:r>
        <w:rPr>
          <w:rStyle w:val="s1"/>
          <w:rFonts w:eastAsiaTheme="majorEastAsia"/>
          <w:b/>
          <w:bCs/>
        </w:rPr>
        <w:t>Tibshirani</w:t>
      </w:r>
      <w:proofErr w:type="spellEnd"/>
      <w:r>
        <w:rPr>
          <w:rStyle w:val="s1"/>
          <w:rFonts w:eastAsiaTheme="majorEastAsia"/>
          <w:b/>
          <w:bCs/>
        </w:rPr>
        <w:t>, R., &amp; Friedman, J. (2009).</w:t>
      </w:r>
      <w:r>
        <w:t xml:space="preserve"> The Elements of Statistical Learning: Data Mining, Inference, and Prediction. </w:t>
      </w:r>
      <w:r>
        <w:rPr>
          <w:i/>
          <w:iCs/>
        </w:rPr>
        <w:t>Springer Science &amp; Business Media.</w:t>
      </w:r>
    </w:p>
    <w:p w:rsidR="00AE17DD" w:rsidRDefault="00AE17DD" w:rsidP="00AE17DD">
      <w:pPr>
        <w:pStyle w:val="p3"/>
      </w:pPr>
      <w:r>
        <w:t>•</w:t>
      </w:r>
      <w:r>
        <w:rPr>
          <w:rStyle w:val="apple-tab-span"/>
          <w:rFonts w:eastAsiaTheme="majorEastAsia"/>
        </w:rPr>
        <w:t xml:space="preserve"> </w:t>
      </w:r>
      <w:r>
        <w:rPr>
          <w:rStyle w:val="s1"/>
          <w:rFonts w:eastAsiaTheme="majorEastAsia"/>
          <w:b/>
          <w:bCs/>
        </w:rPr>
        <w:t>Link:</w:t>
      </w:r>
      <w:r>
        <w:t xml:space="preserve"> </w:t>
      </w:r>
      <w:hyperlink r:id="rId7" w:history="1">
        <w:r>
          <w:rPr>
            <w:rStyle w:val="Hyperlink"/>
            <w:rFonts w:eastAsiaTheme="majorEastAsia"/>
          </w:rPr>
          <w:t>https://web.stanford.edu/~hastie/ElemStatLearn/</w:t>
        </w:r>
      </w:hyperlink>
    </w:p>
    <w:p w:rsidR="00AE17DD" w:rsidRDefault="00AE17DD" w:rsidP="00AE17DD">
      <w:pPr>
        <w:pStyle w:val="p3"/>
      </w:pPr>
      <w:r>
        <w:t>•</w:t>
      </w:r>
      <w:r>
        <w:rPr>
          <w:rStyle w:val="apple-tab-span"/>
          <w:rFonts w:eastAsiaTheme="majorEastAsia"/>
        </w:rPr>
        <w:t xml:space="preserve"> </w:t>
      </w:r>
      <w:r>
        <w:rPr>
          <w:rStyle w:val="s1"/>
          <w:rFonts w:eastAsiaTheme="majorEastAsia"/>
          <w:b/>
          <w:bCs/>
        </w:rPr>
        <w:t>Summary:</w:t>
      </w:r>
      <w:r>
        <w:t xml:space="preserve"> A foundational book covering SVM theory and its applications in high-dimensional spaces.</w:t>
      </w:r>
    </w:p>
    <w:p w:rsidR="00AE17DD" w:rsidRDefault="00AE17DD" w:rsidP="00AE17DD">
      <w:pPr>
        <w:pStyle w:val="p4"/>
      </w:pPr>
      <w:r>
        <w:rPr>
          <w:rStyle w:val="s2"/>
        </w:rPr>
        <w:t>3.</w:t>
      </w:r>
      <w:r>
        <w:rPr>
          <w:rStyle w:val="apple-tab-span"/>
          <w:rFonts w:eastAsiaTheme="majorEastAsia"/>
        </w:rPr>
        <w:t xml:space="preserve"> </w:t>
      </w:r>
      <w:proofErr w:type="spellStart"/>
      <w:r>
        <w:rPr>
          <w:b/>
          <w:bCs/>
        </w:rPr>
        <w:t>Pedregosa</w:t>
      </w:r>
      <w:proofErr w:type="spellEnd"/>
      <w:r>
        <w:rPr>
          <w:b/>
          <w:bCs/>
        </w:rPr>
        <w:t xml:space="preserve">, F., </w:t>
      </w:r>
      <w:proofErr w:type="spellStart"/>
      <w:r>
        <w:rPr>
          <w:b/>
          <w:bCs/>
        </w:rPr>
        <w:t>Varoquaux</w:t>
      </w:r>
      <w:proofErr w:type="spellEnd"/>
      <w:r>
        <w:rPr>
          <w:b/>
          <w:bCs/>
        </w:rPr>
        <w:t xml:space="preserve">, G., </w:t>
      </w:r>
      <w:proofErr w:type="spellStart"/>
      <w:r>
        <w:rPr>
          <w:b/>
          <w:bCs/>
        </w:rPr>
        <w:t>Gramfort</w:t>
      </w:r>
      <w:proofErr w:type="spellEnd"/>
      <w:r>
        <w:rPr>
          <w:b/>
          <w:bCs/>
        </w:rPr>
        <w:t xml:space="preserve">, A., Michel, V., </w:t>
      </w:r>
      <w:proofErr w:type="spellStart"/>
      <w:r>
        <w:rPr>
          <w:b/>
          <w:bCs/>
        </w:rPr>
        <w:t>Thirion</w:t>
      </w:r>
      <w:proofErr w:type="spellEnd"/>
      <w:r>
        <w:rPr>
          <w:b/>
          <w:bCs/>
        </w:rPr>
        <w:t xml:space="preserve">, B., Grisel, O., … </w:t>
      </w:r>
      <w:proofErr w:type="spellStart"/>
      <w:r>
        <w:rPr>
          <w:b/>
          <w:bCs/>
        </w:rPr>
        <w:t>Duchesnay</w:t>
      </w:r>
      <w:proofErr w:type="spellEnd"/>
      <w:r>
        <w:rPr>
          <w:b/>
          <w:bCs/>
        </w:rPr>
        <w:t>, É. (2011).</w:t>
      </w:r>
      <w:r>
        <w:rPr>
          <w:rStyle w:val="s2"/>
        </w:rPr>
        <w:t xml:space="preserve"> Scikit-learn: Machine Learning in Python. </w:t>
      </w:r>
      <w:r>
        <w:rPr>
          <w:rStyle w:val="s2"/>
          <w:i/>
          <w:iCs/>
        </w:rPr>
        <w:t>Journal of Machine Learning Research, 12</w:t>
      </w:r>
      <w:r>
        <w:rPr>
          <w:rStyle w:val="s2"/>
        </w:rPr>
        <w:t>, 2825–2830.</w:t>
      </w:r>
    </w:p>
    <w:p w:rsidR="00AE17DD" w:rsidRDefault="00AE17DD" w:rsidP="00AE17DD">
      <w:pPr>
        <w:pStyle w:val="p3"/>
      </w:pPr>
      <w:r>
        <w:t>•</w:t>
      </w:r>
      <w:r>
        <w:rPr>
          <w:rStyle w:val="apple-tab-span"/>
          <w:rFonts w:eastAsiaTheme="majorEastAsia"/>
        </w:rPr>
        <w:t xml:space="preserve"> </w:t>
      </w:r>
      <w:r>
        <w:rPr>
          <w:rStyle w:val="s1"/>
          <w:rFonts w:eastAsiaTheme="majorEastAsia"/>
          <w:b/>
          <w:bCs/>
        </w:rPr>
        <w:t>Link:</w:t>
      </w:r>
      <w:r>
        <w:t xml:space="preserve"> </w:t>
      </w:r>
      <w:hyperlink r:id="rId8" w:history="1">
        <w:r>
          <w:rPr>
            <w:rStyle w:val="Hyperlink"/>
            <w:rFonts w:eastAsiaTheme="majorEastAsia"/>
          </w:rPr>
          <w:t>https://jmlr.org/papers/v12/pedregosa11a.html</w:t>
        </w:r>
      </w:hyperlink>
    </w:p>
    <w:p w:rsidR="00AE17DD" w:rsidRDefault="00AE17DD" w:rsidP="00AE17DD">
      <w:pPr>
        <w:pStyle w:val="p3"/>
      </w:pPr>
      <w:r>
        <w:t>•</w:t>
      </w:r>
      <w:r>
        <w:rPr>
          <w:rStyle w:val="apple-tab-span"/>
          <w:rFonts w:eastAsiaTheme="majorEastAsia"/>
        </w:rPr>
        <w:t xml:space="preserve"> </w:t>
      </w:r>
      <w:r>
        <w:rPr>
          <w:rStyle w:val="s1"/>
          <w:rFonts w:eastAsiaTheme="majorEastAsia"/>
          <w:b/>
          <w:bCs/>
        </w:rPr>
        <w:t>Summary:</w:t>
      </w:r>
      <w:r>
        <w:t xml:space="preserve"> This paper explains how Scikit-Learn implements SVM using the </w:t>
      </w:r>
      <w:r>
        <w:rPr>
          <w:rStyle w:val="s3"/>
          <w:rFonts w:eastAsiaTheme="majorEastAsia"/>
        </w:rPr>
        <w:t>SVC</w:t>
      </w:r>
      <w:r>
        <w:t xml:space="preserve"> function.</w:t>
      </w:r>
    </w:p>
    <w:p w:rsidR="00AE17DD" w:rsidRDefault="00AE17DD" w:rsidP="00AE17DD">
      <w:pPr>
        <w:pStyle w:val="p1"/>
      </w:pPr>
      <w:r>
        <w:rPr>
          <w:b/>
          <w:bCs/>
        </w:rPr>
        <w:t>Image Preprocessing (Grayscale, Normalization, Flattening)</w:t>
      </w:r>
    </w:p>
    <w:p w:rsidR="00AE17DD" w:rsidRDefault="00AE17DD" w:rsidP="00AE17DD">
      <w:pPr>
        <w:pStyle w:val="p2"/>
      </w:pPr>
      <w:r>
        <w:rPr>
          <w:rStyle w:val="s1"/>
          <w:rFonts w:eastAsiaTheme="majorEastAsia"/>
        </w:rPr>
        <w:t>4.</w:t>
      </w:r>
      <w:r>
        <w:rPr>
          <w:rStyle w:val="apple-tab-span"/>
          <w:rFonts w:eastAsiaTheme="majorEastAsia"/>
        </w:rPr>
        <w:t xml:space="preserve"> </w:t>
      </w:r>
      <w:r>
        <w:rPr>
          <w:b/>
          <w:bCs/>
        </w:rPr>
        <w:t>Gonzalez, R. C., &amp; Woods, R. E. (2018).</w:t>
      </w:r>
      <w:r>
        <w:rPr>
          <w:rStyle w:val="s1"/>
          <w:rFonts w:eastAsiaTheme="majorEastAsia"/>
        </w:rPr>
        <w:t xml:space="preserve"> Digital Image Processing (4th ed.). </w:t>
      </w:r>
      <w:r>
        <w:rPr>
          <w:rStyle w:val="s1"/>
          <w:rFonts w:eastAsiaTheme="majorEastAsia"/>
          <w:i/>
          <w:iCs/>
        </w:rPr>
        <w:t>Pearson.</w:t>
      </w:r>
    </w:p>
    <w:p w:rsidR="00AE17DD" w:rsidRDefault="00AE17DD" w:rsidP="00AE17DD">
      <w:pPr>
        <w:pStyle w:val="p3"/>
      </w:pPr>
      <w:r>
        <w:t>•</w:t>
      </w:r>
      <w:r>
        <w:rPr>
          <w:rStyle w:val="apple-tab-span"/>
          <w:rFonts w:eastAsiaTheme="majorEastAsia"/>
        </w:rPr>
        <w:t xml:space="preserve"> </w:t>
      </w:r>
      <w:r>
        <w:rPr>
          <w:rStyle w:val="s2"/>
          <w:rFonts w:eastAsiaTheme="majorEastAsia"/>
          <w:b/>
          <w:bCs/>
        </w:rPr>
        <w:t>Summary:</w:t>
      </w:r>
      <w:r>
        <w:t xml:space="preserve"> Covers image preprocessing techniques like grayscale conversion, normalization, and feature extraction.</w:t>
      </w:r>
    </w:p>
    <w:p w:rsidR="00AE17DD" w:rsidRDefault="00AE17DD" w:rsidP="00AE17DD">
      <w:pPr>
        <w:pStyle w:val="p4"/>
      </w:pPr>
      <w:r>
        <w:t>5.</w:t>
      </w:r>
      <w:r>
        <w:rPr>
          <w:rStyle w:val="apple-tab-span"/>
          <w:rFonts w:eastAsiaTheme="majorEastAsia"/>
        </w:rPr>
        <w:t xml:space="preserve"> </w:t>
      </w:r>
      <w:r>
        <w:rPr>
          <w:rStyle w:val="s2"/>
          <w:rFonts w:eastAsiaTheme="majorEastAsia"/>
          <w:b/>
          <w:bCs/>
        </w:rPr>
        <w:t>O’Shea, K., &amp; Nash, R. (2015).</w:t>
      </w:r>
      <w:r>
        <w:t xml:space="preserve"> An Introduction to Convolutional Neural Networks. </w:t>
      </w:r>
      <w:proofErr w:type="spellStart"/>
      <w:r>
        <w:rPr>
          <w:i/>
          <w:iCs/>
        </w:rPr>
        <w:t>arXiv</w:t>
      </w:r>
      <w:proofErr w:type="spellEnd"/>
      <w:r>
        <w:rPr>
          <w:i/>
          <w:iCs/>
        </w:rPr>
        <w:t xml:space="preserve"> preprint arXiv:1511.08458.</w:t>
      </w:r>
    </w:p>
    <w:p w:rsidR="00AE17DD" w:rsidRDefault="00AE17DD" w:rsidP="00AE17DD">
      <w:pPr>
        <w:pStyle w:val="p3"/>
      </w:pPr>
      <w:r>
        <w:t>•</w:t>
      </w:r>
      <w:r>
        <w:rPr>
          <w:rStyle w:val="apple-tab-span"/>
          <w:rFonts w:eastAsiaTheme="majorEastAsia"/>
        </w:rPr>
        <w:t xml:space="preserve"> </w:t>
      </w:r>
      <w:r>
        <w:rPr>
          <w:rStyle w:val="s2"/>
          <w:rFonts w:eastAsiaTheme="majorEastAsia"/>
          <w:b/>
          <w:bCs/>
        </w:rPr>
        <w:t>Link:</w:t>
      </w:r>
      <w:r>
        <w:t xml:space="preserve"> </w:t>
      </w:r>
      <w:hyperlink r:id="rId9" w:history="1">
        <w:r>
          <w:rPr>
            <w:rStyle w:val="Hyperlink"/>
            <w:rFonts w:eastAsiaTheme="majorEastAsia"/>
          </w:rPr>
          <w:t>https://arxiv.org/abs/1511.08458</w:t>
        </w:r>
      </w:hyperlink>
    </w:p>
    <w:p w:rsidR="00AE17DD" w:rsidRDefault="00AE17DD" w:rsidP="00AE17DD">
      <w:pPr>
        <w:pStyle w:val="p3"/>
      </w:pPr>
      <w:r>
        <w:t>•</w:t>
      </w:r>
      <w:r>
        <w:rPr>
          <w:rStyle w:val="apple-tab-span"/>
          <w:rFonts w:eastAsiaTheme="majorEastAsia"/>
        </w:rPr>
        <w:t xml:space="preserve"> </w:t>
      </w:r>
      <w:r>
        <w:rPr>
          <w:rStyle w:val="s2"/>
          <w:rFonts w:eastAsiaTheme="majorEastAsia"/>
          <w:b/>
          <w:bCs/>
        </w:rPr>
        <w:t>Summary:</w:t>
      </w:r>
      <w:r>
        <w:t xml:space="preserve"> This paper explains why CNNs are often preferred over SVMs for image classification.</w:t>
      </w:r>
    </w:p>
    <w:p w:rsidR="00AE17DD" w:rsidRDefault="00AE17DD" w:rsidP="00AE17DD">
      <w:pPr>
        <w:pStyle w:val="p1"/>
      </w:pPr>
      <w:r>
        <w:rPr>
          <w:b/>
          <w:bCs/>
        </w:rPr>
        <w:t>CIFAR-10 Dataset</w:t>
      </w:r>
    </w:p>
    <w:p w:rsidR="00AE17DD" w:rsidRDefault="00AE17DD" w:rsidP="00AE17DD">
      <w:pPr>
        <w:pStyle w:val="p2"/>
      </w:pPr>
      <w:r>
        <w:lastRenderedPageBreak/>
        <w:t>6.</w:t>
      </w:r>
      <w:r>
        <w:rPr>
          <w:rStyle w:val="apple-tab-span"/>
          <w:rFonts w:eastAsiaTheme="majorEastAsia"/>
        </w:rPr>
        <w:t xml:space="preserve"> </w:t>
      </w:r>
      <w:proofErr w:type="spellStart"/>
      <w:r>
        <w:rPr>
          <w:rStyle w:val="s1"/>
          <w:rFonts w:eastAsiaTheme="majorEastAsia"/>
          <w:b/>
          <w:bCs/>
        </w:rPr>
        <w:t>Krizhevsky</w:t>
      </w:r>
      <w:proofErr w:type="spellEnd"/>
      <w:r>
        <w:rPr>
          <w:rStyle w:val="s1"/>
          <w:rFonts w:eastAsiaTheme="majorEastAsia"/>
          <w:b/>
          <w:bCs/>
        </w:rPr>
        <w:t>, A. (2009).</w:t>
      </w:r>
      <w:r>
        <w:t xml:space="preserve"> Learning Multiple Layers of Features from Tiny Images. </w:t>
      </w:r>
      <w:r>
        <w:rPr>
          <w:i/>
          <w:iCs/>
        </w:rPr>
        <w:t>University of Toronto.</w:t>
      </w:r>
    </w:p>
    <w:p w:rsidR="00AE17DD" w:rsidRDefault="00AE17DD" w:rsidP="00AE17DD">
      <w:pPr>
        <w:pStyle w:val="p3"/>
      </w:pPr>
      <w:r>
        <w:t>•</w:t>
      </w:r>
      <w:r>
        <w:rPr>
          <w:rStyle w:val="apple-tab-span"/>
          <w:rFonts w:eastAsiaTheme="majorEastAsia"/>
        </w:rPr>
        <w:t xml:space="preserve"> </w:t>
      </w:r>
      <w:r>
        <w:rPr>
          <w:rStyle w:val="s1"/>
          <w:rFonts w:eastAsiaTheme="majorEastAsia"/>
          <w:b/>
          <w:bCs/>
        </w:rPr>
        <w:t>Link:</w:t>
      </w:r>
      <w:r>
        <w:t xml:space="preserve"> </w:t>
      </w:r>
      <w:hyperlink r:id="rId10" w:history="1">
        <w:r>
          <w:rPr>
            <w:rStyle w:val="Hyperlink"/>
            <w:rFonts w:eastAsiaTheme="majorEastAsia"/>
          </w:rPr>
          <w:t>https://www.cs.toronto.edu/~kriz/learning-features-2009-TR.pdf</w:t>
        </w:r>
      </w:hyperlink>
    </w:p>
    <w:p w:rsidR="00AE17DD" w:rsidRDefault="00AE17DD" w:rsidP="00AE17DD">
      <w:pPr>
        <w:pStyle w:val="p3"/>
      </w:pPr>
      <w:r>
        <w:t>•</w:t>
      </w:r>
      <w:r>
        <w:rPr>
          <w:rStyle w:val="apple-tab-span"/>
          <w:rFonts w:eastAsiaTheme="majorEastAsia"/>
        </w:rPr>
        <w:t xml:space="preserve"> </w:t>
      </w:r>
      <w:r>
        <w:rPr>
          <w:rStyle w:val="s1"/>
          <w:rFonts w:eastAsiaTheme="majorEastAsia"/>
          <w:b/>
          <w:bCs/>
        </w:rPr>
        <w:t>Summary:</w:t>
      </w:r>
      <w:r>
        <w:t xml:space="preserve"> This is the original CIFAR-10 dataset paper, explaining how it was created and how it is used for image classification tasks.</w:t>
      </w:r>
    </w:p>
    <w:p w:rsidR="00AE17DD" w:rsidRDefault="00AE17DD" w:rsidP="00AE17DD">
      <w:pPr>
        <w:pStyle w:val="p1"/>
      </w:pPr>
      <w:r>
        <w:rPr>
          <w:b/>
          <w:bCs/>
        </w:rPr>
        <w:t>Model Performance &amp; Challenges</w:t>
      </w:r>
    </w:p>
    <w:p w:rsidR="00AE17DD" w:rsidRDefault="00AE17DD" w:rsidP="00AE17DD">
      <w:pPr>
        <w:pStyle w:val="p2"/>
      </w:pPr>
      <w:r>
        <w:t>7.</w:t>
      </w:r>
      <w:r>
        <w:rPr>
          <w:rStyle w:val="apple-tab-span"/>
          <w:rFonts w:eastAsiaTheme="majorEastAsia"/>
        </w:rPr>
        <w:t xml:space="preserve"> </w:t>
      </w:r>
      <w:r>
        <w:rPr>
          <w:rStyle w:val="s1"/>
          <w:rFonts w:eastAsiaTheme="majorEastAsia"/>
          <w:b/>
          <w:bCs/>
        </w:rPr>
        <w:t>Bishop, C. M. (2006).</w:t>
      </w:r>
      <w:r>
        <w:t xml:space="preserve"> Pattern Recognition and Machine Learning. </w:t>
      </w:r>
      <w:r>
        <w:rPr>
          <w:i/>
          <w:iCs/>
        </w:rPr>
        <w:t>Springer.</w:t>
      </w:r>
    </w:p>
    <w:p w:rsidR="00AE17DD" w:rsidRDefault="00AE17DD" w:rsidP="00AE17DD">
      <w:pPr>
        <w:pStyle w:val="p3"/>
      </w:pPr>
      <w:r>
        <w:t>•</w:t>
      </w:r>
      <w:r>
        <w:rPr>
          <w:rStyle w:val="apple-tab-span"/>
          <w:rFonts w:eastAsiaTheme="majorEastAsia"/>
        </w:rPr>
        <w:t xml:space="preserve"> </w:t>
      </w:r>
      <w:r>
        <w:rPr>
          <w:rStyle w:val="s1"/>
          <w:rFonts w:eastAsiaTheme="majorEastAsia"/>
          <w:b/>
          <w:bCs/>
        </w:rPr>
        <w:t>Summary:</w:t>
      </w:r>
      <w:r>
        <w:t xml:space="preserve"> Explains the trade-offs of using SVM versus deep learning and the challenges of high-dimensional data.</w:t>
      </w:r>
    </w:p>
    <w:p w:rsidR="00AE17DD" w:rsidRDefault="00AE17DD" w:rsidP="00AE17DD">
      <w:pPr>
        <w:pStyle w:val="p4"/>
      </w:pPr>
      <w:r>
        <w:rPr>
          <w:rStyle w:val="s2"/>
          <w:rFonts w:eastAsiaTheme="majorEastAsia"/>
        </w:rPr>
        <w:t>8.</w:t>
      </w:r>
      <w:r>
        <w:rPr>
          <w:rStyle w:val="apple-tab-span"/>
          <w:rFonts w:eastAsiaTheme="majorEastAsia"/>
        </w:rPr>
        <w:t xml:space="preserve"> </w:t>
      </w:r>
      <w:r>
        <w:rPr>
          <w:b/>
          <w:bCs/>
        </w:rPr>
        <w:t>Goodfellow, I., Bengio, Y., &amp; Courville, A. (2016).</w:t>
      </w:r>
      <w:r>
        <w:rPr>
          <w:rStyle w:val="s2"/>
          <w:rFonts w:eastAsiaTheme="majorEastAsia"/>
        </w:rPr>
        <w:t xml:space="preserve"> Deep Learning. </w:t>
      </w:r>
      <w:r>
        <w:rPr>
          <w:rStyle w:val="s2"/>
          <w:rFonts w:eastAsiaTheme="majorEastAsia"/>
          <w:i/>
          <w:iCs/>
        </w:rPr>
        <w:t>MIT Press.</w:t>
      </w:r>
    </w:p>
    <w:p w:rsidR="00AE17DD" w:rsidRDefault="00AE17DD" w:rsidP="00AE17DD">
      <w:pPr>
        <w:pStyle w:val="p3"/>
      </w:pPr>
      <w:r>
        <w:t>•</w:t>
      </w:r>
      <w:r>
        <w:rPr>
          <w:rStyle w:val="apple-tab-span"/>
          <w:rFonts w:eastAsiaTheme="majorEastAsia"/>
        </w:rPr>
        <w:t xml:space="preserve"> </w:t>
      </w:r>
      <w:r>
        <w:rPr>
          <w:rStyle w:val="s1"/>
          <w:rFonts w:eastAsiaTheme="majorEastAsia"/>
          <w:b/>
          <w:bCs/>
        </w:rPr>
        <w:t>Link:</w:t>
      </w:r>
      <w:r>
        <w:t xml:space="preserve"> </w:t>
      </w:r>
      <w:hyperlink r:id="rId11" w:history="1">
        <w:r>
          <w:rPr>
            <w:rStyle w:val="Hyperlink"/>
            <w:rFonts w:eastAsiaTheme="majorEastAsia"/>
          </w:rPr>
          <w:t>https://www.deeplearningbook.org/</w:t>
        </w:r>
      </w:hyperlink>
    </w:p>
    <w:p w:rsidR="00AE17DD" w:rsidRDefault="00AE17DD" w:rsidP="00AE17DD">
      <w:pPr>
        <w:pStyle w:val="p3"/>
      </w:pPr>
      <w:r>
        <w:t>•</w:t>
      </w:r>
      <w:r>
        <w:rPr>
          <w:rStyle w:val="apple-tab-span"/>
          <w:rFonts w:eastAsiaTheme="majorEastAsia"/>
        </w:rPr>
        <w:t xml:space="preserve"> </w:t>
      </w:r>
      <w:r>
        <w:rPr>
          <w:rStyle w:val="s1"/>
          <w:rFonts w:eastAsiaTheme="majorEastAsia"/>
          <w:b/>
          <w:bCs/>
        </w:rPr>
        <w:t>Summary:</w:t>
      </w:r>
      <w:r>
        <w:t xml:space="preserve"> Covers why feature extraction (like edge detection) helps improve accuracy in image classification.</w:t>
      </w:r>
    </w:p>
    <w:p w:rsidR="00653430" w:rsidRDefault="00A574F2">
      <w:r>
        <w:rPr>
          <w:noProof/>
        </w:rPr>
        <w:lastRenderedPageBreak/>
        <w:drawing>
          <wp:inline distT="0" distB="0" distL="0" distR="0">
            <wp:extent cx="5943600" cy="3841750"/>
            <wp:effectExtent l="0" t="0" r="0" b="6350"/>
            <wp:docPr id="186054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46126" name="Picture 18605461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r>
        <w:rPr>
          <w:noProof/>
        </w:rPr>
        <w:drawing>
          <wp:inline distT="0" distB="0" distL="0" distR="0">
            <wp:extent cx="5943600" cy="3841750"/>
            <wp:effectExtent l="0" t="0" r="0" b="6350"/>
            <wp:docPr id="1094672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72795" name="Picture 10946727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r>
        <w:rPr>
          <w:noProof/>
        </w:rPr>
        <w:lastRenderedPageBreak/>
        <w:drawing>
          <wp:inline distT="0" distB="0" distL="0" distR="0">
            <wp:extent cx="5943600" cy="3841750"/>
            <wp:effectExtent l="0" t="0" r="0" b="6350"/>
            <wp:docPr id="803732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32601" name="Picture 8037326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sectPr w:rsidR="00653430">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48D4" w:rsidRDefault="00BE48D4" w:rsidP="00D51C95">
      <w:pPr>
        <w:spacing w:after="0" w:line="240" w:lineRule="auto"/>
      </w:pPr>
      <w:r>
        <w:separator/>
      </w:r>
    </w:p>
  </w:endnote>
  <w:endnote w:type="continuationSeparator" w:id="0">
    <w:p w:rsidR="00BE48D4" w:rsidRDefault="00BE48D4" w:rsidP="00D51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48D4" w:rsidRDefault="00BE48D4" w:rsidP="00D51C95">
      <w:pPr>
        <w:spacing w:after="0" w:line="240" w:lineRule="auto"/>
      </w:pPr>
      <w:r>
        <w:separator/>
      </w:r>
    </w:p>
  </w:footnote>
  <w:footnote w:type="continuationSeparator" w:id="0">
    <w:p w:rsidR="00BE48D4" w:rsidRDefault="00BE48D4" w:rsidP="00D51C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1C95" w:rsidRDefault="00D51C95" w:rsidP="00D51C95">
    <w:pPr>
      <w:pStyle w:val="p1"/>
      <w:jc w:val="right"/>
    </w:pPr>
    <w:r>
      <w:rPr>
        <w:b/>
        <w:bCs/>
      </w:rPr>
      <w:t>L05_</w:t>
    </w:r>
    <w:r>
      <w:rPr>
        <w:b/>
        <w:bCs/>
      </w:rPr>
      <w:t>DerrickGibbsMcGlaston</w:t>
    </w:r>
    <w:r>
      <w:rPr>
        <w:b/>
        <w:bCs/>
      </w:rPr>
      <w:t>_ITAI_1378</w:t>
    </w:r>
  </w:p>
  <w:p w:rsidR="00D51C95" w:rsidRDefault="00D51C95" w:rsidP="00D51C95">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3B"/>
    <w:rsid w:val="00283DD5"/>
    <w:rsid w:val="004300F1"/>
    <w:rsid w:val="00653430"/>
    <w:rsid w:val="00790410"/>
    <w:rsid w:val="00A574F2"/>
    <w:rsid w:val="00AA5D19"/>
    <w:rsid w:val="00AE17DD"/>
    <w:rsid w:val="00BE48D4"/>
    <w:rsid w:val="00D51C95"/>
    <w:rsid w:val="00DF3D87"/>
    <w:rsid w:val="00EB4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B60E0A"/>
  <w15:chartTrackingRefBased/>
  <w15:docId w15:val="{A588F580-5AD5-B946-98E1-88607A25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4A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A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A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A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A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A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A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A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A3B"/>
    <w:rPr>
      <w:rFonts w:eastAsiaTheme="majorEastAsia" w:cstheme="majorBidi"/>
      <w:color w:val="272727" w:themeColor="text1" w:themeTint="D8"/>
    </w:rPr>
  </w:style>
  <w:style w:type="paragraph" w:styleId="Title">
    <w:name w:val="Title"/>
    <w:basedOn w:val="Normal"/>
    <w:next w:val="Normal"/>
    <w:link w:val="TitleChar"/>
    <w:uiPriority w:val="10"/>
    <w:qFormat/>
    <w:rsid w:val="00EB4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A3B"/>
    <w:pPr>
      <w:spacing w:before="160"/>
      <w:jc w:val="center"/>
    </w:pPr>
    <w:rPr>
      <w:i/>
      <w:iCs/>
      <w:color w:val="404040" w:themeColor="text1" w:themeTint="BF"/>
    </w:rPr>
  </w:style>
  <w:style w:type="character" w:customStyle="1" w:styleId="QuoteChar">
    <w:name w:val="Quote Char"/>
    <w:basedOn w:val="DefaultParagraphFont"/>
    <w:link w:val="Quote"/>
    <w:uiPriority w:val="29"/>
    <w:rsid w:val="00EB4A3B"/>
    <w:rPr>
      <w:i/>
      <w:iCs/>
      <w:color w:val="404040" w:themeColor="text1" w:themeTint="BF"/>
    </w:rPr>
  </w:style>
  <w:style w:type="paragraph" w:styleId="ListParagraph">
    <w:name w:val="List Paragraph"/>
    <w:basedOn w:val="Normal"/>
    <w:uiPriority w:val="34"/>
    <w:qFormat/>
    <w:rsid w:val="00EB4A3B"/>
    <w:pPr>
      <w:ind w:left="720"/>
      <w:contextualSpacing/>
    </w:pPr>
  </w:style>
  <w:style w:type="character" w:styleId="IntenseEmphasis">
    <w:name w:val="Intense Emphasis"/>
    <w:basedOn w:val="DefaultParagraphFont"/>
    <w:uiPriority w:val="21"/>
    <w:qFormat/>
    <w:rsid w:val="00EB4A3B"/>
    <w:rPr>
      <w:i/>
      <w:iCs/>
      <w:color w:val="2F5496" w:themeColor="accent1" w:themeShade="BF"/>
    </w:rPr>
  </w:style>
  <w:style w:type="paragraph" w:styleId="IntenseQuote">
    <w:name w:val="Intense Quote"/>
    <w:basedOn w:val="Normal"/>
    <w:next w:val="Normal"/>
    <w:link w:val="IntenseQuoteChar"/>
    <w:uiPriority w:val="30"/>
    <w:qFormat/>
    <w:rsid w:val="00EB4A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A3B"/>
    <w:rPr>
      <w:i/>
      <w:iCs/>
      <w:color w:val="2F5496" w:themeColor="accent1" w:themeShade="BF"/>
    </w:rPr>
  </w:style>
  <w:style w:type="character" w:styleId="IntenseReference">
    <w:name w:val="Intense Reference"/>
    <w:basedOn w:val="DefaultParagraphFont"/>
    <w:uiPriority w:val="32"/>
    <w:qFormat/>
    <w:rsid w:val="00EB4A3B"/>
    <w:rPr>
      <w:b/>
      <w:bCs/>
      <w:smallCaps/>
      <w:color w:val="2F5496" w:themeColor="accent1" w:themeShade="BF"/>
      <w:spacing w:val="5"/>
    </w:rPr>
  </w:style>
  <w:style w:type="paragraph" w:styleId="Header">
    <w:name w:val="header"/>
    <w:basedOn w:val="Normal"/>
    <w:link w:val="HeaderChar"/>
    <w:uiPriority w:val="99"/>
    <w:unhideWhenUsed/>
    <w:rsid w:val="00D51C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C95"/>
  </w:style>
  <w:style w:type="paragraph" w:styleId="Footer">
    <w:name w:val="footer"/>
    <w:basedOn w:val="Normal"/>
    <w:link w:val="FooterChar"/>
    <w:uiPriority w:val="99"/>
    <w:unhideWhenUsed/>
    <w:rsid w:val="00D51C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C95"/>
  </w:style>
  <w:style w:type="paragraph" w:customStyle="1" w:styleId="p1">
    <w:name w:val="p1"/>
    <w:basedOn w:val="Normal"/>
    <w:rsid w:val="00D51C9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AE17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AE17DD"/>
  </w:style>
  <w:style w:type="character" w:customStyle="1" w:styleId="s1">
    <w:name w:val="s1"/>
    <w:basedOn w:val="DefaultParagraphFont"/>
    <w:rsid w:val="00AE17DD"/>
  </w:style>
  <w:style w:type="paragraph" w:customStyle="1" w:styleId="p3">
    <w:name w:val="p3"/>
    <w:basedOn w:val="Normal"/>
    <w:rsid w:val="00AE17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E17DD"/>
    <w:rPr>
      <w:color w:val="0000FF"/>
      <w:u w:val="single"/>
    </w:rPr>
  </w:style>
  <w:style w:type="paragraph" w:customStyle="1" w:styleId="p4">
    <w:name w:val="p4"/>
    <w:basedOn w:val="Normal"/>
    <w:rsid w:val="00AE17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E17DD"/>
  </w:style>
  <w:style w:type="character" w:customStyle="1" w:styleId="s3">
    <w:name w:val="s3"/>
    <w:basedOn w:val="DefaultParagraphFont"/>
    <w:rsid w:val="00AE1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04484">
      <w:bodyDiv w:val="1"/>
      <w:marLeft w:val="0"/>
      <w:marRight w:val="0"/>
      <w:marTop w:val="0"/>
      <w:marBottom w:val="0"/>
      <w:divBdr>
        <w:top w:val="none" w:sz="0" w:space="0" w:color="auto"/>
        <w:left w:val="none" w:sz="0" w:space="0" w:color="auto"/>
        <w:bottom w:val="none" w:sz="0" w:space="0" w:color="auto"/>
        <w:right w:val="none" w:sz="0" w:space="0" w:color="auto"/>
      </w:divBdr>
    </w:div>
    <w:div w:id="461117044">
      <w:bodyDiv w:val="1"/>
      <w:marLeft w:val="0"/>
      <w:marRight w:val="0"/>
      <w:marTop w:val="0"/>
      <w:marBottom w:val="0"/>
      <w:divBdr>
        <w:top w:val="none" w:sz="0" w:space="0" w:color="auto"/>
        <w:left w:val="none" w:sz="0" w:space="0" w:color="auto"/>
        <w:bottom w:val="none" w:sz="0" w:space="0" w:color="auto"/>
        <w:right w:val="none" w:sz="0" w:space="0" w:color="auto"/>
      </w:divBdr>
    </w:div>
    <w:div w:id="1016224898">
      <w:bodyDiv w:val="1"/>
      <w:marLeft w:val="0"/>
      <w:marRight w:val="0"/>
      <w:marTop w:val="0"/>
      <w:marBottom w:val="0"/>
      <w:divBdr>
        <w:top w:val="none" w:sz="0" w:space="0" w:color="auto"/>
        <w:left w:val="none" w:sz="0" w:space="0" w:color="auto"/>
        <w:bottom w:val="none" w:sz="0" w:space="0" w:color="auto"/>
        <w:right w:val="none" w:sz="0" w:space="0" w:color="auto"/>
      </w:divBdr>
    </w:div>
    <w:div w:id="1562325726">
      <w:bodyDiv w:val="1"/>
      <w:marLeft w:val="0"/>
      <w:marRight w:val="0"/>
      <w:marTop w:val="0"/>
      <w:marBottom w:val="0"/>
      <w:divBdr>
        <w:top w:val="none" w:sz="0" w:space="0" w:color="auto"/>
        <w:left w:val="none" w:sz="0" w:space="0" w:color="auto"/>
        <w:bottom w:val="none" w:sz="0" w:space="0" w:color="auto"/>
        <w:right w:val="none" w:sz="0" w:space="0" w:color="auto"/>
      </w:divBdr>
    </w:div>
    <w:div w:id="1571234361">
      <w:bodyDiv w:val="1"/>
      <w:marLeft w:val="0"/>
      <w:marRight w:val="0"/>
      <w:marTop w:val="0"/>
      <w:marBottom w:val="0"/>
      <w:divBdr>
        <w:top w:val="none" w:sz="0" w:space="0" w:color="auto"/>
        <w:left w:val="none" w:sz="0" w:space="0" w:color="auto"/>
        <w:bottom w:val="none" w:sz="0" w:space="0" w:color="auto"/>
        <w:right w:val="none" w:sz="0" w:space="0" w:color="auto"/>
      </w:divBdr>
    </w:div>
    <w:div w:id="1592004560">
      <w:bodyDiv w:val="1"/>
      <w:marLeft w:val="0"/>
      <w:marRight w:val="0"/>
      <w:marTop w:val="0"/>
      <w:marBottom w:val="0"/>
      <w:divBdr>
        <w:top w:val="none" w:sz="0" w:space="0" w:color="auto"/>
        <w:left w:val="none" w:sz="0" w:space="0" w:color="auto"/>
        <w:bottom w:val="none" w:sz="0" w:space="0" w:color="auto"/>
        <w:right w:val="none" w:sz="0" w:space="0" w:color="auto"/>
      </w:divBdr>
    </w:div>
    <w:div w:id="1974212831">
      <w:bodyDiv w:val="1"/>
      <w:marLeft w:val="0"/>
      <w:marRight w:val="0"/>
      <w:marTop w:val="0"/>
      <w:marBottom w:val="0"/>
      <w:divBdr>
        <w:top w:val="none" w:sz="0" w:space="0" w:color="auto"/>
        <w:left w:val="none" w:sz="0" w:space="0" w:color="auto"/>
        <w:bottom w:val="none" w:sz="0" w:space="0" w:color="auto"/>
        <w:right w:val="none" w:sz="0" w:space="0" w:color="auto"/>
      </w:divBdr>
    </w:div>
    <w:div w:id="200947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mlr.org/papers/v12/pedregosa11a.html" TargetMode="External"/><Relationship Id="rId13"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web.stanford.edu/~hastie/ElemStatLearn/"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1007/BF00994018" TargetMode="External"/><Relationship Id="rId11" Type="http://schemas.openxmlformats.org/officeDocument/2006/relationships/hyperlink" Target="https://www.deeplearningbook.org/"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www.cs.toronto.edu/~kriz/learning-features-2009-TR.pdf" TargetMode="External"/><Relationship Id="rId4" Type="http://schemas.openxmlformats.org/officeDocument/2006/relationships/footnotes" Target="footnotes.xml"/><Relationship Id="rId9" Type="http://schemas.openxmlformats.org/officeDocument/2006/relationships/hyperlink" Target="https://arxiv.org/abs/1511.08458"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1236</Words>
  <Characters>7048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Gibbs</dc:creator>
  <cp:keywords/>
  <dc:description/>
  <cp:lastModifiedBy>Derrick Gibbs</cp:lastModifiedBy>
  <cp:revision>2</cp:revision>
  <dcterms:created xsi:type="dcterms:W3CDTF">2025-02-23T00:16:00Z</dcterms:created>
  <dcterms:modified xsi:type="dcterms:W3CDTF">2025-02-23T01:21:00Z</dcterms:modified>
</cp:coreProperties>
</file>