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headphones.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Alex.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unbiased.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validating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Vandenberg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quarters.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counsel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vehicle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0.5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inaccurate.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retyping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portrayed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laptop,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consistently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obstacle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hotspot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bandwidth,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laptop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bandwidth.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curiosity.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interrupt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loud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prevalent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injury.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plaintiff's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predominant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Microsoft,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fdr.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Microsoft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to-do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oriented,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jargon,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dictionary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vague,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argumentative,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laptop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notification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timestamps,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horrible,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paragraph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Alex,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streaming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Zelda.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solemnly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testimony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solemnly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externally?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coworkers,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testimony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99%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nowadays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theoretical,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Alex,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templates.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injury,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accidents,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pancake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wheeler,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accidents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injuries,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accident.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surgery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plaintiff's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75"/>
      <w:footerReference w:type="default" r:id="rId76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Interview with Alex Vandenberg (Completed  06/23/25)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30, 2025 -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app/transcript/Njg1OWMyM2I1MTEzOTVkYjU5ZjA1NmJjY01XcFV0ZVVGUWVP/o/VEMwMjQ4OTgyODQ3?ts=75.18" TargetMode="External" /><Relationship Id="rId11" Type="http://schemas.openxmlformats.org/officeDocument/2006/relationships/hyperlink" Target="https://www.rev.com/app/transcript/Njg1OWMyM2I1MTEzOTVkYjU5ZjA1NmJjY01XcFV0ZVVGUWVP/o/VEMwMjQ4OTgyODQ3?ts=76.8" TargetMode="External" /><Relationship Id="rId12" Type="http://schemas.openxmlformats.org/officeDocument/2006/relationships/hyperlink" Target="https://www.rev.com/app/transcript/Njg1OWMyM2I1MTEzOTVkYjU5ZjA1NmJjY01XcFV0ZVVGUWVP/o/VEMwMjQ4OTgyODQ3?ts=81.42" TargetMode="External" /><Relationship Id="rId13" Type="http://schemas.openxmlformats.org/officeDocument/2006/relationships/hyperlink" Target="https://www.rev.com/app/transcript/Njg1OWMyM2I1MTEzOTVkYjU5ZjA1NmJjY01XcFV0ZVVGUWVP/o/VEMwMjQ4OTgyODQ3?ts=82.35" TargetMode="External" /><Relationship Id="rId14" Type="http://schemas.openxmlformats.org/officeDocument/2006/relationships/hyperlink" Target="https://www.rev.com/app/transcript/Njg1OWMyM2I1MTEzOTVkYjU5ZjA1NmJjY01XcFV0ZVVGUWVP/o/VEMwMjQ4OTgyODQ3?ts=84.54" TargetMode="External" /><Relationship Id="rId15" Type="http://schemas.openxmlformats.org/officeDocument/2006/relationships/hyperlink" Target="https://www.rev.com/app/transcript/Njg1OWMyM2I1MTEzOTVkYjU5ZjA1NmJjY01XcFV0ZVVGUWVP/o/VEMwMjQ4OTgyODQ3?ts=109.59" TargetMode="External" /><Relationship Id="rId16" Type="http://schemas.openxmlformats.org/officeDocument/2006/relationships/hyperlink" Target="https://www.rev.com/app/transcript/Njg1OWMyM2I1MTEzOTVkYjU5ZjA1NmJjY01XcFV0ZVVGUWVP/o/VEMwMjQ4OTgyODQ3?ts=111.18" TargetMode="External" /><Relationship Id="rId17" Type="http://schemas.openxmlformats.org/officeDocument/2006/relationships/hyperlink" Target="https://www.rev.com/app/transcript/Njg1OWMyM2I1MTEzOTVkYjU5ZjA1NmJjY01XcFV0ZVVGUWVP/o/VEMwMjQ4OTgyODQ3?ts=126.72" TargetMode="External" /><Relationship Id="rId18" Type="http://schemas.openxmlformats.org/officeDocument/2006/relationships/hyperlink" Target="https://www.rev.com/app/transcript/Njg1OWMyM2I1MTEzOTVkYjU5ZjA1NmJjY01XcFV0ZVVGUWVP/o/VEMwMjQ4OTgyODQ3?ts=127.44" TargetMode="External" /><Relationship Id="rId19" Type="http://schemas.openxmlformats.org/officeDocument/2006/relationships/hyperlink" Target="https://www.rev.com/app/transcript/Njg1OWMyM2I1MTEzOTVkYjU5ZjA1NmJjY01XcFV0ZVVGUWVP/o/VEMwMjQ4OTgyODQ3?ts=136.17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app/transcript/Njg1OWMyM2I1MTEzOTVkYjU5ZjA1NmJjY01XcFV0ZVVGUWVP/o/VEMwMjQ4OTgyODQ3?ts=140.79" TargetMode="External" /><Relationship Id="rId21" Type="http://schemas.openxmlformats.org/officeDocument/2006/relationships/hyperlink" Target="https://www.rev.com/app/transcript/Njg1OWMyM2I1MTEzOTVkYjU5ZjA1NmJjY01XcFV0ZVVGUWVP/o/VEMwMjQ4OTgyODQ3?ts=145.47" TargetMode="External" /><Relationship Id="rId22" Type="http://schemas.openxmlformats.org/officeDocument/2006/relationships/hyperlink" Target="https://www.rev.com/app/transcript/Njg1OWMyM2I1MTEzOTVkYjU5ZjA1NmJjY01XcFV0ZVVGUWVP/o/VEMwMjQ4OTgyODQ3?ts=155.37" TargetMode="External" /><Relationship Id="rId23" Type="http://schemas.openxmlformats.org/officeDocument/2006/relationships/hyperlink" Target="https://www.rev.com/app/transcript/Njg1OWMyM2I1MTEzOTVkYjU5ZjA1NmJjY01XcFV0ZVVGUWVP/o/VEMwMjQ4OTgyODQ3?ts=162.21" TargetMode="External" /><Relationship Id="rId24" Type="http://schemas.openxmlformats.org/officeDocument/2006/relationships/hyperlink" Target="https://www.rev.com/app/transcript/Njg1OWMyM2I1MTEzOTVkYjU5ZjA1NmJjY01XcFV0ZVVGUWVP/o/VEMwMjQ4OTgyODQ3?ts=224.2" TargetMode="External" /><Relationship Id="rId25" Type="http://schemas.openxmlformats.org/officeDocument/2006/relationships/hyperlink" Target="https://www.rev.com/app/transcript/Njg1OWMyM2I1MTEzOTVkYjU5ZjA1NmJjY01XcFV0ZVVGUWVP/o/VEMwMjQ4OTgyODQ3?ts=291.58" TargetMode="External" /><Relationship Id="rId26" Type="http://schemas.openxmlformats.org/officeDocument/2006/relationships/hyperlink" Target="https://www.rev.com/app/transcript/Njg1OWMyM2I1MTEzOTVkYjU5ZjA1NmJjY01XcFV0ZVVGUWVP/o/VEMwMjQ4OTgyODQ3?ts=378.65" TargetMode="External" /><Relationship Id="rId27" Type="http://schemas.openxmlformats.org/officeDocument/2006/relationships/hyperlink" Target="https://www.rev.com/app/transcript/Njg1OWMyM2I1MTEzOTVkYjU5ZjA1NmJjY01XcFV0ZVVGUWVP/o/VEMwMjQ4OTgyODQ3?ts=387.89" TargetMode="External" /><Relationship Id="rId28" Type="http://schemas.openxmlformats.org/officeDocument/2006/relationships/hyperlink" Target="https://www.rev.com/app/transcript/Njg1OWMyM2I1MTEzOTVkYjU5ZjA1NmJjY01XcFV0ZVVGUWVP/o/VEMwMjQ4OTgyODQ3?ts=444.95" TargetMode="External" /><Relationship Id="rId29" Type="http://schemas.openxmlformats.org/officeDocument/2006/relationships/hyperlink" Target="https://www.rev.com/app/transcript/Njg1OWMyM2I1MTEzOTVkYjU5ZjA1NmJjY01XcFV0ZVVGUWVP/o/VEMwMjQ4OTgyODQ3?ts=445.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app/transcript/Njg1OWMyM2I1MTEzOTVkYjU5ZjA1NmJjY01XcFV0ZVVGUWVP/o/VEMwMjQ4OTgyODQ3?ts=508.31" TargetMode="External" /><Relationship Id="rId31" Type="http://schemas.openxmlformats.org/officeDocument/2006/relationships/hyperlink" Target="https://www.rev.com/app/transcript/Njg1OWMyM2I1MTEzOTVkYjU5ZjA1NmJjY01XcFV0ZVVGUWVP/o/VEMwMjQ4OTgyODQ3?ts=540.72" TargetMode="External" /><Relationship Id="rId32" Type="http://schemas.openxmlformats.org/officeDocument/2006/relationships/hyperlink" Target="https://www.rev.com/app/transcript/Njg1OWMyM2I1MTEzOTVkYjU5ZjA1NmJjY01XcFV0ZVVGUWVP/o/VEMwMjQ4OTgyODQ3?ts=542.13" TargetMode="External" /><Relationship Id="rId33" Type="http://schemas.openxmlformats.org/officeDocument/2006/relationships/hyperlink" Target="https://www.rev.com/app/transcript/Njg1OWMyM2I1MTEzOTVkYjU5ZjA1NmJjY01XcFV0ZVVGUWVP/o/VEMwMjQ4OTgyODQ3?ts=550.98" TargetMode="External" /><Relationship Id="rId34" Type="http://schemas.openxmlformats.org/officeDocument/2006/relationships/hyperlink" Target="https://www.rev.com/app/transcript/Njg1OWMyM2I1MTEzOTVkYjU5ZjA1NmJjY01XcFV0ZVVGUWVP/o/VEMwMjQ4OTgyODQ3?ts=554.28" TargetMode="External" /><Relationship Id="rId35" Type="http://schemas.openxmlformats.org/officeDocument/2006/relationships/hyperlink" Target="https://www.rev.com/app/transcript/Njg1OWMyM2I1MTEzOTVkYjU5ZjA1NmJjY01XcFV0ZVVGUWVP/o/VEMwMjQ4OTgyODQ3?ts=555.3" TargetMode="External" /><Relationship Id="rId36" Type="http://schemas.openxmlformats.org/officeDocument/2006/relationships/hyperlink" Target="https://www.rev.com/app/transcript/Njg1OWMyM2I1MTEzOTVkYjU5ZjA1NmJjY01XcFV0ZVVGUWVP/o/VEMwMjQ4OTgyODQ3?ts=566.79" TargetMode="External" /><Relationship Id="rId37" Type="http://schemas.openxmlformats.org/officeDocument/2006/relationships/hyperlink" Target="https://www.rev.com/app/transcript/Njg1OWMyM2I1MTEzOTVkYjU5ZjA1NmJjY01XcFV0ZVVGUWVP/o/VEMwMjQ4OTgyODQ3?ts=631.56" TargetMode="External" /><Relationship Id="rId38" Type="http://schemas.openxmlformats.org/officeDocument/2006/relationships/hyperlink" Target="https://www.rev.com/app/transcript/Njg1OWMyM2I1MTEzOTVkYjU5ZjA1NmJjY01XcFV0ZVVGUWVP/o/VEMwMjQ4OTgyODQ3?ts=634.11" TargetMode="External" /><Relationship Id="rId39" Type="http://schemas.openxmlformats.org/officeDocument/2006/relationships/hyperlink" Target="https://www.rev.com/app/transcript/Njg1OWMyM2I1MTEzOTVkYjU5ZjA1NmJjY01XcFV0ZVVGUWVP/o/VEMwMjQ4OTgyODQ3?ts=656.16" TargetMode="External" /><Relationship Id="rId4" Type="http://schemas.openxmlformats.org/officeDocument/2006/relationships/hyperlink" Target="https://www.rev.com/app/transcript/Njg1OWMyM2I1MTEzOTVkYjU5ZjA1NmJjY01XcFV0ZVVGUWVP/o/VEMwMjQ4OTgyODQ3?ts=32.76" TargetMode="External" /><Relationship Id="rId40" Type="http://schemas.openxmlformats.org/officeDocument/2006/relationships/hyperlink" Target="https://www.rev.com/app/transcript/Njg1OWMyM2I1MTEzOTVkYjU5ZjA1NmJjY01XcFV0ZVVGUWVP/o/VEMwMjQ4OTgyODQ3?ts=657.12" TargetMode="External" /><Relationship Id="rId41" Type="http://schemas.openxmlformats.org/officeDocument/2006/relationships/hyperlink" Target="https://www.rev.com/app/transcript/Njg1OWMyM2I1MTEzOTVkYjU5ZjA1NmJjY01XcFV0ZVVGUWVP/o/VEMwMjQ4OTgyODQ3?ts=666.06" TargetMode="External" /><Relationship Id="rId42" Type="http://schemas.openxmlformats.org/officeDocument/2006/relationships/hyperlink" Target="https://www.rev.com/app/transcript/Njg1OWMyM2I1MTEzOTVkYjU5ZjA1NmJjY01XcFV0ZVVGUWVP/o/VEMwMjQ4OTgyODQ3?ts=689.16" TargetMode="External" /><Relationship Id="rId43" Type="http://schemas.openxmlformats.org/officeDocument/2006/relationships/hyperlink" Target="https://www.rev.com/app/transcript/Njg1OWMyM2I1MTEzOTVkYjU5ZjA1NmJjY01XcFV0ZVVGUWVP/o/VEMwMjQ4OTgyODQ3?ts=692.19" TargetMode="External" /><Relationship Id="rId44" Type="http://schemas.openxmlformats.org/officeDocument/2006/relationships/hyperlink" Target="https://www.rev.com/app/transcript/Njg1OWMyM2I1MTEzOTVkYjU5ZjA1NmJjY01XcFV0ZVVGUWVP/o/VEMwMjQ4OTgyODQ3?ts=746.08" TargetMode="External" /><Relationship Id="rId45" Type="http://schemas.openxmlformats.org/officeDocument/2006/relationships/hyperlink" Target="https://www.rev.com/app/transcript/Njg1OWMyM2I1MTEzOTVkYjU5ZjA1NmJjY01XcFV0ZVVGUWVP/o/VEMwMjQ4OTgyODQ3?ts=767.74" TargetMode="External" /><Relationship Id="rId46" Type="http://schemas.openxmlformats.org/officeDocument/2006/relationships/hyperlink" Target="https://www.rev.com/app/transcript/Njg1OWMyM2I1MTEzOTVkYjU5ZjA1NmJjY01XcFV0ZVVGUWVP/o/VEMwMjQ4OTgyODQ3?ts=786.85" TargetMode="External" /><Relationship Id="rId47" Type="http://schemas.openxmlformats.org/officeDocument/2006/relationships/hyperlink" Target="https://www.rev.com/app/transcript/Njg1OWMyM2I1MTEzOTVkYjU5ZjA1NmJjY01XcFV0ZVVGUWVP/o/VEMwMjQ4OTgyODQ3?ts=804.49" TargetMode="External" /><Relationship Id="rId48" Type="http://schemas.openxmlformats.org/officeDocument/2006/relationships/hyperlink" Target="https://www.rev.com/app/transcript/Njg1OWMyM2I1MTEzOTVkYjU5ZjA1NmJjY01XcFV0ZVVGUWVP/o/VEMwMjQ4OTgyODQ3?ts=877.99" TargetMode="External" /><Relationship Id="rId49" Type="http://schemas.openxmlformats.org/officeDocument/2006/relationships/hyperlink" Target="https://www.rev.com/app/transcript/Njg1OWMyM2I1MTEzOTVkYjU5ZjA1NmJjY01XcFV0ZVVGUWVP/o/VEMwMjQ4OTgyODQ3?ts=930.08" TargetMode="External" /><Relationship Id="rId5" Type="http://schemas.openxmlformats.org/officeDocument/2006/relationships/hyperlink" Target="https://www.rev.com/app/transcript/Njg1OWMyM2I1MTEzOTVkYjU5ZjA1NmJjY01XcFV0ZVVGUWVP/o/VEMwMjQ4OTgyODQ3?ts=34.68" TargetMode="External" /><Relationship Id="rId50" Type="http://schemas.openxmlformats.org/officeDocument/2006/relationships/hyperlink" Target="https://www.rev.com/app/transcript/Njg1OWMyM2I1MTEzOTVkYjU5ZjA1NmJjY01XcFV0ZVVGUWVP/o/VEMwMjQ4OTgyODQ3?ts=942.2" TargetMode="External" /><Relationship Id="rId51" Type="http://schemas.openxmlformats.org/officeDocument/2006/relationships/hyperlink" Target="https://www.rev.com/app/transcript/Njg1OWMyM2I1MTEzOTVkYjU5ZjA1NmJjY01XcFV0ZVVGUWVP/o/VEMwMjQ4OTgyODQ3?ts=1014.65" TargetMode="External" /><Relationship Id="rId52" Type="http://schemas.openxmlformats.org/officeDocument/2006/relationships/hyperlink" Target="https://www.rev.com/app/transcript/Njg1OWMyM2I1MTEzOTVkYjU5ZjA1NmJjY01XcFV0ZVVGUWVP/o/VEMwMjQ4OTgyODQ3?ts=1026.17" TargetMode="External" /><Relationship Id="rId53" Type="http://schemas.openxmlformats.org/officeDocument/2006/relationships/hyperlink" Target="https://www.rev.com/app/transcript/Njg1OWMyM2I1MTEzOTVkYjU5ZjA1NmJjY01XcFV0ZVVGUWVP/o/VEMwMjQ4OTgyODQ3?ts=1074.9" TargetMode="External" /><Relationship Id="rId54" Type="http://schemas.openxmlformats.org/officeDocument/2006/relationships/hyperlink" Target="https://www.rev.com/app/transcript/Njg1OWMyM2I1MTEzOTVkYjU5ZjA1NmJjY01XcFV0ZVVGUWVP/o/VEMwMjQ4OTgyODQ3?ts=1075.83" TargetMode="External" /><Relationship Id="rId55" Type="http://schemas.openxmlformats.org/officeDocument/2006/relationships/hyperlink" Target="https://www.rev.com/app/transcript/Njg1OWMyM2I1MTEzOTVkYjU5ZjA1NmJjY01XcFV0ZVVGUWVP/o/VEMwMjQ4OTgyODQ3?ts=1109.7" TargetMode="External" /><Relationship Id="rId56" Type="http://schemas.openxmlformats.org/officeDocument/2006/relationships/hyperlink" Target="https://www.rev.com/app/transcript/Njg1OWMyM2I1MTEzOTVkYjU5ZjA1NmJjY01XcFV0ZVVGUWVP/o/VEMwMjQ4OTgyODQ3?ts=1113.39" TargetMode="External" /><Relationship Id="rId57" Type="http://schemas.openxmlformats.org/officeDocument/2006/relationships/hyperlink" Target="https://www.rev.com/app/transcript/Njg1OWMyM2I1MTEzOTVkYjU5ZjA1NmJjY01XcFV0ZVVGUWVP/o/VEMwMjQ4OTgyODQ3?ts=1115.88" TargetMode="External" /><Relationship Id="rId58" Type="http://schemas.openxmlformats.org/officeDocument/2006/relationships/hyperlink" Target="https://www.rev.com/app/transcript/Njg1OWMyM2I1MTEzOTVkYjU5ZjA1NmJjY01XcFV0ZVVGUWVP/o/VEMwMjQ4OTgyODQ3?ts=1124.52" TargetMode="External" /><Relationship Id="rId59" Type="http://schemas.openxmlformats.org/officeDocument/2006/relationships/hyperlink" Target="https://www.rev.com/app/transcript/Njg1OWMyM2I1MTEzOTVkYjU5ZjA1NmJjY01XcFV0ZVVGUWVP/o/VEMwMjQ4OTgyODQ3?ts=1178.1" TargetMode="External" /><Relationship Id="rId6" Type="http://schemas.openxmlformats.org/officeDocument/2006/relationships/hyperlink" Target="https://www.rev.com/app/transcript/Njg1OWMyM2I1MTEzOTVkYjU5ZjA1NmJjY01XcFV0ZVVGUWVP/o/VEMwMjQ4OTgyODQ3?ts=37.26" TargetMode="External" /><Relationship Id="rId60" Type="http://schemas.openxmlformats.org/officeDocument/2006/relationships/hyperlink" Target="https://www.rev.com/app/transcript/Njg1OWMyM2I1MTEzOTVkYjU5ZjA1NmJjY01XcFV0ZVVGUWVP/o/VEMwMjQ4OTgyODQ3?ts=1206" TargetMode="External" /><Relationship Id="rId61" Type="http://schemas.openxmlformats.org/officeDocument/2006/relationships/hyperlink" Target="https://www.rev.com/app/transcript/Njg1OWMyM2I1MTEzOTVkYjU5ZjA1NmJjY01XcFV0ZVVGUWVP/o/VEMwMjQ4OTgyODQ3?ts=1256.2" TargetMode="External" /><Relationship Id="rId62" Type="http://schemas.openxmlformats.org/officeDocument/2006/relationships/hyperlink" Target="https://www.rev.com/app/transcript/Njg1OWMyM2I1MTEzOTVkYjU5ZjA1NmJjY01XcFV0ZVVGUWVP/o/VEMwMjQ4OTgyODQ3?ts=1263.67" TargetMode="External" /><Relationship Id="rId63" Type="http://schemas.openxmlformats.org/officeDocument/2006/relationships/hyperlink" Target="https://www.rev.com/app/transcript/Njg1OWMyM2I1MTEzOTVkYjU5ZjA1NmJjY01XcFV0ZVVGUWVP/o/VEMwMjQ4OTgyODQ3?ts=1269.01" TargetMode="External" /><Relationship Id="rId64" Type="http://schemas.openxmlformats.org/officeDocument/2006/relationships/hyperlink" Target="https://www.rev.com/app/transcript/Njg1OWMyM2I1MTEzOTVkYjU5ZjA1NmJjY01XcFV0ZVVGUWVP/o/VEMwMjQ4OTgyODQ3?ts=1270.93" TargetMode="External" /><Relationship Id="rId65" Type="http://schemas.openxmlformats.org/officeDocument/2006/relationships/hyperlink" Target="https://www.rev.com/app/transcript/Njg1OWMyM2I1MTEzOTVkYjU5ZjA1NmJjY01XcFV0ZVVGUWVP/o/VEMwMjQ4OTgyODQ3?ts=1286.17" TargetMode="External" /><Relationship Id="rId66" Type="http://schemas.openxmlformats.org/officeDocument/2006/relationships/hyperlink" Target="https://www.rev.com/app/transcript/Njg1OWMyM2I1MTEzOTVkYjU5ZjA1NmJjY01XcFV0ZVVGUWVP/o/VEMwMjQ4OTgyODQ3?ts=1286.95" TargetMode="External" /><Relationship Id="rId67" Type="http://schemas.openxmlformats.org/officeDocument/2006/relationships/hyperlink" Target="https://www.rev.com/app/transcript/Njg1OWMyM2I1MTEzOTVkYjU5ZjA1NmJjY01XcFV0ZVVGUWVP/o/VEMwMjQ4OTgyODQ3?ts=1300.09" TargetMode="External" /><Relationship Id="rId68" Type="http://schemas.openxmlformats.org/officeDocument/2006/relationships/hyperlink" Target="https://www.rev.com/app/transcript/Njg1OWMyM2I1MTEzOTVkYjU5ZjA1NmJjY01XcFV0ZVVGUWVP/o/VEMwMjQ4OTgyODQ3?ts=1303.54" TargetMode="External" /><Relationship Id="rId69" Type="http://schemas.openxmlformats.org/officeDocument/2006/relationships/hyperlink" Target="https://www.rev.com/app/transcript/Njg1OWMyM2I1MTEzOTVkYjU5ZjA1NmJjY01XcFV0ZVVGUWVP/o/VEMwMjQ4OTgyODQ3?ts=1321.33" TargetMode="External" /><Relationship Id="rId7" Type="http://schemas.openxmlformats.org/officeDocument/2006/relationships/hyperlink" Target="https://www.rev.com/app/transcript/Njg1OWMyM2I1MTEzOTVkYjU5ZjA1NmJjY01XcFV0ZVVGUWVP/o/VEMwMjQ4OTgyODQ3?ts=41.85" TargetMode="External" /><Relationship Id="rId70" Type="http://schemas.openxmlformats.org/officeDocument/2006/relationships/hyperlink" Target="https://www.rev.com/app/transcript/Njg1OWMyM2I1MTEzOTVkYjU5ZjA1NmJjY01XcFV0ZVVGUWVP/o/VEMwMjQ4OTgyODQ3?ts=1354.75" TargetMode="External" /><Relationship Id="rId71" Type="http://schemas.openxmlformats.org/officeDocument/2006/relationships/hyperlink" Target="https://www.rev.com/app/transcript/Njg1OWMyM2I1MTEzOTVkYjU5ZjA1NmJjY01XcFV0ZVVGUWVP/o/VEMwMjQ4OTgyODQ3?ts=1450.43" TargetMode="External" /><Relationship Id="rId72" Type="http://schemas.openxmlformats.org/officeDocument/2006/relationships/hyperlink" Target="https://www.rev.com/app/transcript/Njg1OWMyM2I1MTEzOTVkYjU5ZjA1NmJjY01XcFV0ZVVGUWVP/o/VEMwMjQ4OTgyODQ3?ts=1486.49" TargetMode="External" /><Relationship Id="rId73" Type="http://schemas.openxmlformats.org/officeDocument/2006/relationships/hyperlink" Target="https://www.rev.com/app/transcript/Njg1OWMyM2I1MTEzOTVkYjU5ZjA1NmJjY01XcFV0ZVVGUWVP/o/VEMwMjQ4OTgyODQ3?ts=1489.28" TargetMode="External" /><Relationship Id="rId74" Type="http://schemas.openxmlformats.org/officeDocument/2006/relationships/hyperlink" Target="https://www.rev.com/app/transcript/Njg1OWMyM2I1MTEzOTVkYjU5ZjA1NmJjY01XcFV0ZVVGUWVP/o/VEMwMjQ4OTgyODQ3?ts=1492.73" TargetMode="External" /><Relationship Id="rId75" Type="http://schemas.openxmlformats.org/officeDocument/2006/relationships/header" Target="header1.xml" /><Relationship Id="rId76" Type="http://schemas.openxmlformats.org/officeDocument/2006/relationships/footer" Target="footer1.xml" /><Relationship Id="rId77" Type="http://schemas.openxmlformats.org/officeDocument/2006/relationships/theme" Target="theme/theme1.xml" /><Relationship Id="rId78" Type="http://schemas.openxmlformats.org/officeDocument/2006/relationships/styles" Target="styles.xml" /><Relationship Id="rId8" Type="http://schemas.openxmlformats.org/officeDocument/2006/relationships/hyperlink" Target="https://www.rev.com/app/transcript/Njg1OWMyM2I1MTEzOTVkYjU5ZjA1NmJjY01XcFV0ZVVGUWVP/o/VEMwMjQ4OTgyODQ3?ts=47.7" TargetMode="External" /><Relationship Id="rId9" Type="http://schemas.openxmlformats.org/officeDocument/2006/relationships/hyperlink" Target="https://www.rev.com/app/transcript/Njg1OWMyM2I1MTEzOTVkYjU5ZjA1NmJjY01XcFV0ZVVGUWVP/o/VEMwMjQ4OTgyODQ3?ts=51.45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app/transcript/Njg1OWMyM2I1MTEzOTVkYjU5ZjA1NmJjY01XcFV0ZVVGUWVP/o/VEMwMjQ4OTgyODQ3?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