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1.0 -->
  <w:body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00:35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Kelsey?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00:37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00:39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00:43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00:45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name's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Oli.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pleasure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morning.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audio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00:57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staticky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01:03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stacky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issues.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01:11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01:12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appreciate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Drew.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research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clients,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commissioned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research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customers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one-on-one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particularly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industry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continuing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improve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frustrating.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permission,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conversation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internally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01:46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absolutely.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01:48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confirm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Kelsey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Whistler,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correct?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02:01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correct.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pronounce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correctly,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Firm.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02:14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firm?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02:19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firm?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02:24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paralegal.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02:27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Perfect.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paralegals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attorneys,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02:35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small.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attorneys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paralegal,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paralegals.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paralegal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secretary.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03:03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prompted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03:14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attorney's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dabbled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paralegals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attorneys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writing.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03:43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research.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attorneys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passed.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referral,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convention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03:59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Lexus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employee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research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LexisNexis.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law?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honestly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terrible,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assumed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04:36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04:49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response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summary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judgment,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believe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contract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summary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judgment.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Specifically.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stronger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Contracts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favorite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injury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summary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judgements,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injuries,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contracts,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assistance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area.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05:41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audio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provided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discovery?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05:52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deposition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discovery.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06:11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criminal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footage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recordings.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far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06:35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believed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necessarily,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easier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camera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response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recordings.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07:13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dunno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launch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evaluating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07:31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transcriptionists,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busy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turnaround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difficult.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07:54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07:56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08:05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Sorry.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08:06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08:07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launched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survey.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08:13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volume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Sorry.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08:18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Problem.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08:20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08:39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screen,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launched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survey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criteria,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evaluate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considering?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forward?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08:59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09:07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popped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launch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Zoom.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09:24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09:26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10:07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Perfect.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10:08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10:10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10:11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spark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perhaps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accuracy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10:29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cost.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effective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accurate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necessarily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matter.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10:46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costs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10:51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half.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depends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immediate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11:13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transcription?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11:18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11:19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transcription?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11:26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11:30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suspect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forward?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11:39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discovery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Honestly,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impressed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timeframe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forward.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11:59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frustrating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challenging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graph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far?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12:08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straightforward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turnaround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12:20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LexisNexis.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management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perhaps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Westlaw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Thomson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Reuters?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12:38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LexisNexis,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Westlaw,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hundred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12:53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skin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hundred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12:57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easier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navigate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Westlaw.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Lexus,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Westlaw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13:15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related,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system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Dropbox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job?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13:27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Dropbox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request.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easier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efficient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flash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drive,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issue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discoveries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download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flash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constantly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update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Dropbox.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turns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lucky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14:03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features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functionalities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improved?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14:17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honestly.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perfect,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turnaround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14:44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package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pricing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subscription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14:58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continue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smallest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available,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15:21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considering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extra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privacy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security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compliance.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curious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available,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15:42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depositions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accounted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0.5%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left.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unfortunate.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especially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busy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soonest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transcription.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16:51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brainstorm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create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package,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workload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regularly,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besides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security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compliance,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industry?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17:16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turnaround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availability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accuracy.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easier,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replaying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break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17:56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turnaround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availability,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ensuring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dedicated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18:09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unrealistic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assume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available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package,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guaranteed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turnaround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depending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turnaround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expedite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brief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19:17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continue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brainstorming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valuable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package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training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glossary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accuracy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19:41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necessarily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beneficial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spellings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difficult,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wrench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20:15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20:32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discovered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GPT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20:41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20:42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believe.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writer,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fallback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struggling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regularly.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21:05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writers.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intelligence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style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draft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polished,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draft,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21:27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haven't,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messed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bunch.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neat.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21:37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unbelievable.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paralegal.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22:01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until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job.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laws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literally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information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regard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timeline.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writing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stronger,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22:53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Awesome.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paralegal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in-person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digital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forums,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slack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communities?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engage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paralegals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23:16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friends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paralegals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town.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necessarily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friends,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acquaintances.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paralegals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continued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Zoom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attorneys.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opportunity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bounce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paralegals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24:11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Awesome.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Kelsey,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pleasure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24:15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appreciate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24:18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receive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compensation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payment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extra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quickly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compensated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quickly.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24:31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appreciate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24:33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24:34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24:35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Bye.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</w:p>
    <w:sectPr>
      <w:headerReference w:type="default" r:id="rId99"/>
      <w:footerReference w:type="default" r:id="rId100"/>
      <w:pgSz w:w="12240" w:h="15840"/>
      <w:pgMar w:top="1440" w:right="1440" w:bottom="1440" w:left="1440" w:header="720" w:footer="288" w:gutter="0"/>
      <w:cols w:space="720"/>
      <w:titlePg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  <w:tblGrid>
      <w:gridCol w:w="7472"/>
      <w:gridCol w:w="1868"/>
    </w:tblGrid>
    <w:tr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Ex>
      <w:tc>
        <w:tcPr>
          <w:tcW w:w="4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left"/>
          </w:pPr>
          <w:r>
            <w:t>Interview with Kelsey Whisler - Scheveck  Salmin... (Completed  06/23/25)</w:t>
          </w:r>
        </w:p>
        <w:p>
          <w:pPr>
            <w:jc w:val="left"/>
            <w:rPr>
              <w:color w:val="auto"/>
              <w:u w:val="none"/>
            </w:rPr>
          </w:pPr>
          <w:r>
            <w:t xml:space="preserve">Transcript by </w:t>
          </w:r>
          <w:hyperlink r:id="rId1" w:history="1">
            <w:r>
              <w:rPr>
                <w:color w:val="0000FF"/>
                <w:u w:val="single"/>
              </w:rPr>
              <w:t>Rev.com</w:t>
            </w:r>
          </w:hyperlink>
        </w:p>
      </w:tc>
      <w:tc>
        <w:tcPr>
          <w:tcW w:w="1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right"/>
            <w:rPr>
              <w:color w:val="auto"/>
              <w:u w:val="none"/>
            </w:rPr>
          </w:pPr>
          <w:r>
            <w:rPr>
              <w:color w:val="auto"/>
              <w:u w:val="none"/>
            </w:rPr>
            <w:t xml:space="preserve">Page </w:t>
          </w:r>
          <w:r>
            <w:rPr>
              <w:color w:val="auto"/>
              <w:u w:val="none"/>
            </w:rPr>
            <w:fldChar w:fldCharType="begin"/>
          </w:r>
          <w:r>
            <w:rPr>
              <w:color w:val="auto"/>
              <w:u w:val="none"/>
            </w:rPr>
            <w:instrText>PAGE</w:instrText>
          </w:r>
          <w:r>
            <w:rPr>
              <w:color w:val="auto"/>
              <w:u w:val="none"/>
            </w:rPr>
            <w:fldChar w:fldCharType="separate"/>
          </w:r>
          <w:r>
            <w:rPr>
              <w:color w:val="auto"/>
              <w:u w:val="none"/>
            </w:rPr>
            <w:fldChar w:fldCharType="end"/>
          </w:r>
          <w:r>
            <w:rPr>
              <w:color w:val="auto"/>
              <w:u w:val="none"/>
            </w:rPr>
            <w:t xml:space="preserve"> of </w:t>
          </w:r>
          <w:r>
            <w:rPr>
              <w:color w:val="auto"/>
              <w:u w:val="none"/>
            </w:rPr>
            <w:fldChar w:fldCharType="begin"/>
          </w:r>
          <w:r>
            <w:rPr>
              <w:color w:val="auto"/>
              <w:u w:val="none"/>
            </w:rPr>
            <w:instrText>NUMPAGES</w:instrText>
          </w:r>
          <w:r>
            <w:rPr>
              <w:color w:val="auto"/>
              <w:u w:val="none"/>
            </w:rPr>
            <w:fldChar w:fldCharType="separate"/>
          </w:r>
          <w:r>
            <w:rPr>
              <w:color w:val="auto"/>
              <w:u w:val="none"/>
            </w:rPr>
            <w:fldChar w:fldCharType="end"/>
          </w:r>
        </w:p>
      </w:tc>
    </w:tr>
  </w:tbl>
  <w:p/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  <w:tblGrid>
      <w:gridCol w:w="9340"/>
    </w:tblGrid>
    <w:tr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Ex>
      <w:tc>
        <w:tcPr>
          <w:tcW w:w="5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left"/>
            <w:rPr>
              <w:color w:val="0000FF"/>
              <w:u w:val="single"/>
            </w:rPr>
          </w:pPr>
          <w:r>
            <w:rPr>
              <w:color w:val="808080"/>
            </w:rPr>
            <w:t xml:space="preserve">This transcript was exported on Jun 30, 2025 - view latest version </w:t>
          </w:r>
          <w:hyperlink r:id="rId1" w:history="1">
            <w:r>
              <w:rPr>
                <w:color w:val="0000FF"/>
                <w:u w:val="single"/>
              </w:rPr>
              <w:t>here</w:t>
            </w:r>
          </w:hyperlink>
          <w:r>
            <w:rPr>
              <w:color w:val="0000FF"/>
              <w:u w:val="single"/>
            </w:rPr>
            <w:t>.</w:t>
          </w:r>
        </w:p>
        <w:p>
          <w:pPr>
            <w:jc w:val="left"/>
            <w:rPr>
              <w:color w:val="000000"/>
              <w:u w:val="none"/>
            </w:rPr>
          </w:pPr>
        </w:p>
      </w:tc>
    </w:tr>
  </w:tbl>
  <w:p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rev.com/app/transcript/Njg1OWMwMDU1MTEzOTVkYjU5ZjA0ZWQ3Z1NtaGt5UmRLYmtC/o/VEMwMDcyMjA0Njg3?ts=63.84" TargetMode="External" /><Relationship Id="rId100" Type="http://schemas.openxmlformats.org/officeDocument/2006/relationships/footer" Target="footer1.xml" /><Relationship Id="rId101" Type="http://schemas.openxmlformats.org/officeDocument/2006/relationships/theme" Target="theme/theme1.xml" /><Relationship Id="rId102" Type="http://schemas.openxmlformats.org/officeDocument/2006/relationships/styles" Target="styles.xml" /><Relationship Id="rId11" Type="http://schemas.openxmlformats.org/officeDocument/2006/relationships/hyperlink" Target="https://www.rev.com/app/transcript/Njg1OWMwMDU1MTEzOTVkYjU5ZjA0ZWQ3Z1NtaGt5UmRLYmtC/o/VEMwMDcyMjA0Njg3?ts=71.34" TargetMode="External" /><Relationship Id="rId12" Type="http://schemas.openxmlformats.org/officeDocument/2006/relationships/hyperlink" Target="https://www.rev.com/app/transcript/Njg1OWMwMDU1MTEzOTVkYjU5ZjA0ZWQ3Z1NtaGt5UmRLYmtC/o/VEMwMDcyMjA0Njg3?ts=72.33" TargetMode="External" /><Relationship Id="rId13" Type="http://schemas.openxmlformats.org/officeDocument/2006/relationships/hyperlink" Target="https://www.rev.com/app/transcript/Njg1OWMwMDU1MTEzOTVkYjU5ZjA0ZWQ3Z1NtaGt5UmRLYmtC/o/VEMwMDcyMjA0Njg3?ts=106.89" TargetMode="External" /><Relationship Id="rId14" Type="http://schemas.openxmlformats.org/officeDocument/2006/relationships/hyperlink" Target="https://www.rev.com/app/transcript/Njg1OWMwMDU1MTEzOTVkYjU5ZjA0ZWQ3Z1NtaGt5UmRLYmtC/o/VEMwMDcyMjA0Njg3?ts=108.42" TargetMode="External" /><Relationship Id="rId15" Type="http://schemas.openxmlformats.org/officeDocument/2006/relationships/hyperlink" Target="https://www.rev.com/app/transcript/Njg1OWMwMDU1MTEzOTVkYjU5ZjA0ZWQ3Z1NtaGt5UmRLYmtC/o/VEMwMDcyMjA0Njg3?ts=121.26" TargetMode="External" /><Relationship Id="rId16" Type="http://schemas.openxmlformats.org/officeDocument/2006/relationships/hyperlink" Target="https://www.rev.com/app/transcript/Njg1OWMwMDU1MTEzOTVkYjU5ZjA0ZWQ3Z1NtaGt5UmRLYmtC/o/VEMwMDcyMjA0Njg3?ts=122.91" TargetMode="External" /><Relationship Id="rId17" Type="http://schemas.openxmlformats.org/officeDocument/2006/relationships/hyperlink" Target="https://www.rev.com/app/transcript/Njg1OWMwMDU1MTEzOTVkYjU5ZjA0ZWQ3Z1NtaGt5UmRLYmtC/o/VEMwMDcyMjA0Njg3?ts=134.88" TargetMode="External" /><Relationship Id="rId18" Type="http://schemas.openxmlformats.org/officeDocument/2006/relationships/hyperlink" Target="https://www.rev.com/app/transcript/Njg1OWMwMDU1MTEzOTVkYjU5ZjA0ZWQ3Z1NtaGt5UmRLYmtC/o/VEMwMDcyMjA0Njg3?ts=139.05" TargetMode="External" /><Relationship Id="rId19" Type="http://schemas.openxmlformats.org/officeDocument/2006/relationships/hyperlink" Target="https://www.rev.com/app/transcript/Njg1OWMwMDU1MTEzOTVkYjU5ZjA0ZWQ3Z1NtaGt5UmRLYmtC/o/VEMwMDcyMjA0Njg3?ts=144.78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www.rev.com/app/transcript/Njg1OWMwMDU1MTEzOTVkYjU5ZjA0ZWQ3Z1NtaGt5UmRLYmtC/o/VEMwMDcyMjA0Njg3?ts=147.36" TargetMode="External" /><Relationship Id="rId21" Type="http://schemas.openxmlformats.org/officeDocument/2006/relationships/hyperlink" Target="https://www.rev.com/app/transcript/Njg1OWMwMDU1MTEzOTVkYjU5ZjA0ZWQ3Z1NtaGt5UmRLYmtC/o/VEMwMDcyMjA0Njg3?ts=155.82" TargetMode="External" /><Relationship Id="rId22" Type="http://schemas.openxmlformats.org/officeDocument/2006/relationships/hyperlink" Target="https://www.rev.com/app/transcript/Njg1OWMwMDU1MTEzOTVkYjU5ZjA0ZWQ3Z1NtaGt5UmRLYmtC/o/VEMwMDcyMjA0Njg3?ts=183.07" TargetMode="External" /><Relationship Id="rId23" Type="http://schemas.openxmlformats.org/officeDocument/2006/relationships/hyperlink" Target="https://www.rev.com/app/transcript/Njg1OWMwMDU1MTEzOTVkYjU5ZjA0ZWQ3Z1NtaGt5UmRLYmtC/o/VEMwMDcyMjA0Njg3?ts=194.32" TargetMode="External" /><Relationship Id="rId24" Type="http://schemas.openxmlformats.org/officeDocument/2006/relationships/hyperlink" Target="https://www.rev.com/app/transcript/Njg1OWMwMDU1MTEzOTVkYjU5ZjA0ZWQ3Z1NtaGt5UmRLYmtC/o/VEMwMDcyMjA0Njg3?ts=223.15" TargetMode="External" /><Relationship Id="rId25" Type="http://schemas.openxmlformats.org/officeDocument/2006/relationships/hyperlink" Target="https://www.rev.com/app/transcript/Njg1OWMwMDU1MTEzOTVkYjU5ZjA0ZWQ3Z1NtaGt5UmRLYmtC/o/VEMwMDcyMjA0Njg3?ts=239.5" TargetMode="External" /><Relationship Id="rId26" Type="http://schemas.openxmlformats.org/officeDocument/2006/relationships/hyperlink" Target="https://www.rev.com/app/transcript/Njg1OWMwMDU1MTEzOTVkYjU5ZjA0ZWQ3Z1NtaGt5UmRLYmtC/o/VEMwMDcyMjA0Njg3?ts=276.67" TargetMode="External" /><Relationship Id="rId27" Type="http://schemas.openxmlformats.org/officeDocument/2006/relationships/hyperlink" Target="https://www.rev.com/app/transcript/Njg1OWMwMDU1MTEzOTVkYjU5ZjA0ZWQ3Z1NtaGt5UmRLYmtC/o/VEMwMDcyMjA0Njg3?ts=289.24" TargetMode="External" /><Relationship Id="rId28" Type="http://schemas.openxmlformats.org/officeDocument/2006/relationships/hyperlink" Target="https://www.rev.com/app/transcript/Njg1OWMwMDU1MTEzOTVkYjU5ZjA0ZWQ3Z1NtaGt5UmRLYmtC/o/VEMwMDcyMjA0Njg3?ts=341.92" TargetMode="External" /><Relationship Id="rId29" Type="http://schemas.openxmlformats.org/officeDocument/2006/relationships/hyperlink" Target="https://www.rev.com/app/transcript/Njg1OWMwMDU1MTEzOTVkYjU5ZjA0ZWQ3Z1NtaGt5UmRLYmtC/o/VEMwMDcyMjA0Njg3?ts=352.84" TargetMode="External" /><Relationship Id="rId3" Type="http://schemas.openxmlformats.org/officeDocument/2006/relationships/fontTable" Target="fontTable.xml" /><Relationship Id="rId30" Type="http://schemas.openxmlformats.org/officeDocument/2006/relationships/hyperlink" Target="https://www.rev.com/app/transcript/Njg1OWMwMDU1MTEzOTVkYjU5ZjA0ZWQ3Z1NtaGt5UmRLYmtC/o/VEMwMDcyMjA0Njg3?ts=371.21" TargetMode="External" /><Relationship Id="rId31" Type="http://schemas.openxmlformats.org/officeDocument/2006/relationships/hyperlink" Target="https://www.rev.com/app/transcript/Njg1OWMwMDU1MTEzOTVkYjU5ZjA0ZWQ3Z1NtaGt5UmRLYmtC/o/VEMwMDcyMjA0Njg3?ts=395.99" TargetMode="External" /><Relationship Id="rId32" Type="http://schemas.openxmlformats.org/officeDocument/2006/relationships/hyperlink" Target="https://www.rev.com/app/transcript/Njg1OWMwMDU1MTEzOTVkYjU5ZjA0ZWQ3Z1NtaGt5UmRLYmtC/o/VEMwMDcyMjA0Njg3?ts=433.22" TargetMode="External" /><Relationship Id="rId33" Type="http://schemas.openxmlformats.org/officeDocument/2006/relationships/hyperlink" Target="https://www.rev.com/app/transcript/Njg1OWMwMDU1MTEzOTVkYjU5ZjA0ZWQ3Z1NtaGt5UmRLYmtC/o/VEMwMDcyMjA0Njg3?ts=451.01" TargetMode="External" /><Relationship Id="rId34" Type="http://schemas.openxmlformats.org/officeDocument/2006/relationships/hyperlink" Target="https://www.rev.com/app/transcript/Njg1OWMwMDU1MTEzOTVkYjU5ZjA0ZWQ3Z1NtaGt5UmRLYmtC/o/VEMwMDcyMjA0Njg3?ts=474.2" TargetMode="External" /><Relationship Id="rId35" Type="http://schemas.openxmlformats.org/officeDocument/2006/relationships/hyperlink" Target="https://www.rev.com/app/transcript/Njg1OWMwMDU1MTEzOTVkYjU5ZjA0ZWQ3Z1NtaGt5UmRLYmtC/o/VEMwMDcyMjA0Njg3?ts=476.93" TargetMode="External" /><Relationship Id="rId36" Type="http://schemas.openxmlformats.org/officeDocument/2006/relationships/hyperlink" Target="https://www.rev.com/app/transcript/Njg1OWMwMDU1MTEzOTVkYjU5ZjA0ZWQ3Z1NtaGt5UmRLYmtC/o/VEMwMDcyMjA0Njg3?ts=485.41" TargetMode="External" /><Relationship Id="rId37" Type="http://schemas.openxmlformats.org/officeDocument/2006/relationships/hyperlink" Target="https://www.rev.com/app/transcript/Njg1OWMwMDU1MTEzOTVkYjU5ZjA0ZWQ3Z1NtaGt5UmRLYmtC/o/VEMwMDcyMjA0Njg3?ts=486.77" TargetMode="External" /><Relationship Id="rId38" Type="http://schemas.openxmlformats.org/officeDocument/2006/relationships/hyperlink" Target="https://www.rev.com/app/transcript/Njg1OWMwMDU1MTEzOTVkYjU5ZjA0ZWQ3Z1NtaGt5UmRLYmtC/o/VEMwMDcyMjA0Njg3?ts=487.85" TargetMode="External" /><Relationship Id="rId39" Type="http://schemas.openxmlformats.org/officeDocument/2006/relationships/hyperlink" Target="https://www.rev.com/app/transcript/Njg1OWMwMDU1MTEzOTVkYjU5ZjA0ZWQ3Z1NtaGt5UmRLYmtC/o/VEMwMDcyMjA0Njg3?ts=493.76" TargetMode="External" /><Relationship Id="rId4" Type="http://schemas.openxmlformats.org/officeDocument/2006/relationships/hyperlink" Target="https://www.rev.com/app/transcript/Njg1OWMwMDU1MTEzOTVkYjU5ZjA0ZWQ3Z1NtaGt5UmRLYmtC/o/VEMwMDcyMjA0Njg3?ts=35.13" TargetMode="External" /><Relationship Id="rId40" Type="http://schemas.openxmlformats.org/officeDocument/2006/relationships/hyperlink" Target="https://www.rev.com/app/transcript/Njg1OWMwMDU1MTEzOTVkYjU5ZjA0ZWQ3Z1NtaGt5UmRLYmtC/o/VEMwMDcyMjA0Njg3?ts=498.11" TargetMode="External" /><Relationship Id="rId41" Type="http://schemas.openxmlformats.org/officeDocument/2006/relationships/hyperlink" Target="https://www.rev.com/app/transcript/Njg1OWMwMDU1MTEzOTVkYjU5ZjA0ZWQ3Z1NtaGt5UmRLYmtC/o/VEMwMDcyMjA0Njg3?ts=500.39" TargetMode="External" /><Relationship Id="rId42" Type="http://schemas.openxmlformats.org/officeDocument/2006/relationships/hyperlink" Target="https://www.rev.com/app/transcript/Njg1OWMwMDU1MTEzOTVkYjU5ZjA0ZWQ3Z1NtaGt5UmRLYmtC/o/VEMwMDcyMjA0Njg3?ts=519.02" TargetMode="External" /><Relationship Id="rId43" Type="http://schemas.openxmlformats.org/officeDocument/2006/relationships/hyperlink" Target="https://www.rev.com/app/transcript/Njg1OWMwMDU1MTEzOTVkYjU5ZjA0ZWQ3Z1NtaGt5UmRLYmtC/o/VEMwMDcyMjA0Njg3?ts=539.7" TargetMode="External" /><Relationship Id="rId44" Type="http://schemas.openxmlformats.org/officeDocument/2006/relationships/hyperlink" Target="https://www.rev.com/app/transcript/Njg1OWMwMDU1MTEzOTVkYjU5ZjA0ZWQ3Z1NtaGt5UmRLYmtC/o/VEMwMDcyMjA0Njg3?ts=547.05" TargetMode="External" /><Relationship Id="rId45" Type="http://schemas.openxmlformats.org/officeDocument/2006/relationships/hyperlink" Target="https://www.rev.com/app/transcript/Njg1OWMwMDU1MTEzOTVkYjU5ZjA0ZWQ3Z1NtaGt5UmRLYmtC/o/VEMwMDcyMjA0Njg3?ts=564.96" TargetMode="External" /><Relationship Id="rId46" Type="http://schemas.openxmlformats.org/officeDocument/2006/relationships/hyperlink" Target="https://www.rev.com/app/transcript/Njg1OWMwMDU1MTEzOTVkYjU5ZjA0ZWQ3Z1NtaGt5UmRLYmtC/o/VEMwMDcyMjA0Njg3?ts=566.79" TargetMode="External" /><Relationship Id="rId47" Type="http://schemas.openxmlformats.org/officeDocument/2006/relationships/hyperlink" Target="https://www.rev.com/app/transcript/Njg1OWMwMDU1MTEzOTVkYjU5ZjA0ZWQ3Z1NtaGt5UmRLYmtC/o/VEMwMDcyMjA0Njg3?ts=607.32" TargetMode="External" /><Relationship Id="rId48" Type="http://schemas.openxmlformats.org/officeDocument/2006/relationships/hyperlink" Target="https://www.rev.com/app/transcript/Njg1OWMwMDU1MTEzOTVkYjU5ZjA0ZWQ3Z1NtaGt5UmRLYmtC/o/VEMwMDcyMjA0Njg3?ts=608.55" TargetMode="External" /><Relationship Id="rId49" Type="http://schemas.openxmlformats.org/officeDocument/2006/relationships/hyperlink" Target="https://www.rev.com/app/transcript/Njg1OWMwMDU1MTEzOTVkYjU5ZjA0ZWQ3Z1NtaGt5UmRLYmtC/o/VEMwMDcyMjA0Njg3?ts=610.29" TargetMode="External" /><Relationship Id="rId5" Type="http://schemas.openxmlformats.org/officeDocument/2006/relationships/hyperlink" Target="https://www.rev.com/app/transcript/Njg1OWMwMDU1MTEzOTVkYjU5ZjA0ZWQ3Z1NtaGt5UmRLYmtC/o/VEMwMDcyMjA0Njg3?ts=37.38" TargetMode="External" /><Relationship Id="rId50" Type="http://schemas.openxmlformats.org/officeDocument/2006/relationships/hyperlink" Target="https://www.rev.com/app/transcript/Njg1OWMwMDU1MTEzOTVkYjU5ZjA0ZWQ3Z1NtaGt5UmRLYmtC/o/VEMwMDcyMjA0Njg3?ts=611.52" TargetMode="External" /><Relationship Id="rId51" Type="http://schemas.openxmlformats.org/officeDocument/2006/relationships/hyperlink" Target="https://www.rev.com/app/transcript/Njg1OWMwMDU1MTEzOTVkYjU5ZjA0ZWQ3Z1NtaGt5UmRLYmtC/o/VEMwMDcyMjA0Njg3?ts=629.28" TargetMode="External" /><Relationship Id="rId52" Type="http://schemas.openxmlformats.org/officeDocument/2006/relationships/hyperlink" Target="https://www.rev.com/app/transcript/Njg1OWMwMDU1MTEzOTVkYjU5ZjA0ZWQ3Z1NtaGt5UmRLYmtC/o/VEMwMDcyMjA0Njg3?ts=646.01" TargetMode="External" /><Relationship Id="rId53" Type="http://schemas.openxmlformats.org/officeDocument/2006/relationships/hyperlink" Target="https://www.rev.com/app/transcript/Njg1OWMwMDU1MTEzOTVkYjU5ZjA0ZWQ3Z1NtaGt5UmRLYmtC/o/VEMwMDcyMjA0Njg3?ts=651.75" TargetMode="External" /><Relationship Id="rId54" Type="http://schemas.openxmlformats.org/officeDocument/2006/relationships/hyperlink" Target="https://www.rev.com/app/transcript/Njg1OWMwMDU1MTEzOTVkYjU5ZjA0ZWQ3Z1NtaGt5UmRLYmtC/o/VEMwMDcyMjA0Njg3?ts=673.29" TargetMode="External" /><Relationship Id="rId55" Type="http://schemas.openxmlformats.org/officeDocument/2006/relationships/hyperlink" Target="https://www.rev.com/app/transcript/Njg1OWMwMDU1MTEzOTVkYjU5ZjA0ZWQ3Z1NtaGt5UmRLYmtC/o/VEMwMDcyMjA0Njg3?ts=678.36" TargetMode="External" /><Relationship Id="rId56" Type="http://schemas.openxmlformats.org/officeDocument/2006/relationships/hyperlink" Target="https://www.rev.com/app/transcript/Njg1OWMwMDU1MTEzOTVkYjU5ZjA0ZWQ3Z1NtaGt5UmRLYmtC/o/VEMwMDcyMjA0Njg3?ts=679.48" TargetMode="External" /><Relationship Id="rId57" Type="http://schemas.openxmlformats.org/officeDocument/2006/relationships/hyperlink" Target="https://www.rev.com/app/transcript/Njg1OWMwMDU1MTEzOTVkYjU5ZjA0ZWQ3Z1NtaGt5UmRLYmtC/o/VEMwMDcyMjA0Njg3?ts=686.22" TargetMode="External" /><Relationship Id="rId58" Type="http://schemas.openxmlformats.org/officeDocument/2006/relationships/hyperlink" Target="https://www.rev.com/app/transcript/Njg1OWMwMDU1MTEzOTVkYjU5ZjA0ZWQ3Z1NtaGt5UmRLYmtC/o/VEMwMDcyMjA0Njg3?ts=690.12" TargetMode="External" /><Relationship Id="rId59" Type="http://schemas.openxmlformats.org/officeDocument/2006/relationships/hyperlink" Target="https://www.rev.com/app/transcript/Njg1OWMwMDU1MTEzOTVkYjU5ZjA0ZWQ3Z1NtaGt5UmRLYmtC/o/VEMwMDcyMjA0Njg3?ts=699.21" TargetMode="External" /><Relationship Id="rId6" Type="http://schemas.openxmlformats.org/officeDocument/2006/relationships/hyperlink" Target="https://www.rev.com/app/transcript/Njg1OWMwMDU1MTEzOTVkYjU5ZjA0ZWQ3Z1NtaGt5UmRLYmtC/o/VEMwMDcyMjA0Njg3?ts=39.54" TargetMode="External" /><Relationship Id="rId60" Type="http://schemas.openxmlformats.org/officeDocument/2006/relationships/hyperlink" Target="https://www.rev.com/app/transcript/Njg1OWMwMDU1MTEzOTVkYjU5ZjA0ZWQ3Z1NtaGt5UmRLYmtC/o/VEMwMDcyMjA0Njg3?ts=719.38" TargetMode="External" /><Relationship Id="rId61" Type="http://schemas.openxmlformats.org/officeDocument/2006/relationships/hyperlink" Target="https://www.rev.com/app/transcript/Njg1OWMwMDU1MTEzOTVkYjU5ZjA0ZWQ3Z1NtaGt5UmRLYmtC/o/VEMwMDcyMjA0Njg3?ts=728.62" TargetMode="External" /><Relationship Id="rId62" Type="http://schemas.openxmlformats.org/officeDocument/2006/relationships/hyperlink" Target="https://www.rev.com/app/transcript/Njg1OWMwMDU1MTEzOTVkYjU5ZjA0ZWQ3Z1NtaGt5UmRLYmtC/o/VEMwMDcyMjA0Njg3?ts=740.86" TargetMode="External" /><Relationship Id="rId63" Type="http://schemas.openxmlformats.org/officeDocument/2006/relationships/hyperlink" Target="https://www.rev.com/app/transcript/Njg1OWMwMDU1MTEzOTVkYjU5ZjA0ZWQ3Z1NtaGt5UmRLYmtC/o/VEMwMDcyMjA0Njg3?ts=758.35" TargetMode="External" /><Relationship Id="rId64" Type="http://schemas.openxmlformats.org/officeDocument/2006/relationships/hyperlink" Target="https://www.rev.com/app/transcript/Njg1OWMwMDU1MTEzOTVkYjU5ZjA0ZWQ3Z1NtaGt5UmRLYmtC/o/VEMwMDcyMjA0Njg3?ts=773.35" TargetMode="External" /><Relationship Id="rId65" Type="http://schemas.openxmlformats.org/officeDocument/2006/relationships/hyperlink" Target="https://www.rev.com/app/transcript/Njg1OWMwMDU1MTEzOTVkYjU5ZjA0ZWQ3Z1NtaGt5UmRLYmtC/o/VEMwMDcyMjA0Njg3?ts=777.25" TargetMode="External" /><Relationship Id="rId66" Type="http://schemas.openxmlformats.org/officeDocument/2006/relationships/hyperlink" Target="https://www.rev.com/app/transcript/Njg1OWMwMDU1MTEzOTVkYjU5ZjA0ZWQ3Z1NtaGt5UmRLYmtC/o/VEMwMDcyMjA0Njg3?ts=795.43" TargetMode="External" /><Relationship Id="rId67" Type="http://schemas.openxmlformats.org/officeDocument/2006/relationships/hyperlink" Target="https://www.rev.com/app/transcript/Njg1OWMwMDU1MTEzOTVkYjU5ZjA0ZWQ3Z1NtaGt5UmRLYmtC/o/VEMwMDcyMjA0Njg3?ts=807.28" TargetMode="External" /><Relationship Id="rId68" Type="http://schemas.openxmlformats.org/officeDocument/2006/relationships/hyperlink" Target="https://www.rev.com/app/transcript/Njg1OWMwMDU1MTEzOTVkYjU5ZjA0ZWQ3Z1NtaGt5UmRLYmtC/o/VEMwMDcyMjA0Njg3?ts=842.11" TargetMode="External" /><Relationship Id="rId69" Type="http://schemas.openxmlformats.org/officeDocument/2006/relationships/hyperlink" Target="https://www.rev.com/app/transcript/Njg1OWMwMDU1MTEzOTVkYjU5ZjA0ZWQ3Z1NtaGt5UmRLYmtC/o/VEMwMDcyMjA0Njg3?ts=843.82" TargetMode="External" /><Relationship Id="rId7" Type="http://schemas.openxmlformats.org/officeDocument/2006/relationships/hyperlink" Target="https://www.rev.com/app/transcript/Njg1OWMwMDU1MTEzOTVkYjU5ZjA0ZWQ3Z1NtaGt5UmRLYmtC/o/VEMwMDcyMjA0Njg3?ts=43.29" TargetMode="External" /><Relationship Id="rId70" Type="http://schemas.openxmlformats.org/officeDocument/2006/relationships/hyperlink" Target="https://www.rev.com/app/transcript/Njg1OWMwMDU1MTEzOTVkYjU5ZjA0ZWQ3Z1NtaGt5UmRLYmtC/o/VEMwMDcyMjA0Njg3?ts=849.52" TargetMode="External" /><Relationship Id="rId71" Type="http://schemas.openxmlformats.org/officeDocument/2006/relationships/hyperlink" Target="https://www.rev.com/app/transcript/Njg1OWMwMDU1MTEzOTVkYjU5ZjA0ZWQ3Z1NtaGt5UmRLYmtC/o/VEMwMDcyMjA0Njg3?ts=857.68" TargetMode="External" /><Relationship Id="rId72" Type="http://schemas.openxmlformats.org/officeDocument/2006/relationships/hyperlink" Target="https://www.rev.com/app/transcript/Njg1OWMwMDU1MTEzOTVkYjU5ZjA0ZWQ3Z1NtaGt5UmRLYmtC/o/VEMwMDcyMjA0Njg3?ts=884.41" TargetMode="External" /><Relationship Id="rId73" Type="http://schemas.openxmlformats.org/officeDocument/2006/relationships/hyperlink" Target="https://www.rev.com/app/transcript/Njg1OWMwMDU1MTEzOTVkYjU5ZjA0ZWQ3Z1NtaGt5UmRLYmtC/o/VEMwMDcyMjA0Njg3?ts=898.97" TargetMode="External" /><Relationship Id="rId74" Type="http://schemas.openxmlformats.org/officeDocument/2006/relationships/hyperlink" Target="https://www.rev.com/app/transcript/Njg1OWMwMDU1MTEzOTVkYjU5ZjA0ZWQ3Z1NtaGt5UmRLYmtC/o/VEMwMDcyMjA0Njg3?ts=921.83" TargetMode="External" /><Relationship Id="rId75" Type="http://schemas.openxmlformats.org/officeDocument/2006/relationships/hyperlink" Target="https://www.rev.com/app/transcript/Njg1OWMwMDU1MTEzOTVkYjU5ZjA0ZWQ3Z1NtaGt5UmRLYmtC/o/VEMwMDcyMjA0Njg3?ts=942.83" TargetMode="External" /><Relationship Id="rId76" Type="http://schemas.openxmlformats.org/officeDocument/2006/relationships/hyperlink" Target="https://www.rev.com/app/transcript/Njg1OWMwMDU1MTEzOTVkYjU5ZjA0ZWQ3Z1NtaGt5UmRLYmtC/o/VEMwMDcyMjA0Njg3?ts=1011.41" TargetMode="External" /><Relationship Id="rId77" Type="http://schemas.openxmlformats.org/officeDocument/2006/relationships/hyperlink" Target="https://www.rev.com/app/transcript/Njg1OWMwMDU1MTEzOTVkYjU5ZjA0ZWQ3Z1NtaGt5UmRLYmtC/o/VEMwMDcyMjA0Njg3?ts=1036.58" TargetMode="External" /><Relationship Id="rId78" Type="http://schemas.openxmlformats.org/officeDocument/2006/relationships/hyperlink" Target="https://www.rev.com/app/transcript/Njg1OWMwMDU1MTEzOTVkYjU5ZjA0ZWQ3Z1NtaGt5UmRLYmtC/o/VEMwMDcyMjA0Njg3?ts=1076.73" TargetMode="External" /><Relationship Id="rId79" Type="http://schemas.openxmlformats.org/officeDocument/2006/relationships/hyperlink" Target="https://www.rev.com/app/transcript/Njg1OWMwMDU1MTEzOTVkYjU5ZjA0ZWQ3Z1NtaGt5UmRLYmtC/o/VEMwMDcyMjA0Njg3?ts=1089.66" TargetMode="External" /><Relationship Id="rId8" Type="http://schemas.openxmlformats.org/officeDocument/2006/relationships/hyperlink" Target="https://www.rev.com/app/transcript/Njg1OWMwMDU1MTEzOTVkYjU5ZjA0ZWQ3Z1NtaGt5UmRLYmtC/o/VEMwMDcyMjA0Njg3?ts=45.75" TargetMode="External" /><Relationship Id="rId80" Type="http://schemas.openxmlformats.org/officeDocument/2006/relationships/hyperlink" Target="https://www.rev.com/app/transcript/Njg1OWMwMDU1MTEzOTVkYjU5ZjA0ZWQ3Z1NtaGt5UmRLYmtC/o/VEMwMDcyMjA0Njg3?ts=1157.31" TargetMode="External" /><Relationship Id="rId81" Type="http://schemas.openxmlformats.org/officeDocument/2006/relationships/hyperlink" Target="https://www.rev.com/app/transcript/Njg1OWMwMDU1MTEzOTVkYjU5ZjA0ZWQ3Z1NtaGt5UmRLYmtC/o/VEMwMDcyMjA0Njg3?ts=1181.73" TargetMode="External" /><Relationship Id="rId82" Type="http://schemas.openxmlformats.org/officeDocument/2006/relationships/hyperlink" Target="https://www.rev.com/app/transcript/Njg1OWMwMDU1MTEzOTVkYjU5ZjA0ZWQ3Z1NtaGt5UmRLYmtC/o/VEMwMDcyMjA0Njg3?ts=1215.45" TargetMode="External" /><Relationship Id="rId83" Type="http://schemas.openxmlformats.org/officeDocument/2006/relationships/hyperlink" Target="https://www.rev.com/app/transcript/Njg1OWMwMDU1MTEzOTVkYjU5ZjA0ZWQ3Z1NtaGt5UmRLYmtC/o/VEMwMDcyMjA0Njg3?ts=1232.88" TargetMode="External" /><Relationship Id="rId84" Type="http://schemas.openxmlformats.org/officeDocument/2006/relationships/hyperlink" Target="https://www.rev.com/app/transcript/Njg1OWMwMDU1MTEzOTVkYjU5ZjA0ZWQ3Z1NtaGt5UmRLYmtC/o/VEMwMDcyMjA0Njg3?ts=1241.85" TargetMode="External" /><Relationship Id="rId85" Type="http://schemas.openxmlformats.org/officeDocument/2006/relationships/hyperlink" Target="https://www.rev.com/app/transcript/Njg1OWMwMDU1MTEzOTVkYjU5ZjA0ZWQ3Z1NtaGt5UmRLYmtC/o/VEMwMDcyMjA0Njg3?ts=1242.75" TargetMode="External" /><Relationship Id="rId86" Type="http://schemas.openxmlformats.org/officeDocument/2006/relationships/hyperlink" Target="https://www.rev.com/app/transcript/Njg1OWMwMDU1MTEzOTVkYjU5ZjA0ZWQ3Z1NtaGt5UmRLYmtC/o/VEMwMDcyMjA0Njg3?ts=1265.47" TargetMode="External" /><Relationship Id="rId87" Type="http://schemas.openxmlformats.org/officeDocument/2006/relationships/hyperlink" Target="https://www.rev.com/app/transcript/Njg1OWMwMDU1MTEzOTVkYjU5ZjA0ZWQ3Z1NtaGt5UmRLYmtC/o/VEMwMDcyMjA0Njg3?ts=1287.67" TargetMode="External" /><Relationship Id="rId88" Type="http://schemas.openxmlformats.org/officeDocument/2006/relationships/hyperlink" Target="https://www.rev.com/app/transcript/Njg1OWMwMDU1MTEzOTVkYjU5ZjA0ZWQ3Z1NtaGt5UmRLYmtC/o/VEMwMDcyMjA0Njg3?ts=1297.9" TargetMode="External" /><Relationship Id="rId89" Type="http://schemas.openxmlformats.org/officeDocument/2006/relationships/hyperlink" Target="https://www.rev.com/app/transcript/Njg1OWMwMDU1MTEzOTVkYjU5ZjA0ZWQ3Z1NtaGt5UmRLYmtC/o/VEMwMDcyMjA0Njg3?ts=1321.57" TargetMode="External" /><Relationship Id="rId9" Type="http://schemas.openxmlformats.org/officeDocument/2006/relationships/hyperlink" Target="https://www.rev.com/app/transcript/Njg1OWMwMDU1MTEzOTVkYjU5ZjA0ZWQ3Z1NtaGt5UmRLYmtC/o/VEMwMDcyMjA0Njg3?ts=57.33" TargetMode="External" /><Relationship Id="rId90" Type="http://schemas.openxmlformats.org/officeDocument/2006/relationships/hyperlink" Target="https://www.rev.com/app/transcript/Njg1OWMwMDU1MTEzOTVkYjU5ZjA0ZWQ3Z1NtaGt5UmRLYmtC/o/VEMwMDcyMjA0Njg3?ts=1373.86" TargetMode="External" /><Relationship Id="rId91" Type="http://schemas.openxmlformats.org/officeDocument/2006/relationships/hyperlink" Target="https://www.rev.com/app/transcript/Njg1OWMwMDU1MTEzOTVkYjU5ZjA0ZWQ3Z1NtaGt5UmRLYmtC/o/VEMwMDcyMjA0Njg3?ts=1396.69" TargetMode="External" /><Relationship Id="rId92" Type="http://schemas.openxmlformats.org/officeDocument/2006/relationships/hyperlink" Target="https://www.rev.com/app/transcript/Njg1OWMwMDU1MTEzOTVkYjU5ZjA0ZWQ3Z1NtaGt5UmRLYmtC/o/VEMwMDcyMjA0Njg3?ts=1451.06" TargetMode="External" /><Relationship Id="rId93" Type="http://schemas.openxmlformats.org/officeDocument/2006/relationships/hyperlink" Target="https://www.rev.com/app/transcript/Njg1OWMwMDU1MTEzOTVkYjU5ZjA0ZWQ3Z1NtaGt5UmRLYmtC/o/VEMwMDcyMjA0Njg3?ts=1455.68" TargetMode="External" /><Relationship Id="rId94" Type="http://schemas.openxmlformats.org/officeDocument/2006/relationships/hyperlink" Target="https://www.rev.com/app/transcript/Njg1OWMwMDU1MTEzOTVkYjU5ZjA0ZWQ3Z1NtaGt5UmRLYmtC/o/VEMwMDcyMjA0Njg3?ts=1458.44" TargetMode="External" /><Relationship Id="rId95" Type="http://schemas.openxmlformats.org/officeDocument/2006/relationships/hyperlink" Target="https://www.rev.com/app/transcript/Njg1OWMwMDU1MTEzOTVkYjU5ZjA0ZWQ3Z1NtaGt5UmRLYmtC/o/VEMwMDcyMjA0Njg3?ts=1471.7" TargetMode="External" /><Relationship Id="rId96" Type="http://schemas.openxmlformats.org/officeDocument/2006/relationships/hyperlink" Target="https://www.rev.com/app/transcript/Njg1OWMwMDU1MTEzOTVkYjU5ZjA0ZWQ3Z1NtaGt5UmRLYmtC/o/VEMwMDcyMjA0Njg3?ts=1473.53" TargetMode="External" /><Relationship Id="rId97" Type="http://schemas.openxmlformats.org/officeDocument/2006/relationships/hyperlink" Target="https://www.rev.com/app/transcript/Njg1OWMwMDU1MTEzOTVkYjU5ZjA0ZWQ3Z1NtaGt5UmRLYmtC/o/VEMwMDcyMjA0Njg3?ts=1474.49" TargetMode="External" /><Relationship Id="rId98" Type="http://schemas.openxmlformats.org/officeDocument/2006/relationships/hyperlink" Target="https://www.rev.com/app/transcript/Njg1OWMwMDU1MTEzOTVkYjU5ZjA0ZWQ3Z1NtaGt5UmRLYmtC/o/VEMwMDcyMjA0Njg3?ts=1475.62" TargetMode="External" /><Relationship Id="rId99" Type="http://schemas.openxmlformats.org/officeDocument/2006/relationships/header" Target="header1.xm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hyperlink" Target="https://www.rev.com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hyperlink" Target="https://www.rev.com/app/transcript/Njg1OWMwMDU1MTEzOTVkYjU5ZjA0ZWQ3Z1NtaGt5UmRLYmtC/o/VEMwMDcyMjA0Njg3?ts=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