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C3D" w:rsidRPr="004F663F" w:rsidRDefault="00E75C3D" w:rsidP="00E75C3D">
      <w:pPr>
        <w:shd w:val="clear" w:color="auto" w:fill="FCFCFC"/>
        <w:spacing w:after="100" w:afterAutospacing="1" w:line="240" w:lineRule="auto"/>
        <w:outlineLvl w:val="2"/>
        <w:rPr>
          <w:rFonts w:ascii="Times New Roman" w:eastAsia="Times New Roman" w:hAnsi="Times New Roman" w:cs="Times New Roman"/>
          <w:b/>
          <w:bCs/>
          <w:color w:val="000000"/>
          <w:sz w:val="28"/>
          <w:szCs w:val="28"/>
        </w:rPr>
      </w:pPr>
      <w:r w:rsidRPr="004F663F">
        <w:rPr>
          <w:rFonts w:ascii="Times New Roman" w:eastAsia="Times New Roman" w:hAnsi="Times New Roman" w:cs="Times New Roman"/>
          <w:b/>
          <w:bCs/>
          <w:color w:val="000000"/>
          <w:sz w:val="28"/>
          <w:szCs w:val="28"/>
        </w:rPr>
        <w:t>Address space</w:t>
      </w:r>
    </w:p>
    <w:p w:rsidR="00E75C3D" w:rsidRDefault="00E75C3D" w:rsidP="00E75C3D">
      <w:pPr>
        <w:shd w:val="clear" w:color="auto" w:fill="FCFCFC"/>
        <w:spacing w:after="288" w:line="288" w:lineRule="atLeast"/>
        <w:jc w:val="both"/>
        <w:rPr>
          <w:rFonts w:ascii="Times New Roman" w:eastAsia="Times New Roman" w:hAnsi="Times New Roman" w:cs="Times New Roman"/>
          <w:color w:val="000000"/>
          <w:sz w:val="24"/>
          <w:szCs w:val="24"/>
        </w:rPr>
      </w:pPr>
      <w:r w:rsidRPr="004F663F">
        <w:rPr>
          <w:rFonts w:ascii="Times New Roman" w:eastAsia="Times New Roman" w:hAnsi="Times New Roman" w:cs="Times New Roman"/>
          <w:color w:val="000000"/>
          <w:sz w:val="24"/>
          <w:szCs w:val="24"/>
        </w:rPr>
        <w:t>The address space term is an overload term that can have different meanings in different contexts.</w:t>
      </w:r>
    </w:p>
    <w:p w:rsidR="00E75C3D" w:rsidRDefault="00E75C3D" w:rsidP="00E75C3D">
      <w:pPr>
        <w:shd w:val="clear" w:color="auto" w:fill="FCFCFC"/>
        <w:spacing w:after="288" w:line="288"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range of virtual address that the operating system assigns to a user or separately running programs is called an </w:t>
      </w:r>
      <w:r w:rsidRPr="00AF4CDA">
        <w:rPr>
          <w:rFonts w:ascii="Times New Roman" w:eastAsia="Times New Roman" w:hAnsi="Times New Roman" w:cs="Times New Roman"/>
          <w:b/>
          <w:color w:val="000000"/>
          <w:sz w:val="24"/>
          <w:szCs w:val="24"/>
        </w:rPr>
        <w:t>address space</w:t>
      </w:r>
      <w:r>
        <w:rPr>
          <w:rFonts w:ascii="Times New Roman" w:eastAsia="Times New Roman" w:hAnsi="Times New Roman" w:cs="Times New Roman"/>
          <w:color w:val="000000"/>
          <w:sz w:val="24"/>
          <w:szCs w:val="24"/>
        </w:rPr>
        <w:t>. This is the area of contiguous virtual addresses available for executing instructions and storing data.</w:t>
      </w:r>
    </w:p>
    <w:p w:rsidR="00E75C3D" w:rsidRDefault="00E75C3D" w:rsidP="00E75C3D">
      <w:pPr>
        <w:shd w:val="clear" w:color="auto" w:fill="FCFCFC"/>
        <w:spacing w:after="288" w:line="288" w:lineRule="atLeast"/>
        <w:jc w:val="both"/>
        <w:rPr>
          <w:rFonts w:ascii="Times New Roman" w:eastAsia="Times New Roman" w:hAnsi="Times New Roman" w:cs="Times New Roman"/>
          <w:color w:val="000000"/>
          <w:sz w:val="24"/>
          <w:szCs w:val="24"/>
        </w:rPr>
      </w:pPr>
      <w:r w:rsidRPr="004F663F">
        <w:rPr>
          <w:rFonts w:ascii="Times New Roman" w:eastAsia="Times New Roman" w:hAnsi="Times New Roman" w:cs="Times New Roman"/>
          <w:color w:val="000000"/>
          <w:sz w:val="24"/>
          <w:szCs w:val="24"/>
        </w:rPr>
        <w:t>The physical address space refers to the way the RAM and device memories are visible on the memory bus. For example, on 32bit Intel architecture, it is common to have the RAM mapped into the lower physical address space while the graphics card memory is mapped high in the physical address space.</w:t>
      </w:r>
    </w:p>
    <w:p w:rsidR="00E75C3D" w:rsidRDefault="00E75C3D" w:rsidP="00E75C3D">
      <w:pPr>
        <w:shd w:val="clear" w:color="auto" w:fill="FCFCFC"/>
        <w:spacing w:after="288" w:line="288"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range of virtual address in an address space starts at zero and can extend to the highest address permitted by the operating system architecture.</w:t>
      </w:r>
    </w:p>
    <w:p w:rsidR="00E75C3D" w:rsidRDefault="00E75C3D" w:rsidP="00E75C3D">
      <w:pPr>
        <w:shd w:val="clear" w:color="auto" w:fill="FCFCFC"/>
        <w:spacing w:after="288" w:line="288"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OS provides each use with a unique address space and maintains the distinction between the programs and data belonging to each address space. Within each address space, the user can start multiple tasks, using task control blocks or TCBs that allow </w:t>
      </w:r>
      <w:r w:rsidRPr="00C558C6">
        <w:rPr>
          <w:rFonts w:ascii="Times New Roman" w:eastAsia="Times New Roman" w:hAnsi="Times New Roman" w:cs="Times New Roman"/>
          <w:color w:val="000000"/>
          <w:sz w:val="24"/>
          <w:szCs w:val="24"/>
          <w:highlight w:val="yellow"/>
        </w:rPr>
        <w:t>multiprogramming</w:t>
      </w:r>
      <w:r>
        <w:rPr>
          <w:rFonts w:ascii="Times New Roman" w:eastAsia="Times New Roman" w:hAnsi="Times New Roman" w:cs="Times New Roman"/>
          <w:color w:val="000000"/>
          <w:sz w:val="24"/>
          <w:szCs w:val="24"/>
        </w:rPr>
        <w:t>.</w:t>
      </w:r>
    </w:p>
    <w:p w:rsidR="00E75C3D" w:rsidRPr="004F663F" w:rsidRDefault="00E75C3D" w:rsidP="00E75C3D">
      <w:pPr>
        <w:shd w:val="clear" w:color="auto" w:fill="FCFCFC"/>
        <w:spacing w:after="288" w:line="288" w:lineRule="atLeast"/>
        <w:jc w:val="both"/>
        <w:rPr>
          <w:rFonts w:ascii="Times New Roman" w:eastAsia="Times New Roman" w:hAnsi="Times New Roman" w:cs="Times New Roman"/>
          <w:color w:val="000000"/>
          <w:sz w:val="24"/>
          <w:szCs w:val="24"/>
        </w:rPr>
      </w:pPr>
      <w:r w:rsidRPr="004F663F">
        <w:rPr>
          <w:rFonts w:ascii="Times New Roman" w:eastAsia="Times New Roman" w:hAnsi="Times New Roman" w:cs="Times New Roman"/>
          <w:color w:val="000000"/>
          <w:sz w:val="24"/>
          <w:szCs w:val="24"/>
        </w:rPr>
        <w:t xml:space="preserve">The virtual address space (or sometimes just address space) refers to the way the </w:t>
      </w:r>
      <w:r w:rsidRPr="004F663F">
        <w:rPr>
          <w:rFonts w:ascii="Times New Roman" w:eastAsia="Times New Roman" w:hAnsi="Times New Roman" w:cs="Times New Roman"/>
          <w:color w:val="000000"/>
          <w:sz w:val="24"/>
          <w:szCs w:val="24"/>
          <w:highlight w:val="yellow"/>
        </w:rPr>
        <w:t>CPU sees the memory</w:t>
      </w:r>
      <w:r w:rsidRPr="004F663F">
        <w:rPr>
          <w:rFonts w:ascii="Times New Roman" w:eastAsia="Times New Roman" w:hAnsi="Times New Roman" w:cs="Times New Roman"/>
          <w:color w:val="000000"/>
          <w:sz w:val="24"/>
          <w:szCs w:val="24"/>
        </w:rPr>
        <w:t xml:space="preserve"> when the virtual memory module is activated (sometime called protected mode or paging enabled). The </w:t>
      </w:r>
      <w:r w:rsidRPr="004F663F">
        <w:rPr>
          <w:rFonts w:ascii="Times New Roman" w:eastAsia="Times New Roman" w:hAnsi="Times New Roman" w:cs="Times New Roman"/>
          <w:color w:val="000000"/>
          <w:sz w:val="24"/>
          <w:szCs w:val="24"/>
          <w:highlight w:val="yellow"/>
        </w:rPr>
        <w:t>kernel</w:t>
      </w:r>
      <w:r w:rsidRPr="004F663F">
        <w:rPr>
          <w:rFonts w:ascii="Times New Roman" w:eastAsia="Times New Roman" w:hAnsi="Times New Roman" w:cs="Times New Roman"/>
          <w:color w:val="000000"/>
          <w:sz w:val="24"/>
          <w:szCs w:val="24"/>
        </w:rPr>
        <w:t xml:space="preserve"> is responsible of setting up a mapping that creates a virtual address space in which areas of this space are mapped to certain physical memory areas.</w:t>
      </w:r>
    </w:p>
    <w:p w:rsidR="00E75C3D" w:rsidRPr="004F663F" w:rsidRDefault="00E75C3D" w:rsidP="00E75C3D">
      <w:pPr>
        <w:shd w:val="clear" w:color="auto" w:fill="FCFCFC"/>
        <w:spacing w:after="288" w:line="288" w:lineRule="atLeast"/>
        <w:jc w:val="both"/>
        <w:rPr>
          <w:rFonts w:ascii="Times New Roman" w:eastAsia="Times New Roman" w:hAnsi="Times New Roman" w:cs="Times New Roman"/>
          <w:color w:val="000000"/>
          <w:sz w:val="24"/>
          <w:szCs w:val="24"/>
        </w:rPr>
      </w:pPr>
      <w:r w:rsidRPr="004F663F">
        <w:rPr>
          <w:rFonts w:ascii="Times New Roman" w:eastAsia="Times New Roman" w:hAnsi="Times New Roman" w:cs="Times New Roman"/>
          <w:color w:val="000000"/>
          <w:sz w:val="24"/>
          <w:szCs w:val="24"/>
        </w:rPr>
        <w:t xml:space="preserve">Related to the virtual address space there are </w:t>
      </w:r>
      <w:r w:rsidRPr="004F663F">
        <w:rPr>
          <w:rFonts w:ascii="Times New Roman" w:eastAsia="Times New Roman" w:hAnsi="Times New Roman" w:cs="Times New Roman"/>
          <w:b/>
          <w:color w:val="000000"/>
          <w:sz w:val="24"/>
          <w:szCs w:val="24"/>
        </w:rPr>
        <w:t>two</w:t>
      </w:r>
      <w:r w:rsidRPr="004F663F">
        <w:rPr>
          <w:rFonts w:ascii="Times New Roman" w:eastAsia="Times New Roman" w:hAnsi="Times New Roman" w:cs="Times New Roman"/>
          <w:color w:val="000000"/>
          <w:sz w:val="24"/>
          <w:szCs w:val="24"/>
        </w:rPr>
        <w:t xml:space="preserve"> other terms that are often used: process (address) space and kernel (address) space.</w:t>
      </w:r>
    </w:p>
    <w:p w:rsidR="00E75C3D" w:rsidRPr="004F663F" w:rsidRDefault="00E75C3D" w:rsidP="00E75C3D">
      <w:pPr>
        <w:shd w:val="clear" w:color="auto" w:fill="FCFCFC"/>
        <w:spacing w:after="288" w:line="288" w:lineRule="atLeast"/>
        <w:jc w:val="both"/>
        <w:rPr>
          <w:rFonts w:ascii="Times New Roman" w:eastAsia="Times New Roman" w:hAnsi="Times New Roman" w:cs="Times New Roman"/>
          <w:color w:val="000000"/>
          <w:sz w:val="24"/>
          <w:szCs w:val="24"/>
        </w:rPr>
      </w:pPr>
      <w:r w:rsidRPr="004F663F">
        <w:rPr>
          <w:rFonts w:ascii="Times New Roman" w:eastAsia="Times New Roman" w:hAnsi="Times New Roman" w:cs="Times New Roman"/>
          <w:color w:val="000000"/>
          <w:sz w:val="24"/>
          <w:szCs w:val="24"/>
        </w:rPr>
        <w:t xml:space="preserve">The process space is (part of) the virtual address space associated with a </w:t>
      </w:r>
      <w:r w:rsidRPr="004F663F">
        <w:rPr>
          <w:rFonts w:ascii="Times New Roman" w:eastAsia="Times New Roman" w:hAnsi="Times New Roman" w:cs="Times New Roman"/>
          <w:color w:val="000000"/>
          <w:sz w:val="24"/>
          <w:szCs w:val="24"/>
          <w:highlight w:val="yellow"/>
        </w:rPr>
        <w:t>process</w:t>
      </w:r>
      <w:r w:rsidRPr="004F663F">
        <w:rPr>
          <w:rFonts w:ascii="Times New Roman" w:eastAsia="Times New Roman" w:hAnsi="Times New Roman" w:cs="Times New Roman"/>
          <w:color w:val="000000"/>
          <w:sz w:val="24"/>
          <w:szCs w:val="24"/>
        </w:rPr>
        <w:t>. It is the "memory view" of processes. It is a continuous area that starts at zero. Where the process's address space ends depends on the implementation and architecture.</w:t>
      </w:r>
    </w:p>
    <w:p w:rsidR="00E75C3D" w:rsidRDefault="00E75C3D" w:rsidP="00E75C3D">
      <w:pPr>
        <w:shd w:val="clear" w:color="auto" w:fill="FCFCFC"/>
        <w:spacing w:after="288" w:line="288" w:lineRule="atLeast"/>
        <w:jc w:val="both"/>
        <w:rPr>
          <w:rFonts w:ascii="Times New Roman" w:eastAsia="Times New Roman" w:hAnsi="Times New Roman" w:cs="Times New Roman"/>
          <w:color w:val="000000"/>
          <w:sz w:val="24"/>
          <w:szCs w:val="24"/>
        </w:rPr>
      </w:pPr>
      <w:r w:rsidRPr="004F663F">
        <w:rPr>
          <w:rFonts w:ascii="Times New Roman" w:eastAsia="Times New Roman" w:hAnsi="Times New Roman" w:cs="Times New Roman"/>
          <w:color w:val="000000"/>
          <w:sz w:val="24"/>
          <w:szCs w:val="24"/>
        </w:rPr>
        <w:t xml:space="preserve">The kernel space is the "memory view" of the code that runs in </w:t>
      </w:r>
      <w:r w:rsidRPr="004F663F">
        <w:rPr>
          <w:rFonts w:ascii="Times New Roman" w:eastAsia="Times New Roman" w:hAnsi="Times New Roman" w:cs="Times New Roman"/>
          <w:color w:val="000000"/>
          <w:sz w:val="24"/>
          <w:szCs w:val="24"/>
          <w:highlight w:val="yellow"/>
        </w:rPr>
        <w:t>kernel mode</w:t>
      </w:r>
      <w:r w:rsidRPr="004F663F">
        <w:rPr>
          <w:rFonts w:ascii="Times New Roman" w:eastAsia="Times New Roman" w:hAnsi="Times New Roman" w:cs="Times New Roman"/>
          <w:color w:val="000000"/>
          <w:sz w:val="24"/>
          <w:szCs w:val="24"/>
        </w:rPr>
        <w:t>.</w:t>
      </w:r>
    </w:p>
    <w:p w:rsidR="00E75C3D" w:rsidRDefault="00E75C3D" w:rsidP="00E75C3D">
      <w:pPr>
        <w:shd w:val="clear" w:color="auto" w:fill="FCFCFC"/>
        <w:spacing w:after="100" w:afterAutospacing="1" w:line="360" w:lineRule="auto"/>
        <w:jc w:val="both"/>
        <w:outlineLvl w:val="2"/>
        <w:rPr>
          <w:rFonts w:ascii="Times New Roman" w:hAnsi="Times New Roman" w:cs="Times New Roman"/>
          <w:color w:val="000000" w:themeColor="text1"/>
          <w:sz w:val="24"/>
          <w:szCs w:val="24"/>
          <w:shd w:val="clear" w:color="auto" w:fill="FFFFFF"/>
        </w:rPr>
      </w:pPr>
      <w:r w:rsidRPr="003B7EB2">
        <w:rPr>
          <w:rFonts w:ascii="Times New Roman" w:hAnsi="Times New Roman" w:cs="Times New Roman"/>
          <w:color w:val="000000" w:themeColor="text1"/>
          <w:sz w:val="24"/>
          <w:szCs w:val="24"/>
          <w:shd w:val="clear" w:color="auto" w:fill="FFFFFF"/>
        </w:rPr>
        <w:t>Address space may also denote a range of physical or virtual addresses which can be accessed by a processor. These addresses are also reserved for a process. Each address specifies an entity’s location as a unique identifier of single entities. Also, each computer device or the component is assigned an address space which is a part of the address space of the processor. </w:t>
      </w:r>
    </w:p>
    <w:p w:rsidR="00E75C3D" w:rsidRPr="00AC091F" w:rsidRDefault="00E75C3D" w:rsidP="00E75C3D">
      <w:pPr>
        <w:pStyle w:val="Heading2"/>
        <w:shd w:val="clear" w:color="auto" w:fill="FFFFFF"/>
        <w:spacing w:before="0" w:line="360" w:lineRule="auto"/>
        <w:rPr>
          <w:rFonts w:ascii="Times New Roman" w:hAnsi="Times New Roman" w:cs="Times New Roman"/>
          <w:b w:val="0"/>
          <w:bCs w:val="0"/>
          <w:color w:val="000000" w:themeColor="text1"/>
          <w:sz w:val="24"/>
          <w:szCs w:val="24"/>
        </w:rPr>
      </w:pPr>
      <w:r w:rsidRPr="00AC091F">
        <w:rPr>
          <w:rStyle w:val="Strong"/>
          <w:rFonts w:ascii="Times New Roman" w:hAnsi="Times New Roman" w:cs="Times New Roman"/>
          <w:color w:val="000000" w:themeColor="text1"/>
          <w:sz w:val="24"/>
          <w:szCs w:val="24"/>
        </w:rPr>
        <w:lastRenderedPageBreak/>
        <w:t>Components of a Process Address Space</w:t>
      </w:r>
    </w:p>
    <w:p w:rsidR="00E75C3D" w:rsidRPr="00AC091F" w:rsidRDefault="00E75C3D" w:rsidP="00E75C3D">
      <w:pPr>
        <w:numPr>
          <w:ilvl w:val="0"/>
          <w:numId w:val="1"/>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AC091F">
        <w:rPr>
          <w:rFonts w:ascii="Times New Roman" w:hAnsi="Times New Roman" w:cs="Times New Roman"/>
          <w:color w:val="000000" w:themeColor="text1"/>
          <w:sz w:val="24"/>
          <w:szCs w:val="24"/>
        </w:rPr>
        <w:t>The total amount of shared memory a system can allocate depends on several factors. The overall space may include sections such as stack space, program size required, memory mapped files, shared libraries, as well as memory allocated from the heap.</w:t>
      </w:r>
    </w:p>
    <w:p w:rsidR="00E75C3D" w:rsidRPr="00AC091F" w:rsidRDefault="00E75C3D" w:rsidP="00E75C3D">
      <w:pPr>
        <w:numPr>
          <w:ilvl w:val="0"/>
          <w:numId w:val="1"/>
        </w:numPr>
        <w:shd w:val="clear" w:color="auto" w:fill="FFFFFF"/>
        <w:spacing w:before="100" w:beforeAutospacing="1" w:after="100" w:afterAutospacing="1" w:line="360" w:lineRule="auto"/>
        <w:rPr>
          <w:rFonts w:ascii="Times New Roman" w:hAnsi="Times New Roman" w:cs="Times New Roman"/>
          <w:color w:val="000000" w:themeColor="text1"/>
          <w:sz w:val="24"/>
          <w:szCs w:val="24"/>
        </w:rPr>
      </w:pPr>
      <w:r w:rsidRPr="00AC091F">
        <w:rPr>
          <w:rFonts w:ascii="Times New Roman" w:hAnsi="Times New Roman" w:cs="Times New Roman"/>
          <w:color w:val="000000" w:themeColor="text1"/>
          <w:sz w:val="24"/>
          <w:szCs w:val="24"/>
        </w:rPr>
        <w:t xml:space="preserve">Memory allocation policies and address spaces used by the varied operating systems are complicated. They may also differ from one operating system to another. The figure below gives an overall </w:t>
      </w:r>
      <w:r w:rsidRPr="005B7F76">
        <w:rPr>
          <w:rFonts w:ascii="Times New Roman" w:hAnsi="Times New Roman" w:cs="Times New Roman"/>
          <w:b/>
          <w:color w:val="000000" w:themeColor="text1"/>
          <w:sz w:val="24"/>
          <w:szCs w:val="24"/>
        </w:rPr>
        <w:t>layout</w:t>
      </w:r>
      <w:r w:rsidRPr="00AC091F">
        <w:rPr>
          <w:rFonts w:ascii="Times New Roman" w:hAnsi="Times New Roman" w:cs="Times New Roman"/>
          <w:color w:val="000000" w:themeColor="text1"/>
          <w:sz w:val="24"/>
          <w:szCs w:val="24"/>
        </w:rPr>
        <w:t xml:space="preserve"> of a generic process address space for a 32-bit operating system. </w:t>
      </w:r>
    </w:p>
    <w:p w:rsidR="00E75C3D" w:rsidRPr="003B7EB2" w:rsidRDefault="00E75C3D" w:rsidP="00E75C3D">
      <w:pPr>
        <w:shd w:val="clear" w:color="auto" w:fill="FCFCFC"/>
        <w:spacing w:after="100" w:afterAutospacing="1" w:line="360" w:lineRule="auto"/>
        <w:jc w:val="both"/>
        <w:outlineLvl w:val="2"/>
        <w:rPr>
          <w:rFonts w:ascii="Times New Roman" w:eastAsia="Times New Roman" w:hAnsi="Times New Roman" w:cs="Times New Roman"/>
          <w:b/>
          <w:bCs/>
          <w:color w:val="000000" w:themeColor="text1"/>
          <w:sz w:val="24"/>
          <w:szCs w:val="24"/>
        </w:rPr>
      </w:pPr>
      <w:r>
        <w:rPr>
          <w:noProof/>
        </w:rPr>
        <w:drawing>
          <wp:anchor distT="0" distB="0" distL="114300" distR="114300" simplePos="0" relativeHeight="251659264" behindDoc="0" locked="0" layoutInCell="1" allowOverlap="1">
            <wp:simplePos x="0" y="0"/>
            <wp:positionH relativeFrom="column">
              <wp:posOffset>933450</wp:posOffset>
            </wp:positionH>
            <wp:positionV relativeFrom="paragraph">
              <wp:posOffset>-3175</wp:posOffset>
            </wp:positionV>
            <wp:extent cx="3449320" cy="274320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l="20774" t="19457" r="21208" b="14932"/>
                    <a:stretch>
                      <a:fillRect/>
                    </a:stretch>
                  </pic:blipFill>
                  <pic:spPr bwMode="auto">
                    <a:xfrm>
                      <a:off x="0" y="0"/>
                      <a:ext cx="3449320" cy="2743200"/>
                    </a:xfrm>
                    <a:prstGeom prst="rect">
                      <a:avLst/>
                    </a:prstGeom>
                    <a:noFill/>
                    <a:ln w="9525">
                      <a:noFill/>
                      <a:miter lim="800000"/>
                      <a:headEnd/>
                      <a:tailEnd/>
                    </a:ln>
                  </pic:spPr>
                </pic:pic>
              </a:graphicData>
            </a:graphic>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pict>
          <v:shape id="_x0000_i1026" type="#_x0000_t75" alt="" style="width:24pt;height:24pt"/>
        </w:pict>
      </w:r>
      <w:r>
        <w:pict>
          <v:shape id="_x0000_i1027" type="#_x0000_t75" alt="" style="width:24pt;height:24pt"/>
        </w:pict>
      </w:r>
    </w:p>
    <w:p w:rsidR="00E75C3D" w:rsidRDefault="00E75C3D" w:rsidP="00E75C3D">
      <w:pPr>
        <w:shd w:val="clear" w:color="auto" w:fill="FCFCFC"/>
        <w:spacing w:after="100" w:afterAutospacing="1" w:line="240" w:lineRule="auto"/>
        <w:outlineLvl w:val="2"/>
        <w:rPr>
          <w:rFonts w:ascii="Times New Roman" w:eastAsia="Times New Roman" w:hAnsi="Times New Roman" w:cs="Times New Roman"/>
          <w:b/>
          <w:bCs/>
          <w:color w:val="000000"/>
          <w:sz w:val="28"/>
          <w:szCs w:val="28"/>
        </w:rPr>
      </w:pPr>
    </w:p>
    <w:p w:rsidR="00E75C3D" w:rsidRDefault="00E75C3D" w:rsidP="00E75C3D">
      <w:pPr>
        <w:shd w:val="clear" w:color="auto" w:fill="FCFCFC"/>
        <w:spacing w:after="100" w:afterAutospacing="1" w:line="240" w:lineRule="auto"/>
        <w:outlineLvl w:val="2"/>
        <w:rPr>
          <w:rFonts w:ascii="Times New Roman" w:eastAsia="Times New Roman" w:hAnsi="Times New Roman" w:cs="Times New Roman"/>
          <w:b/>
          <w:bCs/>
          <w:color w:val="000000"/>
          <w:sz w:val="28"/>
          <w:szCs w:val="28"/>
        </w:rPr>
      </w:pPr>
    </w:p>
    <w:p w:rsidR="00E75C3D" w:rsidRDefault="00E75C3D" w:rsidP="00E75C3D">
      <w:pPr>
        <w:shd w:val="clear" w:color="auto" w:fill="FCFCFC"/>
        <w:spacing w:after="100" w:afterAutospacing="1" w:line="240" w:lineRule="auto"/>
        <w:outlineLvl w:val="2"/>
        <w:rPr>
          <w:rFonts w:ascii="Times New Roman" w:eastAsia="Times New Roman" w:hAnsi="Times New Roman" w:cs="Times New Roman"/>
          <w:b/>
          <w:bCs/>
          <w:color w:val="000000"/>
          <w:sz w:val="28"/>
          <w:szCs w:val="28"/>
        </w:rPr>
      </w:pPr>
    </w:p>
    <w:p w:rsidR="00E75C3D" w:rsidRDefault="00E75C3D" w:rsidP="00E75C3D">
      <w:pPr>
        <w:shd w:val="clear" w:color="auto" w:fill="FCFCFC"/>
        <w:spacing w:after="100" w:afterAutospacing="1" w:line="240" w:lineRule="auto"/>
        <w:outlineLvl w:val="2"/>
        <w:rPr>
          <w:rFonts w:ascii="Times New Roman" w:eastAsia="Times New Roman" w:hAnsi="Times New Roman" w:cs="Times New Roman"/>
          <w:b/>
          <w:bCs/>
          <w:color w:val="000000"/>
          <w:sz w:val="28"/>
          <w:szCs w:val="28"/>
        </w:rPr>
      </w:pPr>
    </w:p>
    <w:p w:rsidR="00E75C3D" w:rsidRDefault="00E75C3D" w:rsidP="00E75C3D">
      <w:pPr>
        <w:shd w:val="clear" w:color="auto" w:fill="FCFCFC"/>
        <w:spacing w:after="100" w:afterAutospacing="1" w:line="240" w:lineRule="auto"/>
        <w:outlineLvl w:val="2"/>
        <w:rPr>
          <w:rFonts w:ascii="Times New Roman" w:eastAsia="Times New Roman" w:hAnsi="Times New Roman" w:cs="Times New Roman"/>
          <w:b/>
          <w:bCs/>
          <w:color w:val="000000"/>
          <w:sz w:val="28"/>
          <w:szCs w:val="28"/>
        </w:rPr>
      </w:pPr>
    </w:p>
    <w:p w:rsidR="00E75C3D" w:rsidRDefault="00E75C3D" w:rsidP="00E75C3D">
      <w:pPr>
        <w:shd w:val="clear" w:color="auto" w:fill="FCFCFC"/>
        <w:spacing w:after="100" w:afterAutospacing="1" w:line="240" w:lineRule="auto"/>
        <w:outlineLvl w:val="2"/>
        <w:rPr>
          <w:rFonts w:ascii="Times New Roman" w:eastAsia="Times New Roman" w:hAnsi="Times New Roman" w:cs="Times New Roman"/>
          <w:b/>
          <w:bCs/>
          <w:color w:val="000000"/>
          <w:sz w:val="28"/>
          <w:szCs w:val="28"/>
        </w:rPr>
      </w:pPr>
    </w:p>
    <w:p w:rsidR="00E75C3D" w:rsidRPr="001359FD" w:rsidRDefault="00E75C3D" w:rsidP="00E75C3D">
      <w:pPr>
        <w:pStyle w:val="NormalWeb"/>
        <w:shd w:val="clear" w:color="auto" w:fill="FFFFFF"/>
        <w:spacing w:before="0" w:beforeAutospacing="0"/>
        <w:jc w:val="both"/>
        <w:rPr>
          <w:color w:val="000000" w:themeColor="text1"/>
        </w:rPr>
      </w:pPr>
      <w:r w:rsidRPr="001359FD">
        <w:rPr>
          <w:color w:val="000000" w:themeColor="text1"/>
        </w:rPr>
        <w:t>The address that is generated by the CPU is commonly referred to as the </w:t>
      </w:r>
      <w:r w:rsidRPr="001359FD">
        <w:rPr>
          <w:rStyle w:val="Strong"/>
          <w:color w:val="000000" w:themeColor="text1"/>
        </w:rPr>
        <w:t>Logical Address</w:t>
      </w:r>
      <w:r w:rsidRPr="001359FD">
        <w:rPr>
          <w:color w:val="000000" w:themeColor="text1"/>
        </w:rPr>
        <w:t>. It is basically a virtual address. The logical address is basically the address of an instruction or data used by any program.</w:t>
      </w:r>
    </w:p>
    <w:p w:rsidR="00E75C3D" w:rsidRPr="001359FD" w:rsidRDefault="00E75C3D" w:rsidP="00E75C3D">
      <w:pPr>
        <w:pStyle w:val="NormalWeb"/>
        <w:shd w:val="clear" w:color="auto" w:fill="FFFFFF"/>
        <w:spacing w:before="0" w:beforeAutospacing="0"/>
        <w:jc w:val="both"/>
        <w:rPr>
          <w:color w:val="000000" w:themeColor="text1"/>
        </w:rPr>
      </w:pPr>
      <w:r w:rsidRPr="001359FD">
        <w:rPr>
          <w:color w:val="000000" w:themeColor="text1"/>
        </w:rPr>
        <w:t>The set of all logical addresses that are generated by any program is referred to as</w:t>
      </w:r>
      <w:r w:rsidRPr="001359FD">
        <w:rPr>
          <w:rStyle w:val="Strong"/>
          <w:color w:val="000000" w:themeColor="text1"/>
        </w:rPr>
        <w:t> Logical Address Space.</w:t>
      </w:r>
    </w:p>
    <w:p w:rsidR="00E75C3D" w:rsidRPr="001359FD" w:rsidRDefault="00E75C3D" w:rsidP="00E75C3D">
      <w:pPr>
        <w:pStyle w:val="NormalWeb"/>
        <w:shd w:val="clear" w:color="auto" w:fill="FFFFFF"/>
        <w:spacing w:before="0" w:beforeAutospacing="0"/>
        <w:jc w:val="both"/>
        <w:rPr>
          <w:color w:val="000000" w:themeColor="text1"/>
        </w:rPr>
      </w:pPr>
      <w:r w:rsidRPr="001359FD">
        <w:rPr>
          <w:color w:val="000000" w:themeColor="text1"/>
        </w:rPr>
        <w:t>The address that is loaded into the</w:t>
      </w:r>
      <w:r w:rsidRPr="001359FD">
        <w:rPr>
          <w:rStyle w:val="Strong"/>
          <w:color w:val="000000" w:themeColor="text1"/>
        </w:rPr>
        <w:t> memory-address</w:t>
      </w:r>
      <w:r w:rsidRPr="001359FD">
        <w:rPr>
          <w:color w:val="000000" w:themeColor="text1"/>
        </w:rPr>
        <w:t> </w:t>
      </w:r>
      <w:r w:rsidRPr="001359FD">
        <w:rPr>
          <w:rStyle w:val="Strong"/>
          <w:color w:val="000000" w:themeColor="text1"/>
        </w:rPr>
        <w:t>register</w:t>
      </w:r>
      <w:r w:rsidRPr="001359FD">
        <w:rPr>
          <w:color w:val="000000" w:themeColor="text1"/>
        </w:rPr>
        <w:t> of the memory is commonly referred to as a </w:t>
      </w:r>
      <w:r w:rsidRPr="001359FD">
        <w:rPr>
          <w:rStyle w:val="Strong"/>
          <w:color w:val="000000" w:themeColor="text1"/>
        </w:rPr>
        <w:t>Physical address</w:t>
      </w:r>
      <w:r w:rsidRPr="001359FD">
        <w:rPr>
          <w:color w:val="000000" w:themeColor="text1"/>
        </w:rPr>
        <w:t>. A physical address cannot be accessed by the user directly but the user can calculate the physical address with the help of a </w:t>
      </w:r>
      <w:r w:rsidRPr="001359FD">
        <w:rPr>
          <w:rStyle w:val="Strong"/>
          <w:color w:val="000000" w:themeColor="text1"/>
        </w:rPr>
        <w:t>Logical address.</w:t>
      </w:r>
    </w:p>
    <w:p w:rsidR="00E75C3D" w:rsidRPr="001359FD" w:rsidRDefault="00E75C3D" w:rsidP="00E75C3D">
      <w:pPr>
        <w:pStyle w:val="NormalWeb"/>
        <w:shd w:val="clear" w:color="auto" w:fill="FFFFFF"/>
        <w:spacing w:before="0" w:beforeAutospacing="0"/>
        <w:jc w:val="both"/>
        <w:rPr>
          <w:color w:val="000000" w:themeColor="text1"/>
        </w:rPr>
      </w:pPr>
      <w:r w:rsidRPr="001359FD">
        <w:rPr>
          <w:color w:val="000000" w:themeColor="text1"/>
        </w:rPr>
        <w:t>The user's program mainly generates the logical address and the user thinks that the program is running in this logical address but the program mainly needs physical memory in order to complete its execution.</w:t>
      </w:r>
    </w:p>
    <w:p w:rsidR="00E75C3D" w:rsidRPr="001359FD" w:rsidRDefault="00E75C3D" w:rsidP="00E75C3D">
      <w:pPr>
        <w:pStyle w:val="NormalWeb"/>
        <w:shd w:val="clear" w:color="auto" w:fill="FFFFFF"/>
        <w:spacing w:before="0" w:beforeAutospacing="0"/>
        <w:jc w:val="both"/>
        <w:rPr>
          <w:color w:val="000000" w:themeColor="text1"/>
        </w:rPr>
      </w:pPr>
      <w:r w:rsidRPr="001359FD">
        <w:rPr>
          <w:color w:val="000000" w:themeColor="text1"/>
        </w:rPr>
        <w:lastRenderedPageBreak/>
        <w:t>The set of all</w:t>
      </w:r>
      <w:r w:rsidRPr="001359FD">
        <w:rPr>
          <w:rStyle w:val="Strong"/>
          <w:color w:val="000000" w:themeColor="text1"/>
        </w:rPr>
        <w:t> physical addresses</w:t>
      </w:r>
      <w:r w:rsidRPr="001359FD">
        <w:rPr>
          <w:color w:val="000000" w:themeColor="text1"/>
        </w:rPr>
        <w:t> corresponding to the</w:t>
      </w:r>
      <w:r w:rsidRPr="001359FD">
        <w:rPr>
          <w:rStyle w:val="Strong"/>
          <w:color w:val="000000" w:themeColor="text1"/>
        </w:rPr>
        <w:t> Logical addresses</w:t>
      </w:r>
      <w:r w:rsidRPr="001359FD">
        <w:rPr>
          <w:color w:val="000000" w:themeColor="text1"/>
        </w:rPr>
        <w:t> is commonly known as</w:t>
      </w:r>
      <w:r w:rsidRPr="001359FD">
        <w:rPr>
          <w:rStyle w:val="Strong"/>
          <w:color w:val="000000" w:themeColor="text1"/>
        </w:rPr>
        <w:t> Physical Address Space.</w:t>
      </w:r>
    </w:p>
    <w:p w:rsidR="00E75C3D" w:rsidRPr="009749C4" w:rsidRDefault="00E75C3D" w:rsidP="00E75C3D">
      <w:pPr>
        <w:shd w:val="clear" w:color="auto" w:fill="FFFFFF"/>
        <w:spacing w:before="298" w:after="298" w:line="240" w:lineRule="auto"/>
        <w:outlineLvl w:val="2"/>
        <w:rPr>
          <w:rFonts w:ascii="Times New Roman" w:eastAsia="Times New Roman" w:hAnsi="Times New Roman" w:cs="Times New Roman"/>
          <w:b/>
          <w:i/>
          <w:color w:val="000000" w:themeColor="text1"/>
          <w:sz w:val="29"/>
          <w:szCs w:val="27"/>
        </w:rPr>
      </w:pPr>
      <w:r w:rsidRPr="009749C4">
        <w:rPr>
          <w:rFonts w:ascii="Times New Roman" w:eastAsia="Times New Roman" w:hAnsi="Times New Roman" w:cs="Times New Roman"/>
          <w:b/>
          <w:i/>
          <w:color w:val="000000" w:themeColor="text1"/>
          <w:sz w:val="29"/>
          <w:szCs w:val="27"/>
        </w:rPr>
        <w:t xml:space="preserve">Difference </w:t>
      </w:r>
      <w:r w:rsidR="00FE3DFA" w:rsidRPr="009749C4">
        <w:rPr>
          <w:rFonts w:ascii="Times New Roman" w:eastAsia="Times New Roman" w:hAnsi="Times New Roman" w:cs="Times New Roman"/>
          <w:b/>
          <w:i/>
          <w:color w:val="000000" w:themeColor="text1"/>
          <w:sz w:val="29"/>
          <w:szCs w:val="27"/>
        </w:rPr>
        <w:t>between</w:t>
      </w:r>
      <w:r w:rsidRPr="009749C4">
        <w:rPr>
          <w:rFonts w:ascii="Times New Roman" w:eastAsia="Times New Roman" w:hAnsi="Times New Roman" w:cs="Times New Roman"/>
          <w:b/>
          <w:i/>
          <w:color w:val="000000" w:themeColor="text1"/>
          <w:sz w:val="29"/>
          <w:szCs w:val="27"/>
        </w:rPr>
        <w:t xml:space="preserve"> Logical Address and Physical Address</w:t>
      </w:r>
    </w:p>
    <w:p w:rsidR="00E75C3D" w:rsidRPr="003A4885" w:rsidRDefault="00E75C3D" w:rsidP="00E75C3D">
      <w:pPr>
        <w:shd w:val="clear" w:color="auto" w:fill="FFFFFF"/>
        <w:spacing w:after="100" w:afterAutospacing="1" w:line="240" w:lineRule="auto"/>
        <w:rPr>
          <w:rFonts w:ascii="Times New Roman" w:eastAsia="Times New Roman" w:hAnsi="Times New Roman" w:cs="Times New Roman"/>
          <w:color w:val="000000" w:themeColor="text1"/>
          <w:sz w:val="24"/>
          <w:szCs w:val="24"/>
        </w:rPr>
      </w:pPr>
      <w:r w:rsidRPr="003A4885">
        <w:rPr>
          <w:rFonts w:ascii="Times New Roman" w:eastAsia="Times New Roman" w:hAnsi="Times New Roman" w:cs="Times New Roman"/>
          <w:color w:val="000000" w:themeColor="text1"/>
          <w:sz w:val="24"/>
          <w:szCs w:val="24"/>
        </w:rPr>
        <w:t>Let us now cover the differences between the Logical addresses and Physical addresses in the Operating System</w:t>
      </w:r>
    </w:p>
    <w:tbl>
      <w:tblPr>
        <w:tblW w:w="8873"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tblPr>
      <w:tblGrid>
        <w:gridCol w:w="594"/>
        <w:gridCol w:w="3423"/>
        <w:gridCol w:w="4856"/>
      </w:tblGrid>
      <w:tr w:rsidR="00E75C3D" w:rsidRPr="003A4885" w:rsidTr="00130535">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before="298" w:after="298" w:line="240" w:lineRule="auto"/>
              <w:jc w:val="center"/>
              <w:rPr>
                <w:rFonts w:ascii="Times New Roman" w:eastAsia="Times New Roman" w:hAnsi="Times New Roman" w:cs="Times New Roman"/>
                <w:b/>
                <w:bCs/>
                <w:color w:val="000000" w:themeColor="text1"/>
                <w:sz w:val="24"/>
                <w:szCs w:val="24"/>
              </w:rPr>
            </w:pPr>
            <w:r w:rsidRPr="003A4885">
              <w:rPr>
                <w:rFonts w:ascii="Times New Roman" w:eastAsia="Times New Roman" w:hAnsi="Times New Roman" w:cs="Times New Roman"/>
                <w:b/>
                <w:bCs/>
                <w:color w:val="000000" w:themeColor="text1"/>
                <w:sz w:val="24"/>
                <w:szCs w:val="24"/>
              </w:rPr>
              <w:t>No</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before="298" w:after="298" w:line="240" w:lineRule="auto"/>
              <w:jc w:val="center"/>
              <w:rPr>
                <w:rFonts w:ascii="Times New Roman" w:eastAsia="Times New Roman" w:hAnsi="Times New Roman" w:cs="Times New Roman"/>
                <w:b/>
                <w:bCs/>
                <w:color w:val="000000" w:themeColor="text1"/>
                <w:sz w:val="24"/>
                <w:szCs w:val="24"/>
              </w:rPr>
            </w:pPr>
            <w:r w:rsidRPr="003A4885">
              <w:rPr>
                <w:rFonts w:ascii="Times New Roman" w:eastAsia="Times New Roman" w:hAnsi="Times New Roman" w:cs="Times New Roman"/>
                <w:b/>
                <w:bCs/>
                <w:color w:val="000000" w:themeColor="text1"/>
                <w:sz w:val="24"/>
                <w:szCs w:val="24"/>
              </w:rPr>
              <w:t>Logical Address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before="298" w:after="298" w:line="240" w:lineRule="auto"/>
              <w:jc w:val="center"/>
              <w:rPr>
                <w:rFonts w:ascii="Times New Roman" w:eastAsia="Times New Roman" w:hAnsi="Times New Roman" w:cs="Times New Roman"/>
                <w:b/>
                <w:bCs/>
                <w:color w:val="000000" w:themeColor="text1"/>
                <w:sz w:val="24"/>
                <w:szCs w:val="24"/>
              </w:rPr>
            </w:pPr>
            <w:r w:rsidRPr="003A4885">
              <w:rPr>
                <w:rFonts w:ascii="Times New Roman" w:eastAsia="Times New Roman" w:hAnsi="Times New Roman" w:cs="Times New Roman"/>
                <w:b/>
                <w:bCs/>
                <w:color w:val="000000" w:themeColor="text1"/>
                <w:sz w:val="24"/>
                <w:szCs w:val="24"/>
              </w:rPr>
              <w:t>Physical Address</w:t>
            </w:r>
          </w:p>
        </w:tc>
      </w:tr>
      <w:tr w:rsidR="00E75C3D" w:rsidRPr="003A4885" w:rsidTr="00130535">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before="298" w:after="298" w:line="240" w:lineRule="auto"/>
              <w:jc w:val="center"/>
              <w:rPr>
                <w:rFonts w:ascii="Times New Roman" w:eastAsia="Times New Roman" w:hAnsi="Times New Roman" w:cs="Times New Roman"/>
                <w:b/>
                <w:bCs/>
                <w:color w:val="000000" w:themeColor="text1"/>
                <w:sz w:val="24"/>
                <w:szCs w:val="24"/>
              </w:rPr>
            </w:pPr>
            <w:r w:rsidRPr="003A4885">
              <w:rPr>
                <w:rFonts w:ascii="Times New Roman" w:eastAsia="Times New Roman" w:hAnsi="Times New Roman" w:cs="Times New Roman"/>
                <w:b/>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before="298" w:after="298" w:line="240" w:lineRule="auto"/>
              <w:rPr>
                <w:rFonts w:ascii="Times New Roman" w:eastAsia="Times New Roman" w:hAnsi="Times New Roman" w:cs="Times New Roman"/>
                <w:color w:val="000000" w:themeColor="text1"/>
                <w:sz w:val="24"/>
                <w:szCs w:val="24"/>
              </w:rPr>
            </w:pPr>
            <w:r w:rsidRPr="003A4885">
              <w:rPr>
                <w:rFonts w:ascii="Times New Roman" w:eastAsia="Times New Roman" w:hAnsi="Times New Roman" w:cs="Times New Roman"/>
                <w:color w:val="000000" w:themeColor="text1"/>
                <w:sz w:val="24"/>
                <w:szCs w:val="24"/>
              </w:rPr>
              <w:t>Users can access the </w:t>
            </w:r>
            <w:r w:rsidRPr="003A4885">
              <w:rPr>
                <w:rFonts w:ascii="Times New Roman" w:eastAsia="Times New Roman" w:hAnsi="Times New Roman" w:cs="Times New Roman"/>
                <w:b/>
                <w:bCs/>
                <w:color w:val="000000" w:themeColor="text1"/>
                <w:sz w:val="24"/>
                <w:szCs w:val="24"/>
              </w:rPr>
              <w:t>logical address</w:t>
            </w:r>
            <w:r w:rsidRPr="003A4885">
              <w:rPr>
                <w:rFonts w:ascii="Times New Roman" w:eastAsia="Times New Roman" w:hAnsi="Times New Roman" w:cs="Times New Roman"/>
                <w:color w:val="000000" w:themeColor="text1"/>
                <w:sz w:val="24"/>
                <w:szCs w:val="24"/>
              </w:rPr>
              <w:t> of the Program.</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before="298" w:after="298" w:line="240" w:lineRule="auto"/>
              <w:rPr>
                <w:rFonts w:ascii="Times New Roman" w:eastAsia="Times New Roman" w:hAnsi="Times New Roman" w:cs="Times New Roman"/>
                <w:color w:val="000000" w:themeColor="text1"/>
                <w:sz w:val="24"/>
                <w:szCs w:val="24"/>
              </w:rPr>
            </w:pPr>
            <w:r w:rsidRPr="003A4885">
              <w:rPr>
                <w:rFonts w:ascii="Times New Roman" w:eastAsia="Times New Roman" w:hAnsi="Times New Roman" w:cs="Times New Roman"/>
                <w:color w:val="000000" w:themeColor="text1"/>
                <w:sz w:val="24"/>
                <w:szCs w:val="24"/>
              </w:rPr>
              <w:t>User can never access the </w:t>
            </w:r>
            <w:r w:rsidRPr="003A4885">
              <w:rPr>
                <w:rFonts w:ascii="Times New Roman" w:eastAsia="Times New Roman" w:hAnsi="Times New Roman" w:cs="Times New Roman"/>
                <w:b/>
                <w:bCs/>
                <w:color w:val="000000" w:themeColor="text1"/>
                <w:sz w:val="24"/>
                <w:szCs w:val="24"/>
              </w:rPr>
              <w:t>physical address</w:t>
            </w:r>
            <w:r w:rsidRPr="003A4885">
              <w:rPr>
                <w:rFonts w:ascii="Times New Roman" w:eastAsia="Times New Roman" w:hAnsi="Times New Roman" w:cs="Times New Roman"/>
                <w:color w:val="000000" w:themeColor="text1"/>
                <w:sz w:val="24"/>
                <w:szCs w:val="24"/>
              </w:rPr>
              <w:t> of the Program</w:t>
            </w:r>
          </w:p>
        </w:tc>
      </w:tr>
      <w:tr w:rsidR="00E75C3D" w:rsidRPr="003A4885" w:rsidTr="00130535">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before="298" w:after="298" w:line="240" w:lineRule="auto"/>
              <w:jc w:val="center"/>
              <w:rPr>
                <w:rFonts w:ascii="Times New Roman" w:eastAsia="Times New Roman" w:hAnsi="Times New Roman" w:cs="Times New Roman"/>
                <w:b/>
                <w:bCs/>
                <w:color w:val="000000" w:themeColor="text1"/>
                <w:sz w:val="24"/>
                <w:szCs w:val="24"/>
              </w:rPr>
            </w:pPr>
            <w:r w:rsidRPr="003A4885">
              <w:rPr>
                <w:rFonts w:ascii="Times New Roman" w:eastAsia="Times New Roman" w:hAnsi="Times New Roman" w:cs="Times New Roman"/>
                <w:b/>
                <w:bCs/>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before="298" w:after="298" w:line="240" w:lineRule="auto"/>
              <w:rPr>
                <w:rFonts w:ascii="Times New Roman" w:eastAsia="Times New Roman" w:hAnsi="Times New Roman" w:cs="Times New Roman"/>
                <w:color w:val="000000" w:themeColor="text1"/>
                <w:sz w:val="24"/>
                <w:szCs w:val="24"/>
              </w:rPr>
            </w:pPr>
            <w:r w:rsidRPr="003A4885">
              <w:rPr>
                <w:rFonts w:ascii="Times New Roman" w:eastAsia="Times New Roman" w:hAnsi="Times New Roman" w:cs="Times New Roman"/>
                <w:color w:val="000000" w:themeColor="text1"/>
                <w:sz w:val="24"/>
                <w:szCs w:val="24"/>
              </w:rPr>
              <w:t>The logical address is generated by the CPU.</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before="298" w:after="298" w:line="240" w:lineRule="auto"/>
              <w:rPr>
                <w:rFonts w:ascii="Times New Roman" w:eastAsia="Times New Roman" w:hAnsi="Times New Roman" w:cs="Times New Roman"/>
                <w:color w:val="000000" w:themeColor="text1"/>
                <w:sz w:val="24"/>
                <w:szCs w:val="24"/>
              </w:rPr>
            </w:pPr>
            <w:r w:rsidRPr="003A4885">
              <w:rPr>
                <w:rFonts w:ascii="Times New Roman" w:eastAsia="Times New Roman" w:hAnsi="Times New Roman" w:cs="Times New Roman"/>
                <w:color w:val="000000" w:themeColor="text1"/>
                <w:sz w:val="24"/>
                <w:szCs w:val="24"/>
              </w:rPr>
              <w:t>The physical address is located in the memory unit.</w:t>
            </w:r>
          </w:p>
        </w:tc>
      </w:tr>
      <w:tr w:rsidR="00E75C3D" w:rsidRPr="003A4885" w:rsidTr="00130535">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before="298" w:after="298" w:line="240" w:lineRule="auto"/>
              <w:jc w:val="center"/>
              <w:rPr>
                <w:rFonts w:ascii="Times New Roman" w:eastAsia="Times New Roman" w:hAnsi="Times New Roman" w:cs="Times New Roman"/>
                <w:b/>
                <w:bCs/>
                <w:color w:val="000000" w:themeColor="text1"/>
                <w:sz w:val="24"/>
                <w:szCs w:val="24"/>
              </w:rPr>
            </w:pPr>
            <w:r w:rsidRPr="003A4885">
              <w:rPr>
                <w:rFonts w:ascii="Times New Roman" w:eastAsia="Times New Roman" w:hAnsi="Times New Roman" w:cs="Times New Roman"/>
                <w:b/>
                <w:bCs/>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before="298" w:after="298" w:line="240" w:lineRule="auto"/>
              <w:rPr>
                <w:rFonts w:ascii="Times New Roman" w:eastAsia="Times New Roman" w:hAnsi="Times New Roman" w:cs="Times New Roman"/>
                <w:color w:val="000000" w:themeColor="text1"/>
                <w:sz w:val="24"/>
                <w:szCs w:val="24"/>
              </w:rPr>
            </w:pPr>
            <w:r w:rsidRPr="003A4885">
              <w:rPr>
                <w:rFonts w:ascii="Times New Roman" w:eastAsia="Times New Roman" w:hAnsi="Times New Roman" w:cs="Times New Roman"/>
                <w:color w:val="000000" w:themeColor="text1"/>
                <w:sz w:val="24"/>
                <w:szCs w:val="24"/>
              </w:rPr>
              <w:t>The user can access the physical address with the help of a logical address.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before="298" w:after="298" w:line="240" w:lineRule="auto"/>
              <w:rPr>
                <w:rFonts w:ascii="Times New Roman" w:eastAsia="Times New Roman" w:hAnsi="Times New Roman" w:cs="Times New Roman"/>
                <w:color w:val="000000" w:themeColor="text1"/>
                <w:sz w:val="24"/>
                <w:szCs w:val="24"/>
              </w:rPr>
            </w:pPr>
            <w:r w:rsidRPr="003A4885">
              <w:rPr>
                <w:rFonts w:ascii="Times New Roman" w:eastAsia="Times New Roman" w:hAnsi="Times New Roman" w:cs="Times New Roman"/>
                <w:color w:val="000000" w:themeColor="text1"/>
                <w:sz w:val="24"/>
                <w:szCs w:val="24"/>
              </w:rPr>
              <w:t>A physical address can be accessed by a user indirectly b ut not directly.</w:t>
            </w:r>
          </w:p>
        </w:tc>
      </w:tr>
      <w:tr w:rsidR="00E75C3D" w:rsidRPr="003A4885" w:rsidTr="00130535">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before="298" w:after="298" w:line="240" w:lineRule="auto"/>
              <w:jc w:val="center"/>
              <w:rPr>
                <w:rFonts w:ascii="Times New Roman" w:eastAsia="Times New Roman" w:hAnsi="Times New Roman" w:cs="Times New Roman"/>
                <w:b/>
                <w:bCs/>
                <w:color w:val="000000" w:themeColor="text1"/>
                <w:sz w:val="24"/>
                <w:szCs w:val="24"/>
              </w:rPr>
            </w:pPr>
            <w:r w:rsidRPr="003A4885">
              <w:rPr>
                <w:rFonts w:ascii="Times New Roman" w:eastAsia="Times New Roman" w:hAnsi="Times New Roman" w:cs="Times New Roman"/>
                <w:b/>
                <w:bCs/>
                <w:color w:val="000000" w:themeColor="text1"/>
                <w:sz w:val="24"/>
                <w:szCs w:val="24"/>
              </w:rPr>
              <w:t>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after="100" w:afterAutospacing="1" w:line="240" w:lineRule="auto"/>
              <w:rPr>
                <w:rFonts w:ascii="Times New Roman" w:eastAsia="Times New Roman" w:hAnsi="Times New Roman" w:cs="Times New Roman"/>
                <w:color w:val="000000" w:themeColor="text1"/>
                <w:sz w:val="24"/>
                <w:szCs w:val="24"/>
              </w:rPr>
            </w:pPr>
            <w:r w:rsidRPr="003A4885">
              <w:rPr>
                <w:rFonts w:ascii="Times New Roman" w:eastAsia="Times New Roman" w:hAnsi="Times New Roman" w:cs="Times New Roman"/>
                <w:color w:val="000000" w:themeColor="text1"/>
                <w:sz w:val="24"/>
                <w:szCs w:val="24"/>
              </w:rPr>
              <w:t>The logical address does not exist physically in the memory and thus termed as a Virtual address.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after="0" w:line="240" w:lineRule="auto"/>
              <w:rPr>
                <w:rFonts w:ascii="Times New Roman" w:eastAsia="Times New Roman" w:hAnsi="Times New Roman" w:cs="Times New Roman"/>
                <w:color w:val="000000" w:themeColor="text1"/>
                <w:sz w:val="24"/>
                <w:szCs w:val="24"/>
              </w:rPr>
            </w:pPr>
            <w:r w:rsidRPr="003A4885">
              <w:rPr>
                <w:rFonts w:ascii="Times New Roman" w:eastAsia="Times New Roman" w:hAnsi="Times New Roman" w:cs="Times New Roman"/>
                <w:color w:val="000000" w:themeColor="text1"/>
                <w:sz w:val="24"/>
                <w:szCs w:val="24"/>
              </w:rPr>
              <w:t>On the other hand, the physical address is a location in the memory. Thus it can be accessed physically.</w:t>
            </w:r>
          </w:p>
        </w:tc>
      </w:tr>
      <w:tr w:rsidR="00E75C3D" w:rsidRPr="003A4885" w:rsidTr="00130535">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after="0" w:line="240" w:lineRule="auto"/>
              <w:jc w:val="center"/>
              <w:rPr>
                <w:rFonts w:ascii="Times New Roman" w:eastAsia="Times New Roman" w:hAnsi="Times New Roman" w:cs="Times New Roman"/>
                <w:b/>
                <w:bCs/>
                <w:color w:val="000000" w:themeColor="text1"/>
                <w:sz w:val="24"/>
                <w:szCs w:val="24"/>
              </w:rPr>
            </w:pPr>
            <w:r w:rsidRPr="003A4885">
              <w:rPr>
                <w:rFonts w:ascii="Times New Roman" w:eastAsia="Times New Roman" w:hAnsi="Times New Roman" w:cs="Times New Roman"/>
                <w:b/>
                <w:bCs/>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after="0" w:line="240" w:lineRule="auto"/>
              <w:rPr>
                <w:rFonts w:ascii="Times New Roman" w:eastAsia="Times New Roman" w:hAnsi="Times New Roman" w:cs="Times New Roman"/>
                <w:color w:val="000000" w:themeColor="text1"/>
                <w:sz w:val="24"/>
                <w:szCs w:val="24"/>
              </w:rPr>
            </w:pPr>
            <w:r w:rsidRPr="003A4885">
              <w:rPr>
                <w:rFonts w:ascii="Times New Roman" w:eastAsia="Times New Roman" w:hAnsi="Times New Roman" w:cs="Times New Roman"/>
                <w:color w:val="000000" w:themeColor="text1"/>
                <w:sz w:val="24"/>
                <w:szCs w:val="24"/>
              </w:rPr>
              <w:t>The set of all logical addresses that are generated by any program is referred to as</w:t>
            </w:r>
            <w:r w:rsidRPr="003A4885">
              <w:rPr>
                <w:rFonts w:ascii="Times New Roman" w:eastAsia="Times New Roman" w:hAnsi="Times New Roman" w:cs="Times New Roman"/>
                <w:b/>
                <w:bCs/>
                <w:color w:val="000000" w:themeColor="text1"/>
                <w:sz w:val="24"/>
                <w:szCs w:val="24"/>
              </w:rPr>
              <w:t> Logical Address Space.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after="0" w:line="240" w:lineRule="auto"/>
              <w:rPr>
                <w:rFonts w:ascii="Times New Roman" w:eastAsia="Times New Roman" w:hAnsi="Times New Roman" w:cs="Times New Roman"/>
                <w:color w:val="000000" w:themeColor="text1"/>
                <w:sz w:val="24"/>
                <w:szCs w:val="24"/>
              </w:rPr>
            </w:pPr>
            <w:r w:rsidRPr="003A4885">
              <w:rPr>
                <w:rFonts w:ascii="Times New Roman" w:eastAsia="Times New Roman" w:hAnsi="Times New Roman" w:cs="Times New Roman"/>
                <w:color w:val="000000" w:themeColor="text1"/>
                <w:sz w:val="24"/>
                <w:szCs w:val="24"/>
              </w:rPr>
              <w:t>The set of all</w:t>
            </w:r>
            <w:r w:rsidRPr="003A4885">
              <w:rPr>
                <w:rFonts w:ascii="Times New Roman" w:eastAsia="Times New Roman" w:hAnsi="Times New Roman" w:cs="Times New Roman"/>
                <w:b/>
                <w:bCs/>
                <w:color w:val="000000" w:themeColor="text1"/>
                <w:sz w:val="24"/>
                <w:szCs w:val="24"/>
              </w:rPr>
              <w:t> physical addresses</w:t>
            </w:r>
            <w:r w:rsidRPr="003A4885">
              <w:rPr>
                <w:rFonts w:ascii="Times New Roman" w:eastAsia="Times New Roman" w:hAnsi="Times New Roman" w:cs="Times New Roman"/>
                <w:color w:val="000000" w:themeColor="text1"/>
                <w:sz w:val="24"/>
                <w:szCs w:val="24"/>
              </w:rPr>
              <w:t> corresponding to the</w:t>
            </w:r>
            <w:r w:rsidRPr="003A4885">
              <w:rPr>
                <w:rFonts w:ascii="Times New Roman" w:eastAsia="Times New Roman" w:hAnsi="Times New Roman" w:cs="Times New Roman"/>
                <w:b/>
                <w:bCs/>
                <w:color w:val="000000" w:themeColor="text1"/>
                <w:sz w:val="24"/>
                <w:szCs w:val="24"/>
              </w:rPr>
              <w:t> Logical addresses</w:t>
            </w:r>
            <w:r w:rsidRPr="003A4885">
              <w:rPr>
                <w:rFonts w:ascii="Times New Roman" w:eastAsia="Times New Roman" w:hAnsi="Times New Roman" w:cs="Times New Roman"/>
                <w:color w:val="000000" w:themeColor="text1"/>
                <w:sz w:val="24"/>
                <w:szCs w:val="24"/>
              </w:rPr>
              <w:t> is commonly known as</w:t>
            </w:r>
            <w:r w:rsidRPr="003A4885">
              <w:rPr>
                <w:rFonts w:ascii="Times New Roman" w:eastAsia="Times New Roman" w:hAnsi="Times New Roman" w:cs="Times New Roman"/>
                <w:b/>
                <w:bCs/>
                <w:color w:val="000000" w:themeColor="text1"/>
                <w:sz w:val="24"/>
                <w:szCs w:val="24"/>
              </w:rPr>
              <w:t> Physical Address Space.</w:t>
            </w:r>
          </w:p>
        </w:tc>
      </w:tr>
      <w:tr w:rsidR="00E75C3D" w:rsidRPr="003A4885" w:rsidTr="00130535">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after="0" w:line="240" w:lineRule="auto"/>
              <w:jc w:val="center"/>
              <w:rPr>
                <w:rFonts w:ascii="Segoe UI" w:eastAsia="Times New Roman" w:hAnsi="Segoe UI" w:cs="Segoe UI"/>
                <w:b/>
                <w:bCs/>
                <w:color w:val="000000" w:themeColor="text1"/>
                <w:sz w:val="24"/>
                <w:szCs w:val="24"/>
              </w:rPr>
            </w:pPr>
            <w:r w:rsidRPr="003A4885">
              <w:rPr>
                <w:rFonts w:ascii="Segoe UI" w:eastAsia="Times New Roman" w:hAnsi="Segoe UI" w:cs="Segoe UI"/>
                <w:b/>
                <w:bCs/>
                <w:color w:val="000000" w:themeColor="text1"/>
                <w:sz w:val="24"/>
                <w:szCs w:val="24"/>
              </w:rPr>
              <w:t>6.</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after="0" w:line="240" w:lineRule="auto"/>
              <w:rPr>
                <w:rFonts w:ascii="Times New Roman" w:eastAsia="Times New Roman" w:hAnsi="Times New Roman" w:cs="Times New Roman"/>
                <w:color w:val="000000" w:themeColor="text1"/>
                <w:sz w:val="24"/>
                <w:szCs w:val="24"/>
              </w:rPr>
            </w:pPr>
            <w:r w:rsidRPr="003A4885">
              <w:rPr>
                <w:rFonts w:ascii="Times New Roman" w:eastAsia="Times New Roman" w:hAnsi="Times New Roman" w:cs="Times New Roman"/>
                <w:color w:val="000000" w:themeColor="text1"/>
                <w:sz w:val="24"/>
                <w:szCs w:val="24"/>
              </w:rPr>
              <w:t>This address is generated by the CPU.</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E75C3D" w:rsidRPr="003A4885" w:rsidRDefault="00E75C3D" w:rsidP="00130535">
            <w:pPr>
              <w:spacing w:after="0" w:line="240" w:lineRule="auto"/>
              <w:rPr>
                <w:rFonts w:ascii="Times New Roman" w:eastAsia="Times New Roman" w:hAnsi="Times New Roman" w:cs="Times New Roman"/>
                <w:color w:val="000000" w:themeColor="text1"/>
                <w:sz w:val="24"/>
                <w:szCs w:val="24"/>
              </w:rPr>
            </w:pPr>
            <w:r w:rsidRPr="003A4885">
              <w:rPr>
                <w:rFonts w:ascii="Times New Roman" w:eastAsia="Times New Roman" w:hAnsi="Times New Roman" w:cs="Times New Roman"/>
                <w:color w:val="000000" w:themeColor="text1"/>
                <w:sz w:val="24"/>
                <w:szCs w:val="24"/>
              </w:rPr>
              <w:t>It is computed by the Memory Management Unit(MMU).</w:t>
            </w:r>
          </w:p>
        </w:tc>
      </w:tr>
    </w:tbl>
    <w:p w:rsidR="00E75C3D" w:rsidRPr="00B656DF" w:rsidRDefault="00E75C3D" w:rsidP="00E75C3D">
      <w:pPr>
        <w:shd w:val="clear" w:color="auto" w:fill="FFFFFF"/>
        <w:spacing w:after="119"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b/>
          <w:bCs/>
          <w:color w:val="000000" w:themeColor="text1"/>
          <w:sz w:val="24"/>
          <w:szCs w:val="24"/>
        </w:rPr>
        <w:t>How to access the physical memory location by CPU?</w:t>
      </w:r>
      <w:r w:rsidRPr="00B656DF">
        <w:rPr>
          <w:rFonts w:ascii="Times New Roman" w:eastAsia="Times New Roman" w:hAnsi="Times New Roman" w:cs="Times New Roman"/>
          <w:color w:val="000000" w:themeColor="text1"/>
          <w:sz w:val="24"/>
          <w:szCs w:val="24"/>
        </w:rPr>
        <w:br/>
        <w:t xml:space="preserve">Logical Address is used as a reference to access the physical memory location by CPU. The </w:t>
      </w:r>
      <w:r w:rsidRPr="00B656DF">
        <w:rPr>
          <w:rFonts w:ascii="Times New Roman" w:eastAsia="Times New Roman" w:hAnsi="Times New Roman" w:cs="Times New Roman"/>
          <w:color w:val="000000" w:themeColor="text1"/>
          <w:sz w:val="24"/>
          <w:szCs w:val="24"/>
        </w:rPr>
        <w:lastRenderedPageBreak/>
        <w:t>Memory-Management Unit uses the address-binding methods for mapping the logical address to its corresponding physical address.</w:t>
      </w:r>
    </w:p>
    <w:tbl>
      <w:tblPr>
        <w:tblW w:w="5000" w:type="pct"/>
        <w:tblBorders>
          <w:top w:val="single" w:sz="4" w:space="0" w:color="008000"/>
          <w:left w:val="single" w:sz="4" w:space="0" w:color="008000"/>
          <w:bottom w:val="single" w:sz="4" w:space="0" w:color="008000"/>
          <w:right w:val="single" w:sz="4" w:space="0" w:color="008000"/>
        </w:tblBorders>
        <w:shd w:val="clear" w:color="auto" w:fill="FFFFFF"/>
        <w:tblCellMar>
          <w:top w:w="15" w:type="dxa"/>
          <w:left w:w="15" w:type="dxa"/>
          <w:bottom w:w="15" w:type="dxa"/>
          <w:right w:w="15" w:type="dxa"/>
        </w:tblCellMar>
        <w:tblLook w:val="04A0"/>
      </w:tblPr>
      <w:tblGrid>
        <w:gridCol w:w="2240"/>
        <w:gridCol w:w="3575"/>
        <w:gridCol w:w="3575"/>
      </w:tblGrid>
      <w:tr w:rsidR="00E75C3D" w:rsidRPr="00B656DF" w:rsidTr="00130535">
        <w:tc>
          <w:tcPr>
            <w:tcW w:w="1635"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PARAME</w:t>
            </w:r>
            <w:r w:rsidRPr="00B656DF">
              <w:rPr>
                <w:rFonts w:ascii="Times New Roman" w:eastAsia="Times New Roman" w:hAnsi="Times New Roman" w:cs="Times New Roman"/>
                <w:b/>
                <w:bCs/>
                <w:color w:val="000000" w:themeColor="text1"/>
                <w:sz w:val="24"/>
                <w:szCs w:val="24"/>
              </w:rPr>
              <w:t>TER</w:t>
            </w:r>
          </w:p>
        </w:tc>
        <w:tc>
          <w:tcPr>
            <w:tcW w:w="2610"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b/>
                <w:bCs/>
                <w:color w:val="000000" w:themeColor="text1"/>
                <w:sz w:val="24"/>
                <w:szCs w:val="24"/>
              </w:rPr>
              <w:t>LOGICAL ADDRESS</w:t>
            </w:r>
          </w:p>
        </w:tc>
        <w:tc>
          <w:tcPr>
            <w:tcW w:w="2610"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b/>
                <w:bCs/>
                <w:color w:val="000000" w:themeColor="text1"/>
                <w:sz w:val="24"/>
                <w:szCs w:val="24"/>
              </w:rPr>
              <w:t>PHYSICAL ADDRESS</w:t>
            </w:r>
          </w:p>
        </w:tc>
      </w:tr>
      <w:tr w:rsidR="00E75C3D" w:rsidRPr="00B656DF" w:rsidTr="00130535">
        <w:tc>
          <w:tcPr>
            <w:tcW w:w="1635"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b/>
                <w:bCs/>
                <w:color w:val="000000" w:themeColor="text1"/>
                <w:sz w:val="24"/>
                <w:szCs w:val="24"/>
              </w:rPr>
              <w:t>Basic</w:t>
            </w:r>
          </w:p>
        </w:tc>
        <w:tc>
          <w:tcPr>
            <w:tcW w:w="2610"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color w:val="000000" w:themeColor="text1"/>
                <w:sz w:val="24"/>
                <w:szCs w:val="24"/>
              </w:rPr>
              <w:t>ADDRESS generated by CPU is called LOGICAL ADDRESS.</w:t>
            </w:r>
          </w:p>
        </w:tc>
        <w:tc>
          <w:tcPr>
            <w:tcW w:w="2610"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color w:val="000000" w:themeColor="text1"/>
                <w:sz w:val="24"/>
                <w:szCs w:val="24"/>
              </w:rPr>
              <w:t>PHYSICAL ADDRESS is the actual location in a memory unit.</w:t>
            </w:r>
          </w:p>
        </w:tc>
      </w:tr>
      <w:tr w:rsidR="00E75C3D" w:rsidRPr="00B656DF" w:rsidTr="00130535">
        <w:tc>
          <w:tcPr>
            <w:tcW w:w="1635"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b/>
                <w:bCs/>
                <w:color w:val="000000" w:themeColor="text1"/>
                <w:sz w:val="24"/>
                <w:szCs w:val="24"/>
              </w:rPr>
              <w:t>Generation</w:t>
            </w:r>
          </w:p>
        </w:tc>
        <w:tc>
          <w:tcPr>
            <w:tcW w:w="2610"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color w:val="000000" w:themeColor="text1"/>
                <w:sz w:val="24"/>
                <w:szCs w:val="24"/>
              </w:rPr>
              <w:t>generated by the CPU</w:t>
            </w:r>
          </w:p>
        </w:tc>
        <w:tc>
          <w:tcPr>
            <w:tcW w:w="2610"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color w:val="000000" w:themeColor="text1"/>
                <w:sz w:val="24"/>
                <w:szCs w:val="24"/>
              </w:rPr>
              <w:t>Computed by MMU</w:t>
            </w:r>
          </w:p>
        </w:tc>
      </w:tr>
      <w:tr w:rsidR="00E75C3D" w:rsidRPr="00B656DF" w:rsidTr="00130535">
        <w:tc>
          <w:tcPr>
            <w:tcW w:w="1635"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b/>
                <w:bCs/>
                <w:color w:val="000000" w:themeColor="text1"/>
                <w:sz w:val="24"/>
                <w:szCs w:val="24"/>
              </w:rPr>
              <w:t>Access</w:t>
            </w:r>
          </w:p>
        </w:tc>
        <w:tc>
          <w:tcPr>
            <w:tcW w:w="2610"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color w:val="000000" w:themeColor="text1"/>
                <w:sz w:val="24"/>
                <w:szCs w:val="24"/>
              </w:rPr>
              <w:t>Logical address can be used to access the physical address by the user.</w:t>
            </w:r>
          </w:p>
        </w:tc>
        <w:tc>
          <w:tcPr>
            <w:tcW w:w="2610"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color w:val="000000" w:themeColor="text1"/>
                <w:sz w:val="24"/>
                <w:szCs w:val="24"/>
              </w:rPr>
              <w:t>The user can’t directly access physical address but it is possible indirectly.</w:t>
            </w:r>
          </w:p>
        </w:tc>
      </w:tr>
      <w:tr w:rsidR="00E75C3D" w:rsidRPr="00B656DF" w:rsidTr="00130535">
        <w:tc>
          <w:tcPr>
            <w:tcW w:w="1635"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b/>
                <w:bCs/>
                <w:color w:val="000000" w:themeColor="text1"/>
                <w:sz w:val="24"/>
                <w:szCs w:val="24"/>
              </w:rPr>
              <w:t>Visibility</w:t>
            </w:r>
          </w:p>
        </w:tc>
        <w:tc>
          <w:tcPr>
            <w:tcW w:w="2610"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color w:val="000000" w:themeColor="text1"/>
                <w:sz w:val="24"/>
                <w:szCs w:val="24"/>
              </w:rPr>
              <w:t>Logical address of a program is visible to the user.</w:t>
            </w:r>
          </w:p>
        </w:tc>
        <w:tc>
          <w:tcPr>
            <w:tcW w:w="2610"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color w:val="000000" w:themeColor="text1"/>
                <w:sz w:val="24"/>
                <w:szCs w:val="24"/>
              </w:rPr>
              <w:t>Physical address of program is not visible to the user.</w:t>
            </w:r>
          </w:p>
        </w:tc>
      </w:tr>
      <w:tr w:rsidR="00E75C3D" w:rsidRPr="00B656DF" w:rsidTr="00130535">
        <w:tc>
          <w:tcPr>
            <w:tcW w:w="1635"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b/>
                <w:bCs/>
                <w:color w:val="000000" w:themeColor="text1"/>
                <w:sz w:val="24"/>
                <w:szCs w:val="24"/>
              </w:rPr>
              <w:t>Address Space</w:t>
            </w:r>
          </w:p>
        </w:tc>
        <w:tc>
          <w:tcPr>
            <w:tcW w:w="2610"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color w:val="000000" w:themeColor="text1"/>
                <w:sz w:val="24"/>
                <w:szCs w:val="24"/>
              </w:rPr>
              <w:t>Set of all logical addresses generated by CPU are called logical addresses.</w:t>
            </w:r>
          </w:p>
        </w:tc>
        <w:tc>
          <w:tcPr>
            <w:tcW w:w="2610" w:type="dxa"/>
            <w:tcBorders>
              <w:top w:val="single" w:sz="4" w:space="0" w:color="008000"/>
              <w:left w:val="single" w:sz="4" w:space="0" w:color="008000"/>
              <w:bottom w:val="single" w:sz="4" w:space="0" w:color="008000"/>
              <w:right w:val="single" w:sz="4" w:space="0" w:color="008000"/>
            </w:tcBorders>
            <w:shd w:val="clear" w:color="auto" w:fill="FFFFFF"/>
            <w:vAlign w:val="center"/>
            <w:hideMark/>
          </w:tcPr>
          <w:p w:rsidR="00E75C3D" w:rsidRPr="00B656DF" w:rsidRDefault="00E75C3D" w:rsidP="00130535">
            <w:pPr>
              <w:spacing w:after="0" w:line="360" w:lineRule="auto"/>
              <w:rPr>
                <w:rFonts w:ascii="Times New Roman" w:eastAsia="Times New Roman" w:hAnsi="Times New Roman" w:cs="Times New Roman"/>
                <w:color w:val="000000" w:themeColor="text1"/>
                <w:sz w:val="24"/>
                <w:szCs w:val="24"/>
              </w:rPr>
            </w:pPr>
            <w:r w:rsidRPr="00B656DF">
              <w:rPr>
                <w:rFonts w:ascii="Times New Roman" w:eastAsia="Times New Roman" w:hAnsi="Times New Roman" w:cs="Times New Roman"/>
                <w:color w:val="000000" w:themeColor="text1"/>
                <w:sz w:val="24"/>
                <w:szCs w:val="24"/>
              </w:rPr>
              <w:t>Addresses mapped to the corresponding logical addresses.</w:t>
            </w:r>
          </w:p>
        </w:tc>
      </w:tr>
    </w:tbl>
    <w:p w:rsidR="00E75C3D" w:rsidRPr="00B656DF" w:rsidRDefault="00E75C3D" w:rsidP="00E75C3D">
      <w:pPr>
        <w:spacing w:line="360" w:lineRule="auto"/>
        <w:jc w:val="both"/>
        <w:rPr>
          <w:rFonts w:ascii="Times New Roman" w:hAnsi="Times New Roman" w:cs="Times New Roman"/>
          <w:color w:val="000000" w:themeColor="text1"/>
          <w:sz w:val="24"/>
          <w:szCs w:val="24"/>
        </w:rPr>
      </w:pPr>
    </w:p>
    <w:p w:rsidR="00A41C61" w:rsidRPr="00E75C3D" w:rsidRDefault="00A41C61" w:rsidP="00E75C3D">
      <w:pPr>
        <w:spacing w:line="360" w:lineRule="auto"/>
        <w:rPr>
          <w:rFonts w:ascii="Times New Roman" w:hAnsi="Times New Roman" w:cs="Times New Roman"/>
          <w:sz w:val="24"/>
          <w:szCs w:val="24"/>
        </w:rPr>
      </w:pPr>
    </w:p>
    <w:sectPr w:rsidR="00A41C61" w:rsidRPr="00E75C3D" w:rsidSect="008101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B1BEF"/>
    <w:multiLevelType w:val="multilevel"/>
    <w:tmpl w:val="A81E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B34C1"/>
    <w:rsid w:val="003B34C1"/>
    <w:rsid w:val="005B7F76"/>
    <w:rsid w:val="009749C4"/>
    <w:rsid w:val="00A41C61"/>
    <w:rsid w:val="00A86B57"/>
    <w:rsid w:val="00E75C3D"/>
    <w:rsid w:val="00FE3D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C3D"/>
  </w:style>
  <w:style w:type="paragraph" w:styleId="Heading2">
    <w:name w:val="heading 2"/>
    <w:basedOn w:val="Normal"/>
    <w:next w:val="Normal"/>
    <w:link w:val="Heading2Char"/>
    <w:uiPriority w:val="9"/>
    <w:semiHidden/>
    <w:unhideWhenUsed/>
    <w:qFormat/>
    <w:rsid w:val="00E75C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5C3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E75C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5C3D"/>
    <w:rPr>
      <w:b/>
      <w:bCs/>
    </w:rPr>
  </w:style>
  <w:style w:type="paragraph" w:styleId="BalloonText">
    <w:name w:val="Balloon Text"/>
    <w:basedOn w:val="Normal"/>
    <w:link w:val="BalloonTextChar"/>
    <w:uiPriority w:val="99"/>
    <w:semiHidden/>
    <w:unhideWhenUsed/>
    <w:rsid w:val="00E75C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C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859</Words>
  <Characters>4900</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Asmamaw</dc:creator>
  <cp:lastModifiedBy>Asmamaw</cp:lastModifiedBy>
  <cp:revision>25</cp:revision>
  <dcterms:created xsi:type="dcterms:W3CDTF">2021-08-20T10:00:00Z</dcterms:created>
  <dcterms:modified xsi:type="dcterms:W3CDTF">2021-08-20T10:09:00Z</dcterms:modified>
</cp:coreProperties>
</file>