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OBTN</w:t>
      </w:r>
      <w:r>
        <w:t xml:space="preserve"> </w:t>
      </w:r>
      <w:r>
        <w:t xml:space="preserve">backside</w:t>
      </w:r>
      <w:r>
        <w:t xml:space="preserve"> </w:t>
      </w:r>
      <w:r>
        <w:t xml:space="preserve">indicators</w:t>
      </w:r>
      <w:r>
        <w:t xml:space="preserve"> </w:t>
      </w:r>
      <w:r>
        <w:t xml:space="preserve">-</w:t>
      </w:r>
      <w:r>
        <w:t xml:space="preserve"> </w:t>
      </w:r>
      <w:r>
        <w:t xml:space="preserve">single</w:t>
      </w:r>
      <w:r>
        <w:t xml:space="preserve"> </w:t>
      </w:r>
      <w:r>
        <w:t xml:space="preserve">indicator</w:t>
      </w:r>
    </w:p>
    <w:p>
      <w:pPr>
        <w:pStyle w:val="SourceCode"/>
      </w:pPr>
      <w:r>
        <w:rPr>
          <w:rStyle w:val="VerbatimChar"/>
        </w:rPr>
        <w:t xml:space="preserve">## Currently generic markdown table using pandoc is not supported.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Sherman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Grant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Coos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Tillamook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Harney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Polk</w:t>
            </w:r>
          </w:p>
        </w:tc>
        <w:tc>
          <w:p>
            <w:pPr>
              <w:pStyle w:val="Compact"/>
              <w:jc w:val="left"/>
            </w:pPr>
            <w:r>
              <w:t xml:space="preserve">5.4%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Gilliam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Columbia</w:t>
            </w:r>
          </w:p>
        </w:tc>
        <w:tc>
          <w:p>
            <w:pPr>
              <w:pStyle w:val="Compact"/>
              <w:jc w:val="left"/>
            </w:pPr>
            <w:r>
              <w:t xml:space="preserve">5.7%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Benton</w:t>
            </w:r>
          </w:p>
        </w:tc>
        <w:tc>
          <w:p>
            <w:pPr>
              <w:pStyle w:val="Compact"/>
              <w:jc w:val="left"/>
            </w:pPr>
            <w:r>
              <w:t xml:space="preserve">5.8%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Linn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Clackamas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Yamhill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p>
            <w:pPr>
              <w:pStyle w:val="Compact"/>
              <w:jc w:val="left"/>
            </w:pPr>
            <w:r>
              <w:t xml:space="preserve">6.1%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Deschutes</w:t>
            </w:r>
          </w:p>
        </w:tc>
        <w:tc>
          <w:p>
            <w:pPr>
              <w:pStyle w:val="Compact"/>
              <w:jc w:val="left"/>
            </w:pPr>
            <w:r>
              <w:t xml:space="preserve">6.1%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Hood River</w:t>
            </w:r>
          </w:p>
        </w:tc>
        <w:tc>
          <w:p>
            <w:pPr>
              <w:pStyle w:val="Compact"/>
              <w:jc w:val="left"/>
            </w:pPr>
            <w:r>
              <w:t xml:space="preserve">6.1%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Malheur</w:t>
            </w:r>
          </w:p>
        </w:tc>
        <w:tc>
          <w:p>
            <w:pPr>
              <w:pStyle w:val="Compact"/>
              <w:jc w:val="left"/>
            </w:pPr>
            <w:r>
              <w:t xml:space="preserve">6.2%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Marion</w:t>
            </w:r>
          </w:p>
        </w:tc>
        <w:tc>
          <w:p>
            <w:pPr>
              <w:pStyle w:val="Compact"/>
              <w:jc w:val="left"/>
            </w:pPr>
            <w:r>
              <w:t xml:space="preserve">6.2%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Baker</w:t>
            </w:r>
          </w:p>
        </w:tc>
        <w:tc>
          <w:p>
            <w:pPr>
              <w:pStyle w:val="Compact"/>
              <w:jc w:val="left"/>
            </w:pPr>
            <w:r>
              <w:t xml:space="preserve">6.3%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Multnomah</w:t>
            </w:r>
          </w:p>
        </w:tc>
        <w:tc>
          <w:p>
            <w:pPr>
              <w:pStyle w:val="Compact"/>
              <w:jc w:val="left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Jackson</w:t>
            </w:r>
          </w:p>
        </w:tc>
        <w:tc>
          <w:p>
            <w:pPr>
              <w:pStyle w:val="Compact"/>
              <w:jc w:val="left"/>
            </w:pPr>
            <w:r>
              <w:t xml:space="preserve">6.5%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Lane</w:t>
            </w:r>
          </w:p>
        </w:tc>
        <w:tc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Umatilla</w:t>
            </w:r>
          </w:p>
        </w:tc>
        <w:tc>
          <w:p>
            <w:pPr>
              <w:pStyle w:val="Compact"/>
              <w:jc w:val="left"/>
            </w:pPr>
            <w:r>
              <w:t xml:space="preserve">6.9%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Wasco</w:t>
            </w:r>
          </w:p>
        </w:tc>
        <w:tc>
          <w:p>
            <w:pPr>
              <w:pStyle w:val="Compact"/>
              <w:jc w:val="left"/>
            </w:pPr>
            <w:r>
              <w:t xml:space="preserve">7.0%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Jefferson</w:t>
            </w:r>
          </w:p>
        </w:tc>
        <w:tc>
          <w:p>
            <w:pPr>
              <w:pStyle w:val="Compact"/>
              <w:jc w:val="left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Curry</w:t>
            </w:r>
          </w:p>
        </w:tc>
        <w:tc>
          <w:p>
            <w:pPr>
              <w:pStyle w:val="Compact"/>
              <w:jc w:val="left"/>
            </w:pPr>
            <w:r>
              <w:t xml:space="preserve">7.6%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p>
            <w:pPr>
              <w:pStyle w:val="Compact"/>
              <w:jc w:val="left"/>
            </w:pPr>
            <w:r>
              <w:t xml:space="preserve">7.6%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Wallowa</w:t>
            </w:r>
          </w:p>
        </w:tc>
        <w:tc>
          <w:p>
            <w:pPr>
              <w:pStyle w:val="Compact"/>
              <w:jc w:val="left"/>
            </w:pPr>
            <w:r>
              <w:t xml:space="preserve">8.1%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Josephine</w:t>
            </w:r>
          </w:p>
        </w:tc>
        <w:tc>
          <w:p>
            <w:pPr>
              <w:pStyle w:val="Compact"/>
              <w:jc w:val="left"/>
            </w:pPr>
            <w:r>
              <w:t xml:space="preserve">8.1%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Clatsop</w:t>
            </w:r>
          </w:p>
        </w:tc>
        <w:tc>
          <w:p>
            <w:pPr>
              <w:pStyle w:val="Compact"/>
              <w:jc w:val="left"/>
            </w:pPr>
            <w:r>
              <w:t xml:space="preserve">8.3%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Douglas</w:t>
            </w:r>
          </w:p>
        </w:tc>
        <w:tc>
          <w:p>
            <w:pPr>
              <w:pStyle w:val="Compact"/>
              <w:jc w:val="left"/>
            </w:pPr>
            <w:r>
              <w:t xml:space="preserve">8.3%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Lincoln</w:t>
            </w:r>
          </w:p>
        </w:tc>
        <w:tc>
          <w:p>
            <w:pPr>
              <w:pStyle w:val="Compact"/>
              <w:jc w:val="left"/>
            </w:pPr>
            <w:r>
              <w:t xml:space="preserve">9.0%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Klamath</w:t>
            </w:r>
          </w:p>
        </w:tc>
        <w:tc>
          <w:p>
            <w:pPr>
              <w:pStyle w:val="Compact"/>
              <w:jc w:val="left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Crook</w:t>
            </w:r>
          </w:p>
        </w:tc>
        <w:tc>
          <w:p>
            <w:pPr>
              <w:pStyle w:val="Compact"/>
              <w:jc w:val="left"/>
            </w:pPr>
            <w:r>
              <w:t xml:space="preserve">9.2%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Morrow</w:t>
            </w:r>
          </w:p>
        </w:tc>
        <w:tc>
          <w:p>
            <w:pPr>
              <w:pStyle w:val="Compact"/>
              <w:jc w:val="left"/>
            </w:pPr>
            <w:r>
              <w:t xml:space="preserve">9.8%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BTN_backside_indicators_-_single_indicato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649e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OBTN backside indicators - single indicator</dc:title>
  <dc:creator/>
  <dcterms:created xsi:type="dcterms:W3CDTF">2018-01-25T23:54:21Z</dcterms:created>
  <dcterms:modified xsi:type="dcterms:W3CDTF">2018-01-25T23:54:21Z</dcterms:modified>
</cp:coreProperties>
</file>