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6E2BF3"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xml:space="preserve">How the two devices work. The AG-1250E is a powered sensor with an internal SPDT relay. RED and BLACK are its 24 VAC supply. The relay's common is the RED hot, PURPLE is the normally closed contact (5 A) and WHITE is the normally open contact (1 A). When it senses water, WHITE becomes 24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xml:space="preserve"> hot. The IoT Relay's control input accepts 3 to 48 VDC or 12 to 120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xml:space="preserve"> on its two terminals, optically isolated, with no jumpers; on AC the + and − marking does not matter. It draws about 1.1 W when activated, roughly 45 mA at 24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well inside the WHITE contact's 1 A.</w:t>
      </w:r>
    </w:p>
    <w:p w14:paraId="12991000" w14:textId="77777777" w:rsidR="00C25866" w:rsidRPr="00C25866" w:rsidRDefault="00C25866" w:rsidP="00C25866">
      <w:pPr>
        <w:spacing w:after="0" w:line="240" w:lineRule="auto"/>
        <w:rPr>
          <w:rFonts w:ascii="Courier New" w:hAnsi="Courier New" w:cs="Courier New"/>
          <w:sz w:val="20"/>
          <w:szCs w:val="20"/>
        </w:rPr>
      </w:pPr>
    </w:p>
    <w:p w14:paraId="15079A1B"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Connections at the control panel end of the five-wire cable</w:t>
      </w:r>
    </w:p>
    <w:p w14:paraId="5FAFC9EF" w14:textId="77777777" w:rsidR="00C25866" w:rsidRPr="00C25866" w:rsidRDefault="00C25866" w:rsidP="00C25866">
      <w:pPr>
        <w:spacing w:after="0" w:line="240" w:lineRule="auto"/>
        <w:rPr>
          <w:rFonts w:ascii="Courier New" w:hAnsi="Courier New" w:cs="Courier New"/>
          <w:sz w:val="20"/>
          <w:szCs w:val="20"/>
        </w:rPr>
      </w:pPr>
    </w:p>
    <w:p w14:paraId="75E2C4A4"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p>
    <w:p w14:paraId="179EBA39"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Cable wire │           Far end           │           Panel end           │</w:t>
      </w:r>
    </w:p>
    <w:p w14:paraId="3F5ACCBD"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p>
    <w:p w14:paraId="196D32B3"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xml:space="preserve">│ Red        │ AG RED, 24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xml:space="preserve"> hot in       │ Transformer hot               │</w:t>
      </w:r>
    </w:p>
    <w:p w14:paraId="0D3EADCF"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p>
    <w:p w14:paraId="389E9B31"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xml:space="preserve">│ Blue       │ AG BLACK, 24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xml:space="preserve"> common </w:t>
      </w:r>
      <w:proofErr w:type="gramStart"/>
      <w:r w:rsidRPr="00C25866">
        <w:rPr>
          <w:rFonts w:ascii="Courier New" w:hAnsi="Courier New" w:cs="Courier New"/>
          <w:sz w:val="20"/>
          <w:szCs w:val="20"/>
        </w:rPr>
        <w:t>in  │</w:t>
      </w:r>
      <w:proofErr w:type="gramEnd"/>
      <w:r w:rsidRPr="00C25866">
        <w:rPr>
          <w:rFonts w:ascii="Courier New" w:hAnsi="Courier New" w:cs="Courier New"/>
          <w:sz w:val="20"/>
          <w:szCs w:val="20"/>
        </w:rPr>
        <w:t xml:space="preserve"> Transformer common            │</w:t>
      </w:r>
    </w:p>
    <w:p w14:paraId="37B47B19"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p>
    <w:p w14:paraId="21E32ED2"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White      │ AG WHITE, normally open out │ Splice to cable green         │</w:t>
      </w:r>
    </w:p>
    <w:p w14:paraId="238805BC"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p>
    <w:p w14:paraId="3450AFCD"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Green      │ IoT +                       │ Splice to cable white         │</w:t>
      </w:r>
    </w:p>
    <w:p w14:paraId="16750F49"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p>
    <w:p w14:paraId="23D825C2"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Yellow     │ IoT −                       │ Transformer common, with blue │</w:t>
      </w:r>
    </w:p>
    <w:p w14:paraId="362D4CD5"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r w:rsidRPr="00C25866">
        <w:rPr>
          <w:rFonts w:ascii="Courier New" w:eastAsia="MS Gothic" w:hAnsi="Courier New" w:cs="Courier New"/>
          <w:sz w:val="20"/>
          <w:szCs w:val="20"/>
        </w:rPr>
        <w:t>┴</w:t>
      </w:r>
      <w:r w:rsidRPr="00C25866">
        <w:rPr>
          <w:rFonts w:ascii="Courier New" w:hAnsi="Courier New" w:cs="Courier New"/>
          <w:sz w:val="20"/>
          <w:szCs w:val="20"/>
        </w:rPr>
        <w:t>───────────────────────────────┘</w:t>
      </w:r>
    </w:p>
    <w:p w14:paraId="02E95A8E" w14:textId="77777777" w:rsidR="00C25866" w:rsidRPr="00C25866" w:rsidRDefault="00C25866" w:rsidP="00C25866">
      <w:pPr>
        <w:spacing w:after="0" w:line="240" w:lineRule="auto"/>
        <w:rPr>
          <w:rFonts w:ascii="Courier New" w:hAnsi="Courier New" w:cs="Courier New"/>
          <w:sz w:val="20"/>
          <w:szCs w:val="20"/>
        </w:rPr>
      </w:pPr>
    </w:p>
    <w:p w14:paraId="4D439E86" w14:textId="77777777" w:rsidR="00C25866"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Cap the AG's PURPLE wire; it is unused. Dry, the IoT input sees 0 V between green and yellow. Wet, WHITE carries the hot through the closed contact, so the input sees 24 VAC and the relay trips. Plug the Scala into one of the IoT Relay's normally on outlets so water detection removes its power; the normally off pair could run an alarm.</w:t>
      </w:r>
    </w:p>
    <w:p w14:paraId="36256994" w14:textId="77777777" w:rsidR="00C25866" w:rsidRPr="00C25866" w:rsidRDefault="00C25866" w:rsidP="00C25866">
      <w:pPr>
        <w:spacing w:after="0" w:line="240" w:lineRule="auto"/>
        <w:rPr>
          <w:rFonts w:ascii="Courier New" w:hAnsi="Courier New" w:cs="Courier New"/>
          <w:sz w:val="20"/>
          <w:szCs w:val="20"/>
        </w:rPr>
      </w:pPr>
    </w:p>
    <w:p w14:paraId="37F3FD4E" w14:textId="545016A6" w:rsidR="00A713CF" w:rsidRPr="00C25866" w:rsidRDefault="00C25866" w:rsidP="00C25866">
      <w:pPr>
        <w:spacing w:after="0" w:line="240" w:lineRule="auto"/>
        <w:rPr>
          <w:rFonts w:ascii="Courier New" w:hAnsi="Courier New" w:cs="Courier New"/>
          <w:sz w:val="20"/>
          <w:szCs w:val="20"/>
        </w:rPr>
      </w:pPr>
      <w:r w:rsidRPr="00C25866">
        <w:rPr>
          <w:rFonts w:ascii="Courier New" w:hAnsi="Courier New" w:cs="Courier New"/>
          <w:sz w:val="20"/>
          <w:szCs w:val="20"/>
        </w:rPr>
        <w:t xml:space="preserve">Confirm it with a meter before trusting it: with the sensor powered and dry, white to blue reads 0 V; bridge the sensor's metal contacts with a wet finger and it reads 24 </w:t>
      </w:r>
      <w:proofErr w:type="gramStart"/>
      <w:r w:rsidRPr="00C25866">
        <w:rPr>
          <w:rFonts w:ascii="Courier New" w:hAnsi="Courier New" w:cs="Courier New"/>
          <w:sz w:val="20"/>
          <w:szCs w:val="20"/>
        </w:rPr>
        <w:t>VAC</w:t>
      </w:r>
      <w:proofErr w:type="gramEnd"/>
      <w:r w:rsidRPr="00C25866">
        <w:rPr>
          <w:rFonts w:ascii="Courier New" w:hAnsi="Courier New" w:cs="Courier New"/>
          <w:sz w:val="20"/>
          <w:szCs w:val="20"/>
        </w:rPr>
        <w:t>, and the IoT Relay's input LED lights. The sensor draws continuously, so the transformer must stay on.</w:t>
      </w:r>
    </w:p>
    <w:sectPr w:rsidR="00A713CF" w:rsidRPr="00C25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66"/>
    <w:rsid w:val="00413A8D"/>
    <w:rsid w:val="004D6C38"/>
    <w:rsid w:val="00673669"/>
    <w:rsid w:val="0079391C"/>
    <w:rsid w:val="00A7035F"/>
    <w:rsid w:val="00A713CF"/>
    <w:rsid w:val="00A92BFD"/>
    <w:rsid w:val="00C25866"/>
    <w:rsid w:val="00CA4361"/>
    <w:rsid w:val="00FB0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F95EFE"/>
  <w15:chartTrackingRefBased/>
  <w15:docId w15:val="{92138020-D785-034F-BBEE-63EC010A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66"/>
    <w:rPr>
      <w:rFonts w:eastAsiaTheme="majorEastAsia" w:cstheme="majorBidi"/>
      <w:color w:val="272727" w:themeColor="text1" w:themeTint="D8"/>
    </w:rPr>
  </w:style>
  <w:style w:type="paragraph" w:styleId="Title">
    <w:name w:val="Title"/>
    <w:basedOn w:val="Normal"/>
    <w:next w:val="Normal"/>
    <w:link w:val="TitleChar"/>
    <w:uiPriority w:val="10"/>
    <w:qFormat/>
    <w:rsid w:val="00C2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66"/>
    <w:pPr>
      <w:spacing w:before="160"/>
      <w:jc w:val="center"/>
    </w:pPr>
    <w:rPr>
      <w:i/>
      <w:iCs/>
      <w:color w:val="404040" w:themeColor="text1" w:themeTint="BF"/>
    </w:rPr>
  </w:style>
  <w:style w:type="character" w:customStyle="1" w:styleId="QuoteChar">
    <w:name w:val="Quote Char"/>
    <w:basedOn w:val="DefaultParagraphFont"/>
    <w:link w:val="Quote"/>
    <w:uiPriority w:val="29"/>
    <w:rsid w:val="00C25866"/>
    <w:rPr>
      <w:i/>
      <w:iCs/>
      <w:color w:val="404040" w:themeColor="text1" w:themeTint="BF"/>
    </w:rPr>
  </w:style>
  <w:style w:type="paragraph" w:styleId="ListParagraph">
    <w:name w:val="List Paragraph"/>
    <w:basedOn w:val="Normal"/>
    <w:uiPriority w:val="34"/>
    <w:qFormat/>
    <w:rsid w:val="00C25866"/>
    <w:pPr>
      <w:ind w:left="720"/>
      <w:contextualSpacing/>
    </w:pPr>
  </w:style>
  <w:style w:type="character" w:styleId="IntenseEmphasis">
    <w:name w:val="Intense Emphasis"/>
    <w:basedOn w:val="DefaultParagraphFont"/>
    <w:uiPriority w:val="21"/>
    <w:qFormat/>
    <w:rsid w:val="00C25866"/>
    <w:rPr>
      <w:i/>
      <w:iCs/>
      <w:color w:val="0F4761" w:themeColor="accent1" w:themeShade="BF"/>
    </w:rPr>
  </w:style>
  <w:style w:type="paragraph" w:styleId="IntenseQuote">
    <w:name w:val="Intense Quote"/>
    <w:basedOn w:val="Normal"/>
    <w:next w:val="Normal"/>
    <w:link w:val="IntenseQuoteChar"/>
    <w:uiPriority w:val="30"/>
    <w:qFormat/>
    <w:rsid w:val="00C2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866"/>
    <w:rPr>
      <w:i/>
      <w:iCs/>
      <w:color w:val="0F4761" w:themeColor="accent1" w:themeShade="BF"/>
    </w:rPr>
  </w:style>
  <w:style w:type="character" w:styleId="IntenseReference">
    <w:name w:val="Intense Reference"/>
    <w:basedOn w:val="DefaultParagraphFont"/>
    <w:uiPriority w:val="32"/>
    <w:qFormat/>
    <w:rsid w:val="00C25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420</Words>
  <Characters>1827</Characters>
  <Application>Microsoft Office Word</Application>
  <DocSecurity>0</DocSecurity>
  <Lines>96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Lewis</dc:creator>
  <cp:keywords/>
  <dc:description/>
  <cp:lastModifiedBy>David Lewis</cp:lastModifiedBy>
  <cp:revision>1</cp:revision>
  <cp:lastPrinted>2026-09-07T16:11:00Z</cp:lastPrinted>
  <dcterms:created xsi:type="dcterms:W3CDTF">2026-09-07T16:10:00Z</dcterms:created>
  <dcterms:modified xsi:type="dcterms:W3CDTF">2026-09-10T03:06:00Z</dcterms:modified>
</cp:coreProperties>
</file>