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37EDC" w14:textId="6AB03CB9" w:rsidR="009D500D" w:rsidRPr="00EF07B1" w:rsidRDefault="00E93ACA">
      <w:pPr>
        <w:pStyle w:val="Heading1"/>
        <w:keepNext w:val="0"/>
        <w:spacing w:before="322" w:after="322"/>
        <w:jc w:val="center"/>
        <w:rPr>
          <w:color w:val="000000" w:themeColor="text1"/>
        </w:rPr>
      </w:pPr>
      <w:r w:rsidRPr="00EF07B1">
        <w:rPr>
          <w:color w:val="000000" w:themeColor="text1"/>
          <w:kern w:val="0"/>
        </w:rPr>
        <w:t xml:space="preserve">MASTER </w:t>
      </w:r>
      <w:r w:rsidR="00432DEE" w:rsidRPr="00EF07B1">
        <w:rPr>
          <w:color w:val="000000" w:themeColor="text1"/>
          <w:kern w:val="0"/>
        </w:rPr>
        <w:t>SERVICES AGREEMENT</w:t>
      </w:r>
    </w:p>
    <w:p w14:paraId="047FD6A2" w14:textId="77777777" w:rsidR="00807419" w:rsidRDefault="00807419" w:rsidP="00C44EBC">
      <w:pPr>
        <w:sectPr w:rsidR="00807419" w:rsidSect="003D7A15">
          <w:headerReference w:type="default" r:id="rId10"/>
          <w:footerReference w:type="even" r:id="rId11"/>
          <w:footerReference w:type="default" r:id="rId12"/>
          <w:pgSz w:w="12240" w:h="15840"/>
          <w:pgMar w:top="1440" w:right="1440" w:bottom="1440" w:left="1440" w:header="720" w:footer="720" w:gutter="0"/>
          <w:cols w:space="720"/>
          <w:docGrid w:linePitch="326"/>
        </w:sectPr>
      </w:pPr>
    </w:p>
    <w:p w14:paraId="6E4C0989" w14:textId="06A5049F" w:rsidR="00C44EBC" w:rsidRPr="00014561" w:rsidRDefault="00C44EBC" w:rsidP="00014561">
      <w:pPr>
        <w:jc w:val="both"/>
        <w:rPr>
          <w:sz w:val="22"/>
          <w:szCs w:val="22"/>
        </w:rPr>
      </w:pPr>
      <w:r w:rsidRPr="00014561">
        <w:rPr>
          <w:sz w:val="22"/>
          <w:szCs w:val="22"/>
        </w:rPr>
        <w:t>This Services Agreement (the “</w:t>
      </w:r>
      <w:r w:rsidRPr="00014561">
        <w:rPr>
          <w:b/>
          <w:bCs/>
          <w:sz w:val="22"/>
          <w:szCs w:val="22"/>
        </w:rPr>
        <w:t>Agreement</w:t>
      </w:r>
      <w:r w:rsidRPr="00014561">
        <w:rPr>
          <w:sz w:val="22"/>
          <w:szCs w:val="22"/>
        </w:rPr>
        <w:t xml:space="preserve">”) sets forth terms under which </w:t>
      </w:r>
      <w:r w:rsidR="006B4984">
        <w:rPr>
          <w:sz w:val="22"/>
          <w:szCs w:val="22"/>
        </w:rPr>
        <w:t>MagicSoft</w:t>
      </w:r>
      <w:r w:rsidRPr="00014561">
        <w:rPr>
          <w:sz w:val="22"/>
          <w:szCs w:val="22"/>
        </w:rPr>
        <w:t>, Inc. a Washington Corporation (“</w:t>
      </w:r>
      <w:r w:rsidRPr="00014561">
        <w:rPr>
          <w:b/>
          <w:bCs/>
          <w:sz w:val="22"/>
          <w:szCs w:val="22"/>
        </w:rPr>
        <w:t>Company</w:t>
      </w:r>
      <w:r w:rsidRPr="00014561">
        <w:rPr>
          <w:sz w:val="22"/>
          <w:szCs w:val="22"/>
        </w:rPr>
        <w:t xml:space="preserve">”) located at 600 4th Ave, Seattle, WA 98104 shall provide services to </w:t>
      </w:r>
      <w:r w:rsidR="00E61279">
        <w:rPr>
          <w:sz w:val="22"/>
          <w:szCs w:val="22"/>
        </w:rPr>
        <w:t>Kazuya</w:t>
      </w:r>
      <w:r w:rsidRPr="00014561">
        <w:rPr>
          <w:sz w:val="22"/>
          <w:szCs w:val="22"/>
        </w:rPr>
        <w:t>, Inc., a Washington Corporation (the “</w:t>
      </w:r>
      <w:r w:rsidRPr="00014561">
        <w:rPr>
          <w:b/>
          <w:bCs/>
          <w:sz w:val="22"/>
          <w:szCs w:val="22"/>
        </w:rPr>
        <w:t>Client</w:t>
      </w:r>
      <w:r w:rsidRPr="00014561">
        <w:rPr>
          <w:sz w:val="22"/>
          <w:szCs w:val="22"/>
        </w:rPr>
        <w:t>”) located at 710-6998 15th Ave NW, Seattle, WA 98117</w:t>
      </w:r>
      <w:r w:rsidRPr="00014561">
        <w:rPr>
          <w:rFonts w:ascii="Times" w:hAnsi="Times"/>
          <w:sz w:val="22"/>
          <w:szCs w:val="22"/>
        </w:rPr>
        <w:t>. This</w:t>
      </w:r>
      <w:r w:rsidRPr="00014561">
        <w:rPr>
          <w:sz w:val="22"/>
          <w:szCs w:val="22"/>
        </w:rPr>
        <w:t xml:space="preserve"> Agreement is effective as of </w:t>
      </w:r>
      <w:r w:rsidR="00A04A18">
        <w:rPr>
          <w:sz w:val="22"/>
          <w:szCs w:val="22"/>
        </w:rPr>
        <w:t>December</w:t>
      </w:r>
      <w:r w:rsidRPr="00014561">
        <w:rPr>
          <w:sz w:val="22"/>
          <w:szCs w:val="22"/>
        </w:rPr>
        <w:t xml:space="preserve"> 1, 2021 (“</w:t>
      </w:r>
      <w:r w:rsidRPr="00014561">
        <w:rPr>
          <w:b/>
          <w:bCs/>
          <w:sz w:val="22"/>
          <w:szCs w:val="22"/>
        </w:rPr>
        <w:t>Effective Date</w:t>
      </w:r>
      <w:r w:rsidRPr="00014561">
        <w:rPr>
          <w:sz w:val="22"/>
          <w:szCs w:val="22"/>
        </w:rPr>
        <w:t>”).</w:t>
      </w:r>
    </w:p>
    <w:p w14:paraId="09D88233" w14:textId="77777777" w:rsidR="00E93ACA" w:rsidRPr="00EF07B1" w:rsidRDefault="00E93ACA" w:rsidP="00A90069">
      <w:pPr>
        <w:rPr>
          <w:color w:val="000000" w:themeColor="text1"/>
        </w:rPr>
      </w:pPr>
    </w:p>
    <w:p w14:paraId="43D93D57" w14:textId="36F3D5EA" w:rsidR="00E93ACA" w:rsidRPr="00AC491F" w:rsidRDefault="00E93ACA" w:rsidP="00E93ACA">
      <w:pPr>
        <w:rPr>
          <w:color w:val="000000" w:themeColor="text1"/>
          <w:sz w:val="32"/>
          <w:szCs w:val="32"/>
        </w:rPr>
      </w:pPr>
      <w:r w:rsidRPr="00AC491F">
        <w:rPr>
          <w:rStyle w:val="normaltextrun"/>
          <w:b/>
          <w:bCs/>
          <w:color w:val="000000" w:themeColor="text1"/>
          <w:sz w:val="32"/>
          <w:szCs w:val="32"/>
          <w:shd w:val="clear" w:color="auto" w:fill="FFFFFF"/>
        </w:rPr>
        <w:t>A. STANDARD </w:t>
      </w:r>
      <w:r w:rsidR="00D44CFB">
        <w:rPr>
          <w:rStyle w:val="normaltextrun"/>
          <w:b/>
          <w:bCs/>
          <w:color w:val="000000" w:themeColor="text1"/>
          <w:sz w:val="32"/>
          <w:szCs w:val="32"/>
          <w:shd w:val="clear" w:color="auto" w:fill="FFFFFF"/>
        </w:rPr>
        <w:t xml:space="preserve">SOFTWARE AND </w:t>
      </w:r>
      <w:r w:rsidRPr="00AC491F">
        <w:rPr>
          <w:rStyle w:val="normaltextrun"/>
          <w:b/>
          <w:bCs/>
          <w:color w:val="000000" w:themeColor="text1"/>
          <w:sz w:val="32"/>
          <w:szCs w:val="32"/>
          <w:shd w:val="clear" w:color="auto" w:fill="FFFFFF"/>
        </w:rPr>
        <w:t>SERVICES AGREEMENT</w:t>
      </w:r>
      <w:r w:rsidRPr="00AC491F">
        <w:rPr>
          <w:rStyle w:val="eop"/>
          <w:b/>
          <w:bCs/>
          <w:color w:val="000000" w:themeColor="text1"/>
          <w:sz w:val="32"/>
          <w:szCs w:val="32"/>
          <w:shd w:val="clear" w:color="auto" w:fill="FFFFFF"/>
        </w:rPr>
        <w:t> </w:t>
      </w:r>
    </w:p>
    <w:p w14:paraId="06921836" w14:textId="12DC06AD" w:rsidR="009D500D" w:rsidRPr="00014561" w:rsidRDefault="00D10B5D">
      <w:pPr>
        <w:spacing w:before="240" w:after="240"/>
        <w:jc w:val="both"/>
        <w:rPr>
          <w:color w:val="000000" w:themeColor="text1"/>
          <w:sz w:val="22"/>
          <w:szCs w:val="22"/>
        </w:rPr>
      </w:pPr>
      <w:r w:rsidRPr="00D10B5D">
        <w:rPr>
          <w:b/>
          <w:bCs/>
          <w:color w:val="000000" w:themeColor="text1"/>
          <w:sz w:val="22"/>
          <w:szCs w:val="22"/>
        </w:rPr>
        <w:t>1</w:t>
      </w:r>
      <w:r w:rsidR="00432DEE" w:rsidRPr="00D10B5D">
        <w:rPr>
          <w:b/>
          <w:bCs/>
          <w:color w:val="000000" w:themeColor="text1"/>
          <w:sz w:val="22"/>
          <w:szCs w:val="22"/>
        </w:rPr>
        <w:t>.</w:t>
      </w:r>
      <w:r w:rsidR="00432DEE" w:rsidRPr="00014561">
        <w:rPr>
          <w:color w:val="000000" w:themeColor="text1"/>
          <w:sz w:val="22"/>
          <w:szCs w:val="22"/>
        </w:rPr>
        <w:t xml:space="preserve"> </w:t>
      </w:r>
      <w:r w:rsidR="004C2172">
        <w:rPr>
          <w:b/>
          <w:bCs/>
          <w:color w:val="000000" w:themeColor="text1"/>
          <w:sz w:val="22"/>
          <w:szCs w:val="22"/>
        </w:rPr>
        <w:t>Deliverables</w:t>
      </w:r>
      <w:r w:rsidR="00432DEE" w:rsidRPr="00014561">
        <w:rPr>
          <w:b/>
          <w:bCs/>
          <w:color w:val="000000" w:themeColor="text1"/>
          <w:sz w:val="22"/>
          <w:szCs w:val="22"/>
        </w:rPr>
        <w:t xml:space="preserve">. </w:t>
      </w:r>
      <w:r w:rsidR="00432DEE" w:rsidRPr="00014561">
        <w:rPr>
          <w:color w:val="000000" w:themeColor="text1"/>
          <w:sz w:val="22"/>
          <w:szCs w:val="22"/>
        </w:rPr>
        <w:t xml:space="preserve">Company shall provide </w:t>
      </w:r>
      <w:r w:rsidR="009E0E63" w:rsidRPr="00014561">
        <w:rPr>
          <w:color w:val="000000" w:themeColor="text1"/>
          <w:sz w:val="22"/>
          <w:szCs w:val="22"/>
        </w:rPr>
        <w:t xml:space="preserve">Client </w:t>
      </w:r>
      <w:r w:rsidR="00A246B4" w:rsidRPr="00014561">
        <w:rPr>
          <w:color w:val="000000" w:themeColor="text1"/>
          <w:sz w:val="22"/>
          <w:szCs w:val="22"/>
        </w:rPr>
        <w:t xml:space="preserve">with </w:t>
      </w:r>
      <w:r w:rsidR="004C2172">
        <w:rPr>
          <w:color w:val="000000" w:themeColor="text1"/>
          <w:sz w:val="22"/>
          <w:szCs w:val="22"/>
        </w:rPr>
        <w:t xml:space="preserve">software, </w:t>
      </w:r>
      <w:r w:rsidR="00A246B4" w:rsidRPr="00014561">
        <w:rPr>
          <w:color w:val="000000" w:themeColor="text1"/>
          <w:sz w:val="22"/>
          <w:szCs w:val="22"/>
        </w:rPr>
        <w:t>technical advisory suppor</w:t>
      </w:r>
      <w:r w:rsidR="00F666F1" w:rsidRPr="00014561">
        <w:rPr>
          <w:color w:val="000000" w:themeColor="text1"/>
          <w:sz w:val="22"/>
          <w:szCs w:val="22"/>
        </w:rPr>
        <w:t>t</w:t>
      </w:r>
      <w:r w:rsidR="00A246B4" w:rsidRPr="00014561">
        <w:rPr>
          <w:color w:val="000000" w:themeColor="text1"/>
          <w:sz w:val="22"/>
          <w:szCs w:val="22"/>
        </w:rPr>
        <w:t xml:space="preserve">, </w:t>
      </w:r>
      <w:r w:rsidR="00F666F1" w:rsidRPr="00014561">
        <w:rPr>
          <w:color w:val="000000" w:themeColor="text1"/>
          <w:sz w:val="22"/>
          <w:szCs w:val="22"/>
        </w:rPr>
        <w:t xml:space="preserve">product management, </w:t>
      </w:r>
      <w:r w:rsidR="00A246B4" w:rsidRPr="00014561">
        <w:rPr>
          <w:color w:val="000000" w:themeColor="text1"/>
          <w:sz w:val="22"/>
          <w:szCs w:val="22"/>
        </w:rPr>
        <w:t>development</w:t>
      </w:r>
      <w:r w:rsidR="009E0E63" w:rsidRPr="00014561">
        <w:rPr>
          <w:color w:val="000000" w:themeColor="text1"/>
          <w:sz w:val="22"/>
          <w:szCs w:val="22"/>
        </w:rPr>
        <w:t xml:space="preserve">, </w:t>
      </w:r>
      <w:r w:rsidR="00F666F1" w:rsidRPr="00014561">
        <w:rPr>
          <w:color w:val="000000" w:themeColor="text1"/>
          <w:sz w:val="22"/>
          <w:szCs w:val="22"/>
        </w:rPr>
        <w:t xml:space="preserve">and </w:t>
      </w:r>
      <w:r w:rsidR="009E0E63" w:rsidRPr="00014561">
        <w:rPr>
          <w:color w:val="000000" w:themeColor="text1"/>
          <w:sz w:val="22"/>
          <w:szCs w:val="22"/>
        </w:rPr>
        <w:t>testing</w:t>
      </w:r>
      <w:r w:rsidR="00432DEE" w:rsidRPr="00014561">
        <w:rPr>
          <w:color w:val="000000" w:themeColor="text1"/>
          <w:sz w:val="22"/>
          <w:szCs w:val="22"/>
        </w:rPr>
        <w:t xml:space="preserve"> services (“</w:t>
      </w:r>
      <w:r w:rsidR="00432DEE" w:rsidRPr="00014561">
        <w:rPr>
          <w:b/>
          <w:bCs/>
          <w:color w:val="000000" w:themeColor="text1"/>
          <w:sz w:val="22"/>
          <w:szCs w:val="22"/>
        </w:rPr>
        <w:t>Services</w:t>
      </w:r>
      <w:r w:rsidR="00432DEE" w:rsidRPr="00014561">
        <w:rPr>
          <w:color w:val="000000" w:themeColor="text1"/>
          <w:sz w:val="22"/>
          <w:szCs w:val="22"/>
        </w:rPr>
        <w:t>”) to the Client as described on one or more Statements of Work signed by Company and Client that reference this Agreement (“</w:t>
      </w:r>
      <w:r w:rsidR="00432DEE" w:rsidRPr="00014561">
        <w:rPr>
          <w:b/>
          <w:bCs/>
          <w:color w:val="000000" w:themeColor="text1"/>
          <w:sz w:val="22"/>
          <w:szCs w:val="22"/>
        </w:rPr>
        <w:t>SOW</w:t>
      </w:r>
      <w:r w:rsidR="00432DEE" w:rsidRPr="00014561">
        <w:rPr>
          <w:color w:val="000000" w:themeColor="text1"/>
          <w:sz w:val="22"/>
          <w:szCs w:val="22"/>
        </w:rPr>
        <w:t>” or “</w:t>
      </w:r>
      <w:r w:rsidR="00432DEE" w:rsidRPr="00014561">
        <w:rPr>
          <w:b/>
          <w:bCs/>
          <w:color w:val="000000" w:themeColor="text1"/>
          <w:sz w:val="22"/>
          <w:szCs w:val="22"/>
        </w:rPr>
        <w:t>Statement of Work</w:t>
      </w:r>
      <w:r w:rsidR="00432DEE" w:rsidRPr="00014561">
        <w:rPr>
          <w:color w:val="000000" w:themeColor="text1"/>
          <w:sz w:val="22"/>
          <w:szCs w:val="22"/>
        </w:rPr>
        <w:t>”).</w:t>
      </w:r>
      <w:r w:rsidR="00AC491F" w:rsidRPr="00014561">
        <w:rPr>
          <w:color w:val="000000" w:themeColor="text1"/>
          <w:sz w:val="22"/>
          <w:szCs w:val="22"/>
        </w:rPr>
        <w:t xml:space="preserve"> </w:t>
      </w:r>
      <w:r w:rsidR="00432DEE" w:rsidRPr="00014561">
        <w:rPr>
          <w:color w:val="000000" w:themeColor="text1"/>
          <w:sz w:val="22"/>
          <w:szCs w:val="22"/>
        </w:rPr>
        <w:t xml:space="preserve">Company shall perform Services in a prompt manner and have the final </w:t>
      </w:r>
      <w:r w:rsidR="00AA5215" w:rsidRPr="00014561">
        <w:rPr>
          <w:color w:val="000000" w:themeColor="text1"/>
          <w:sz w:val="22"/>
          <w:szCs w:val="22"/>
        </w:rPr>
        <w:t>product</w:t>
      </w:r>
      <w:r w:rsidR="00432DEE" w:rsidRPr="00014561">
        <w:rPr>
          <w:color w:val="000000" w:themeColor="text1"/>
          <w:sz w:val="22"/>
          <w:szCs w:val="22"/>
        </w:rPr>
        <w:t xml:space="preserve"> or service (“</w:t>
      </w:r>
      <w:r w:rsidR="00432DEE" w:rsidRPr="00014561">
        <w:rPr>
          <w:b/>
          <w:bCs/>
          <w:color w:val="000000" w:themeColor="text1"/>
          <w:sz w:val="22"/>
          <w:szCs w:val="22"/>
        </w:rPr>
        <w:t>Deliverable</w:t>
      </w:r>
      <w:r w:rsidR="00432DEE" w:rsidRPr="00014561">
        <w:rPr>
          <w:color w:val="000000" w:themeColor="text1"/>
          <w:sz w:val="22"/>
          <w:szCs w:val="22"/>
        </w:rPr>
        <w:t>”) ready for Client no later than the due date specified in the applicable SOW (“</w:t>
      </w:r>
      <w:r w:rsidR="00432DEE" w:rsidRPr="00014561">
        <w:rPr>
          <w:b/>
          <w:bCs/>
          <w:color w:val="000000" w:themeColor="text1"/>
          <w:sz w:val="22"/>
          <w:szCs w:val="22"/>
        </w:rPr>
        <w:t>Completion Date</w:t>
      </w:r>
      <w:r w:rsidR="00432DEE" w:rsidRPr="00014561">
        <w:rPr>
          <w:color w:val="000000" w:themeColor="text1"/>
          <w:sz w:val="22"/>
          <w:szCs w:val="22"/>
        </w:rPr>
        <w:t>”). This due date is subject to change in accordance with the Change Order process defined in the applicable SOW. Client shall assist Company by promptly providing all information requests known or available and relevant to the Services in a timely manner.</w:t>
      </w:r>
    </w:p>
    <w:p w14:paraId="646263E3" w14:textId="77777777" w:rsidR="001D0034" w:rsidRPr="00014561" w:rsidRDefault="001D0034" w:rsidP="001D0034">
      <w:pPr>
        <w:spacing w:before="240" w:after="240"/>
        <w:jc w:val="both"/>
        <w:rPr>
          <w:b/>
          <w:bCs/>
          <w:color w:val="000000" w:themeColor="text1"/>
          <w:sz w:val="22"/>
          <w:szCs w:val="22"/>
        </w:rPr>
      </w:pPr>
      <w:r w:rsidRPr="00014561">
        <w:rPr>
          <w:b/>
          <w:bCs/>
          <w:color w:val="000000" w:themeColor="text1"/>
          <w:sz w:val="22"/>
          <w:szCs w:val="22"/>
        </w:rPr>
        <w:t xml:space="preserve">2. Onsite Services. </w:t>
      </w:r>
    </w:p>
    <w:p w14:paraId="252F836A" w14:textId="7AA8863E" w:rsidR="001D0034" w:rsidRPr="00014561" w:rsidRDefault="001D0034" w:rsidP="001D0034">
      <w:pPr>
        <w:spacing w:before="240" w:after="240"/>
        <w:ind w:left="720"/>
        <w:jc w:val="both"/>
        <w:rPr>
          <w:color w:val="000000" w:themeColor="text1"/>
          <w:sz w:val="22"/>
          <w:szCs w:val="22"/>
        </w:rPr>
      </w:pPr>
      <w:r w:rsidRPr="00014561">
        <w:rPr>
          <w:b/>
          <w:bCs/>
          <w:color w:val="000000" w:themeColor="text1"/>
          <w:sz w:val="22"/>
          <w:szCs w:val="22"/>
        </w:rPr>
        <w:t>2.1</w:t>
      </w:r>
      <w:r w:rsidRPr="00014561">
        <w:rPr>
          <w:color w:val="000000" w:themeColor="text1"/>
          <w:sz w:val="22"/>
          <w:szCs w:val="22"/>
        </w:rPr>
        <w:t xml:space="preserve"> Onsite visits will be charged </w:t>
      </w:r>
      <w:proofErr w:type="gramStart"/>
      <w:r w:rsidRPr="00014561">
        <w:rPr>
          <w:color w:val="000000" w:themeColor="text1"/>
          <w:sz w:val="22"/>
          <w:szCs w:val="22"/>
        </w:rPr>
        <w:t>on a daily basis</w:t>
      </w:r>
      <w:proofErr w:type="gramEnd"/>
      <w:r w:rsidRPr="00014561">
        <w:rPr>
          <w:color w:val="000000" w:themeColor="text1"/>
          <w:sz w:val="22"/>
          <w:szCs w:val="22"/>
        </w:rPr>
        <w:t xml:space="preserve"> (minimum 8 hours).</w:t>
      </w:r>
    </w:p>
    <w:p w14:paraId="1F0CFD6E" w14:textId="4D8C3581" w:rsidR="001D0034" w:rsidRPr="00014561" w:rsidRDefault="001D0034" w:rsidP="001D0034">
      <w:pPr>
        <w:spacing w:before="240" w:after="240"/>
        <w:ind w:left="720"/>
        <w:jc w:val="both"/>
        <w:rPr>
          <w:color w:val="000000" w:themeColor="text1"/>
          <w:sz w:val="22"/>
          <w:szCs w:val="22"/>
        </w:rPr>
      </w:pPr>
      <w:r w:rsidRPr="00014561">
        <w:rPr>
          <w:b/>
          <w:bCs/>
          <w:color w:val="000000" w:themeColor="text1"/>
          <w:sz w:val="22"/>
          <w:szCs w:val="22"/>
        </w:rPr>
        <w:t>2.2</w:t>
      </w:r>
      <w:r w:rsidRPr="00014561">
        <w:rPr>
          <w:color w:val="000000" w:themeColor="text1"/>
          <w:sz w:val="22"/>
          <w:szCs w:val="22"/>
        </w:rPr>
        <w:t xml:space="preserve"> Time and expenses will be charged based on actuals unless otherwise described in an Order Form or accompanying SOW.</w:t>
      </w:r>
    </w:p>
    <w:p w14:paraId="3B5E473A" w14:textId="06E4BCB7" w:rsidR="001D0034" w:rsidRPr="00014561" w:rsidRDefault="001D0034" w:rsidP="001D0034">
      <w:pPr>
        <w:spacing w:before="240" w:after="240"/>
        <w:ind w:left="720"/>
        <w:jc w:val="both"/>
        <w:rPr>
          <w:color w:val="000000" w:themeColor="text1"/>
          <w:sz w:val="22"/>
          <w:szCs w:val="22"/>
        </w:rPr>
      </w:pPr>
      <w:r w:rsidRPr="00014561">
        <w:rPr>
          <w:b/>
          <w:bCs/>
          <w:color w:val="000000" w:themeColor="text1"/>
          <w:sz w:val="22"/>
          <w:szCs w:val="22"/>
        </w:rPr>
        <w:t>2.3</w:t>
      </w:r>
      <w:r w:rsidRPr="00014561">
        <w:rPr>
          <w:color w:val="000000" w:themeColor="text1"/>
          <w:sz w:val="22"/>
          <w:szCs w:val="22"/>
        </w:rPr>
        <w:t xml:space="preserve"> All work will be executed during regular working hours Monday-Friday 0800-1900. For work outside of these </w:t>
      </w:r>
      <w:r w:rsidRPr="00014561">
        <w:rPr>
          <w:color w:val="000000" w:themeColor="text1"/>
          <w:sz w:val="22"/>
          <w:szCs w:val="22"/>
        </w:rPr>
        <w:t>hours on weekdays, Company will charge one hundred fifty percent (150%) of the regular hourly rate and two hundred percent (200%) for Saturdays, Sundays and public holidays applicable to Company.</w:t>
      </w:r>
    </w:p>
    <w:p w14:paraId="1AA749C7" w14:textId="60FDCABC" w:rsidR="001D0034" w:rsidRPr="00014561" w:rsidRDefault="001D0034" w:rsidP="001D0034">
      <w:pPr>
        <w:spacing w:before="240" w:after="240"/>
        <w:ind w:left="720"/>
        <w:jc w:val="both"/>
        <w:rPr>
          <w:color w:val="000000" w:themeColor="text1"/>
          <w:sz w:val="22"/>
          <w:szCs w:val="22"/>
        </w:rPr>
      </w:pPr>
      <w:r w:rsidRPr="00014561">
        <w:rPr>
          <w:b/>
          <w:bCs/>
          <w:color w:val="000000" w:themeColor="text1"/>
          <w:sz w:val="22"/>
          <w:szCs w:val="22"/>
        </w:rPr>
        <w:t>2.4</w:t>
      </w:r>
      <w:r w:rsidRPr="00014561">
        <w:rPr>
          <w:color w:val="000000" w:themeColor="text1"/>
          <w:sz w:val="22"/>
          <w:szCs w:val="22"/>
        </w:rPr>
        <w:t xml:space="preserve"> If scheduled onsite visits are cancelled less than ten (10) working days in advance of the scheduled date, Company is entitled to charge fifty percent (50%) of the expected revenue associated with this onsite activity as compensation.</w:t>
      </w:r>
    </w:p>
    <w:p w14:paraId="2DB786D7" w14:textId="22D598CA" w:rsidR="009D500D" w:rsidRPr="00014561" w:rsidRDefault="00D10B5D">
      <w:pPr>
        <w:spacing w:before="240" w:after="240"/>
        <w:jc w:val="both"/>
        <w:rPr>
          <w:color w:val="000000" w:themeColor="text1"/>
          <w:sz w:val="22"/>
          <w:szCs w:val="22"/>
        </w:rPr>
      </w:pPr>
      <w:r>
        <w:rPr>
          <w:b/>
          <w:bCs/>
          <w:color w:val="000000" w:themeColor="text1"/>
          <w:sz w:val="22"/>
          <w:szCs w:val="22"/>
        </w:rPr>
        <w:t xml:space="preserve">3. </w:t>
      </w:r>
      <w:r w:rsidR="00432DEE" w:rsidRPr="00014561">
        <w:rPr>
          <w:b/>
          <w:bCs/>
          <w:color w:val="000000" w:themeColor="text1"/>
          <w:sz w:val="22"/>
          <w:szCs w:val="22"/>
        </w:rPr>
        <w:t xml:space="preserve">Contract Price. </w:t>
      </w:r>
      <w:r w:rsidR="00432DEE" w:rsidRPr="00014561">
        <w:rPr>
          <w:color w:val="000000" w:themeColor="text1"/>
          <w:sz w:val="22"/>
          <w:szCs w:val="22"/>
        </w:rPr>
        <w:t xml:space="preserve">For performance of the </w:t>
      </w:r>
      <w:r w:rsidR="004C2172">
        <w:rPr>
          <w:color w:val="000000" w:themeColor="text1"/>
          <w:sz w:val="22"/>
          <w:szCs w:val="22"/>
        </w:rPr>
        <w:t xml:space="preserve">Software and </w:t>
      </w:r>
      <w:r w:rsidR="00432DEE" w:rsidRPr="00014561">
        <w:rPr>
          <w:color w:val="000000" w:themeColor="text1"/>
          <w:sz w:val="22"/>
          <w:szCs w:val="22"/>
        </w:rPr>
        <w:t>Services and rendering the Deliverable, Client shall pay to Company all fees due under the applicable SOW.</w:t>
      </w:r>
    </w:p>
    <w:p w14:paraId="74BCBAEC" w14:textId="28D9A1B3" w:rsidR="009D500D" w:rsidRPr="00014561" w:rsidRDefault="00D10B5D">
      <w:pPr>
        <w:spacing w:before="240" w:after="240"/>
        <w:jc w:val="both"/>
        <w:rPr>
          <w:color w:val="000000" w:themeColor="text1"/>
          <w:sz w:val="22"/>
          <w:szCs w:val="22"/>
        </w:rPr>
      </w:pPr>
      <w:r w:rsidRPr="00D10B5D">
        <w:rPr>
          <w:b/>
          <w:bCs/>
          <w:color w:val="000000" w:themeColor="text1"/>
          <w:sz w:val="22"/>
          <w:szCs w:val="22"/>
        </w:rPr>
        <w:t>4.</w:t>
      </w:r>
      <w:r w:rsidR="00432DEE" w:rsidRPr="00014561">
        <w:rPr>
          <w:color w:val="000000" w:themeColor="text1"/>
          <w:sz w:val="22"/>
          <w:szCs w:val="22"/>
        </w:rPr>
        <w:t xml:space="preserve"> </w:t>
      </w:r>
      <w:r w:rsidR="00432DEE" w:rsidRPr="00014561">
        <w:rPr>
          <w:b/>
          <w:bCs/>
          <w:color w:val="000000" w:themeColor="text1"/>
          <w:sz w:val="22"/>
          <w:szCs w:val="22"/>
        </w:rPr>
        <w:t xml:space="preserve">Deposit. </w:t>
      </w:r>
      <w:r w:rsidR="00432DEE" w:rsidRPr="00014561">
        <w:rPr>
          <w:color w:val="000000" w:themeColor="text1"/>
          <w:sz w:val="22"/>
          <w:szCs w:val="22"/>
        </w:rPr>
        <w:t>An initial payment (the “</w:t>
      </w:r>
      <w:r w:rsidR="00432DEE" w:rsidRPr="00014561">
        <w:rPr>
          <w:b/>
          <w:bCs/>
          <w:color w:val="000000" w:themeColor="text1"/>
          <w:sz w:val="22"/>
          <w:szCs w:val="22"/>
        </w:rPr>
        <w:t>Deposit</w:t>
      </w:r>
      <w:r w:rsidR="00432DEE" w:rsidRPr="00014561">
        <w:rPr>
          <w:color w:val="000000" w:themeColor="text1"/>
          <w:sz w:val="22"/>
          <w:szCs w:val="22"/>
        </w:rPr>
        <w:t xml:space="preserve">”) of </w:t>
      </w:r>
      <w:proofErr w:type="gramStart"/>
      <w:r w:rsidR="00A04A18">
        <w:rPr>
          <w:color w:val="000000" w:themeColor="text1"/>
          <w:sz w:val="22"/>
          <w:szCs w:val="22"/>
        </w:rPr>
        <w:t>Eighty</w:t>
      </w:r>
      <w:r w:rsidR="006B4984">
        <w:rPr>
          <w:color w:val="000000" w:themeColor="text1"/>
          <w:sz w:val="22"/>
          <w:szCs w:val="22"/>
        </w:rPr>
        <w:t xml:space="preserve"> Five</w:t>
      </w:r>
      <w:proofErr w:type="gramEnd"/>
      <w:r w:rsidR="001B56F0" w:rsidRPr="00014561">
        <w:rPr>
          <w:color w:val="000000" w:themeColor="text1"/>
          <w:sz w:val="22"/>
          <w:szCs w:val="22"/>
        </w:rPr>
        <w:t xml:space="preserve"> Thousand Dollars ($</w:t>
      </w:r>
      <w:r w:rsidR="00A04A18">
        <w:rPr>
          <w:color w:val="000000" w:themeColor="text1"/>
          <w:sz w:val="22"/>
          <w:szCs w:val="22"/>
        </w:rPr>
        <w:t>8</w:t>
      </w:r>
      <w:r w:rsidR="006B4984">
        <w:rPr>
          <w:color w:val="000000" w:themeColor="text1"/>
          <w:sz w:val="22"/>
          <w:szCs w:val="22"/>
        </w:rPr>
        <w:t>5</w:t>
      </w:r>
      <w:r w:rsidR="001B56F0" w:rsidRPr="00014561">
        <w:rPr>
          <w:color w:val="000000" w:themeColor="text1"/>
          <w:sz w:val="22"/>
          <w:szCs w:val="22"/>
        </w:rPr>
        <w:t>,000)</w:t>
      </w:r>
      <w:r w:rsidR="00432DEE" w:rsidRPr="00014561">
        <w:rPr>
          <w:color w:val="000000" w:themeColor="text1"/>
          <w:sz w:val="22"/>
          <w:szCs w:val="22"/>
        </w:rPr>
        <w:t xml:space="preserve"> is due to Company at signing.</w:t>
      </w:r>
    </w:p>
    <w:p w14:paraId="075BE141" w14:textId="6CB6B06F" w:rsidR="009D500D" w:rsidRPr="00014561" w:rsidRDefault="00D10B5D">
      <w:pPr>
        <w:spacing w:before="240" w:after="240"/>
        <w:jc w:val="both"/>
        <w:rPr>
          <w:color w:val="000000" w:themeColor="text1"/>
          <w:sz w:val="22"/>
          <w:szCs w:val="22"/>
        </w:rPr>
      </w:pPr>
      <w:r w:rsidRPr="00D10B5D">
        <w:rPr>
          <w:b/>
          <w:bCs/>
          <w:color w:val="000000" w:themeColor="text1"/>
          <w:sz w:val="22"/>
          <w:szCs w:val="22"/>
        </w:rPr>
        <w:t>5</w:t>
      </w:r>
      <w:r w:rsidR="00432DEE" w:rsidRPr="00D10B5D">
        <w:rPr>
          <w:b/>
          <w:bCs/>
          <w:color w:val="000000" w:themeColor="text1"/>
          <w:sz w:val="22"/>
          <w:szCs w:val="22"/>
        </w:rPr>
        <w:t>.</w:t>
      </w:r>
      <w:r w:rsidR="00432DEE" w:rsidRPr="00014561">
        <w:rPr>
          <w:color w:val="000000" w:themeColor="text1"/>
          <w:sz w:val="22"/>
          <w:szCs w:val="22"/>
        </w:rPr>
        <w:t xml:space="preserve"> </w:t>
      </w:r>
      <w:r w:rsidR="00432DEE" w:rsidRPr="00014561">
        <w:rPr>
          <w:b/>
          <w:bCs/>
          <w:color w:val="000000" w:themeColor="text1"/>
          <w:sz w:val="22"/>
          <w:szCs w:val="22"/>
        </w:rPr>
        <w:t>Dates of Performance.</w:t>
      </w:r>
      <w:r w:rsidR="00432DEE" w:rsidRPr="00014561">
        <w:rPr>
          <w:color w:val="000000" w:themeColor="text1"/>
          <w:sz w:val="22"/>
          <w:szCs w:val="22"/>
        </w:rPr>
        <w:t xml:space="preserve"> Company will begin performing services upon receipt of signed Agreement and Deposit. Unless terminated as provided in this Agreement, Company will complete Services by the Completion Date. Deliverable shall be furnished to Client within 72 hours of final payment for the Services.</w:t>
      </w:r>
    </w:p>
    <w:p w14:paraId="6ADD3548" w14:textId="65FADAAB" w:rsidR="009D500D" w:rsidRPr="00014561" w:rsidRDefault="00D10B5D">
      <w:pPr>
        <w:spacing w:before="240" w:after="240"/>
        <w:jc w:val="both"/>
        <w:rPr>
          <w:color w:val="000000" w:themeColor="text1"/>
          <w:sz w:val="22"/>
          <w:szCs w:val="22"/>
        </w:rPr>
      </w:pPr>
      <w:r w:rsidRPr="00D10B5D">
        <w:rPr>
          <w:b/>
          <w:bCs/>
          <w:color w:val="000000" w:themeColor="text1"/>
          <w:sz w:val="22"/>
          <w:szCs w:val="22"/>
        </w:rPr>
        <w:t>6</w:t>
      </w:r>
      <w:r w:rsidR="00432DEE" w:rsidRPr="00D10B5D">
        <w:rPr>
          <w:b/>
          <w:bCs/>
          <w:color w:val="000000" w:themeColor="text1"/>
          <w:sz w:val="22"/>
          <w:szCs w:val="22"/>
        </w:rPr>
        <w:t>.</w:t>
      </w:r>
      <w:r w:rsidR="00432DEE" w:rsidRPr="00014561">
        <w:rPr>
          <w:color w:val="000000" w:themeColor="text1"/>
          <w:sz w:val="22"/>
          <w:szCs w:val="22"/>
        </w:rPr>
        <w:t xml:space="preserve"> </w:t>
      </w:r>
      <w:r w:rsidR="00432DEE" w:rsidRPr="00014561">
        <w:rPr>
          <w:b/>
          <w:bCs/>
          <w:color w:val="000000" w:themeColor="text1"/>
          <w:sz w:val="22"/>
          <w:szCs w:val="22"/>
        </w:rPr>
        <w:t xml:space="preserve">Change in Services. </w:t>
      </w:r>
      <w:r w:rsidR="00432DEE" w:rsidRPr="00014561">
        <w:rPr>
          <w:color w:val="000000" w:themeColor="text1"/>
          <w:sz w:val="22"/>
          <w:szCs w:val="22"/>
        </w:rPr>
        <w:t xml:space="preserve">If Client desires changes to the SOW, Client shall submit to Company a written request in accordance with the change order process defined in the applicable SOW. The parties may execute additional Statements of Work describing Services, which will become part of this Agreement upon execution by Company and the Client. If additional SOW </w:t>
      </w:r>
      <w:proofErr w:type="gramStart"/>
      <w:r w:rsidR="00432DEE" w:rsidRPr="00014561">
        <w:rPr>
          <w:color w:val="000000" w:themeColor="text1"/>
          <w:sz w:val="22"/>
          <w:szCs w:val="22"/>
        </w:rPr>
        <w:t>are</w:t>
      </w:r>
      <w:proofErr w:type="gramEnd"/>
      <w:r w:rsidR="00432DEE" w:rsidRPr="00014561">
        <w:rPr>
          <w:color w:val="000000" w:themeColor="text1"/>
          <w:sz w:val="22"/>
          <w:szCs w:val="22"/>
        </w:rPr>
        <w:t xml:space="preserve"> executed, then Client shall pay Company for all services performed prior to the additional SOW before Company begins work on the new SOW. </w:t>
      </w:r>
    </w:p>
    <w:p w14:paraId="6D2BBF80" w14:textId="1B4A940C" w:rsidR="001830FF" w:rsidRPr="00014561" w:rsidRDefault="00D10B5D" w:rsidP="00F03857">
      <w:pPr>
        <w:rPr>
          <w:color w:val="000000" w:themeColor="text1"/>
          <w:sz w:val="22"/>
          <w:szCs w:val="22"/>
        </w:rPr>
      </w:pPr>
      <w:r w:rsidRPr="00D10B5D">
        <w:rPr>
          <w:b/>
          <w:bCs/>
          <w:color w:val="000000" w:themeColor="text1"/>
          <w:sz w:val="22"/>
          <w:szCs w:val="22"/>
        </w:rPr>
        <w:t>7</w:t>
      </w:r>
      <w:r w:rsidR="00432DEE" w:rsidRPr="00D10B5D">
        <w:rPr>
          <w:b/>
          <w:bCs/>
          <w:color w:val="000000" w:themeColor="text1"/>
          <w:sz w:val="22"/>
          <w:szCs w:val="22"/>
        </w:rPr>
        <w:t xml:space="preserve">. </w:t>
      </w:r>
      <w:r w:rsidR="00432DEE" w:rsidRPr="00014561">
        <w:rPr>
          <w:b/>
          <w:bCs/>
          <w:color w:val="000000" w:themeColor="text1"/>
          <w:sz w:val="22"/>
          <w:szCs w:val="22"/>
        </w:rPr>
        <w:t>Termination.</w:t>
      </w:r>
      <w:r w:rsidR="00132BD5" w:rsidRPr="00014561">
        <w:rPr>
          <w:b/>
          <w:bCs/>
          <w:color w:val="000000" w:themeColor="text1"/>
          <w:sz w:val="22"/>
          <w:szCs w:val="22"/>
        </w:rPr>
        <w:t xml:space="preserve"> </w:t>
      </w:r>
      <w:r w:rsidR="001830FF" w:rsidRPr="00014561">
        <w:rPr>
          <w:rStyle w:val="Strong"/>
          <w:b w:val="0"/>
          <w:bCs w:val="0"/>
          <w:color w:val="000000" w:themeColor="text1"/>
          <w:sz w:val="22"/>
          <w:szCs w:val="22"/>
          <w:shd w:val="clear" w:color="auto" w:fill="FFFFFF"/>
        </w:rPr>
        <w:t xml:space="preserve">This agreement </w:t>
      </w:r>
      <w:r w:rsidR="00F03857" w:rsidRPr="00014561">
        <w:rPr>
          <w:color w:val="000000" w:themeColor="text1"/>
          <w:sz w:val="22"/>
          <w:szCs w:val="22"/>
          <w:shd w:val="clear" w:color="auto" w:fill="FFFFFF"/>
        </w:rPr>
        <w:t xml:space="preserve">shall continue in force and effect until </w:t>
      </w:r>
      <w:r w:rsidR="006D7EEA" w:rsidRPr="00014561">
        <w:rPr>
          <w:color w:val="000000" w:themeColor="text1"/>
          <w:sz w:val="22"/>
          <w:szCs w:val="22"/>
          <w:shd w:val="clear" w:color="auto" w:fill="FFFFFF"/>
        </w:rPr>
        <w:t>May</w:t>
      </w:r>
      <w:r w:rsidR="001830FF" w:rsidRPr="00014561">
        <w:rPr>
          <w:color w:val="000000" w:themeColor="text1"/>
          <w:sz w:val="22"/>
          <w:szCs w:val="22"/>
          <w:shd w:val="clear" w:color="auto" w:fill="FFFFFF"/>
        </w:rPr>
        <w:t xml:space="preserve"> 31, </w:t>
      </w:r>
      <w:proofErr w:type="gramStart"/>
      <w:r w:rsidR="001830FF" w:rsidRPr="00014561">
        <w:rPr>
          <w:color w:val="000000" w:themeColor="text1"/>
          <w:sz w:val="22"/>
          <w:szCs w:val="22"/>
          <w:shd w:val="clear" w:color="auto" w:fill="FFFFFF"/>
        </w:rPr>
        <w:t>2025</w:t>
      </w:r>
      <w:proofErr w:type="gramEnd"/>
      <w:r w:rsidR="001830FF" w:rsidRPr="00014561">
        <w:rPr>
          <w:color w:val="000000" w:themeColor="text1"/>
          <w:sz w:val="22"/>
          <w:szCs w:val="22"/>
          <w:shd w:val="clear" w:color="auto" w:fill="FFFFFF"/>
        </w:rPr>
        <w:t xml:space="preserve"> and</w:t>
      </w:r>
      <w:r w:rsidR="00F03857" w:rsidRPr="00014561">
        <w:rPr>
          <w:color w:val="000000" w:themeColor="text1"/>
          <w:sz w:val="22"/>
          <w:szCs w:val="22"/>
          <w:shd w:val="clear" w:color="auto" w:fill="FFFFFF"/>
        </w:rPr>
        <w:t xml:space="preserve"> shall be automatically renewed for successive </w:t>
      </w:r>
      <w:r w:rsidR="001830FF" w:rsidRPr="00014561">
        <w:rPr>
          <w:color w:val="000000" w:themeColor="text1"/>
          <w:sz w:val="22"/>
          <w:szCs w:val="22"/>
          <w:shd w:val="clear" w:color="auto" w:fill="FFFFFF"/>
        </w:rPr>
        <w:t>one-year</w:t>
      </w:r>
      <w:r w:rsidR="00F03857" w:rsidRPr="00014561">
        <w:rPr>
          <w:color w:val="000000" w:themeColor="text1"/>
          <w:sz w:val="22"/>
          <w:szCs w:val="22"/>
          <w:shd w:val="clear" w:color="auto" w:fill="FFFFFF"/>
        </w:rPr>
        <w:t xml:space="preserve"> </w:t>
      </w:r>
      <w:r w:rsidR="00F03857" w:rsidRPr="00014561">
        <w:rPr>
          <w:color w:val="000000" w:themeColor="text1"/>
          <w:sz w:val="22"/>
          <w:szCs w:val="22"/>
          <w:shd w:val="clear" w:color="auto" w:fill="FFFFFF"/>
        </w:rPr>
        <w:lastRenderedPageBreak/>
        <w:t>terms annually thereafter unless notice of non-renewal is given by the Company or the Client before the end of the term.</w:t>
      </w:r>
      <w:r w:rsidR="00F03857" w:rsidRPr="00014561">
        <w:rPr>
          <w:color w:val="000000" w:themeColor="text1"/>
          <w:sz w:val="22"/>
          <w:szCs w:val="22"/>
        </w:rPr>
        <w:t xml:space="preserve"> </w:t>
      </w:r>
      <w:r w:rsidR="00432DEE" w:rsidRPr="00014561">
        <w:rPr>
          <w:color w:val="000000" w:themeColor="text1"/>
          <w:sz w:val="22"/>
          <w:szCs w:val="22"/>
        </w:rPr>
        <w:t>Company shall have the right to modify, reject, or terminate any SOW and any related work in process with five days written notice to Client.</w:t>
      </w:r>
      <w:r w:rsidR="00132BD5" w:rsidRPr="00014561">
        <w:rPr>
          <w:color w:val="000000" w:themeColor="text1"/>
          <w:sz w:val="22"/>
          <w:szCs w:val="22"/>
        </w:rPr>
        <w:t xml:space="preserve"> </w:t>
      </w:r>
      <w:r w:rsidR="00432DEE" w:rsidRPr="00014561">
        <w:rPr>
          <w:color w:val="000000" w:themeColor="text1"/>
          <w:sz w:val="22"/>
          <w:szCs w:val="22"/>
        </w:rPr>
        <w:t>In the event Company terminates the SOW prior to completion of Services, the Client shall pay Company the fees due under the SOW with respect to Services completed as of the date of termination. Payment for completed work will be deducted from the deposit.</w:t>
      </w:r>
      <w:r w:rsidR="00132BD5" w:rsidRPr="00014561">
        <w:rPr>
          <w:color w:val="000000" w:themeColor="text1"/>
          <w:sz w:val="22"/>
          <w:szCs w:val="22"/>
        </w:rPr>
        <w:t xml:space="preserve"> </w:t>
      </w:r>
      <w:r w:rsidR="00432DEE" w:rsidRPr="00014561">
        <w:rPr>
          <w:color w:val="000000" w:themeColor="text1"/>
          <w:sz w:val="22"/>
          <w:szCs w:val="22"/>
        </w:rPr>
        <w:t xml:space="preserve">Company will retain the non-refundable </w:t>
      </w:r>
      <w:r w:rsidR="00C44EBC" w:rsidRPr="00014561">
        <w:rPr>
          <w:color w:val="000000" w:themeColor="text1"/>
          <w:sz w:val="22"/>
          <w:szCs w:val="22"/>
        </w:rPr>
        <w:t>50</w:t>
      </w:r>
      <w:r w:rsidR="00432DEE" w:rsidRPr="00014561">
        <w:rPr>
          <w:color w:val="000000" w:themeColor="text1"/>
          <w:sz w:val="22"/>
          <w:szCs w:val="22"/>
        </w:rPr>
        <w:t xml:space="preserve">% of the Deposit and return any unearned portion exceeding </w:t>
      </w:r>
      <w:r w:rsidR="00C44EBC" w:rsidRPr="00014561">
        <w:rPr>
          <w:color w:val="000000" w:themeColor="text1"/>
          <w:sz w:val="22"/>
          <w:szCs w:val="22"/>
        </w:rPr>
        <w:t>50</w:t>
      </w:r>
      <w:r w:rsidR="00432DEE" w:rsidRPr="00014561">
        <w:rPr>
          <w:color w:val="000000" w:themeColor="text1"/>
          <w:sz w:val="22"/>
          <w:szCs w:val="22"/>
        </w:rPr>
        <w:t>% of the Deposit. Any amount due for services performed by Company above the deposit will be billed to Client and Client shall promptly pay.</w:t>
      </w:r>
    </w:p>
    <w:p w14:paraId="39156D96" w14:textId="6AACC432" w:rsidR="009D500D" w:rsidRPr="00014561" w:rsidRDefault="00D10B5D">
      <w:pPr>
        <w:spacing w:before="240" w:after="240"/>
        <w:jc w:val="both"/>
        <w:rPr>
          <w:color w:val="000000" w:themeColor="text1"/>
          <w:sz w:val="22"/>
          <w:szCs w:val="22"/>
        </w:rPr>
      </w:pPr>
      <w:r w:rsidRPr="00D10B5D">
        <w:rPr>
          <w:b/>
          <w:bCs/>
          <w:color w:val="000000" w:themeColor="text1"/>
          <w:sz w:val="22"/>
          <w:szCs w:val="22"/>
        </w:rPr>
        <w:t>8</w:t>
      </w:r>
      <w:r w:rsidR="00432DEE" w:rsidRPr="00D10B5D">
        <w:rPr>
          <w:b/>
          <w:bCs/>
          <w:color w:val="000000" w:themeColor="text1"/>
          <w:sz w:val="22"/>
          <w:szCs w:val="22"/>
        </w:rPr>
        <w:t>.</w:t>
      </w:r>
      <w:r w:rsidR="00432DEE" w:rsidRPr="00014561">
        <w:rPr>
          <w:color w:val="000000" w:themeColor="text1"/>
          <w:sz w:val="22"/>
          <w:szCs w:val="22"/>
        </w:rPr>
        <w:t xml:space="preserve"> </w:t>
      </w:r>
      <w:r w:rsidR="00432DEE" w:rsidRPr="00014561">
        <w:rPr>
          <w:b/>
          <w:bCs/>
          <w:color w:val="000000" w:themeColor="text1"/>
          <w:sz w:val="22"/>
          <w:szCs w:val="22"/>
        </w:rPr>
        <w:t xml:space="preserve">Payment. </w:t>
      </w:r>
      <w:r w:rsidR="00432DEE" w:rsidRPr="00014561">
        <w:rPr>
          <w:color w:val="000000" w:themeColor="text1"/>
          <w:sz w:val="22"/>
          <w:szCs w:val="22"/>
        </w:rPr>
        <w:t>In exchange for Company’s Services under this Agreement, the Client shall pay Company the contract price and deposit set forth above.</w:t>
      </w:r>
      <w:r w:rsidR="00132BD5" w:rsidRPr="00014561">
        <w:rPr>
          <w:color w:val="000000" w:themeColor="text1"/>
          <w:sz w:val="22"/>
          <w:szCs w:val="22"/>
        </w:rPr>
        <w:t xml:space="preserve"> </w:t>
      </w:r>
      <w:r w:rsidR="00432DEE" w:rsidRPr="00014561">
        <w:rPr>
          <w:color w:val="000000" w:themeColor="text1"/>
          <w:sz w:val="22"/>
          <w:szCs w:val="22"/>
        </w:rPr>
        <w:t>Company will submit a final invoice to Client for all services rendered by the Services Completion Date and Client shall promptly pay.</w:t>
      </w:r>
      <w:r w:rsidR="00132BD5" w:rsidRPr="00014561">
        <w:rPr>
          <w:color w:val="000000" w:themeColor="text1"/>
          <w:sz w:val="22"/>
          <w:szCs w:val="22"/>
        </w:rPr>
        <w:t xml:space="preserve"> </w:t>
      </w:r>
      <w:r w:rsidR="00432DEE" w:rsidRPr="00014561">
        <w:rPr>
          <w:color w:val="000000" w:themeColor="text1"/>
          <w:sz w:val="22"/>
          <w:szCs w:val="22"/>
        </w:rPr>
        <w:t xml:space="preserve">Client is restricted from using any form of the Deliverable until final payment is received. Client shall pay travel and other expenses incurred by Company in performing the Services. In the event of a good faith dispute </w:t>
      </w:r>
      <w:proofErr w:type="gramStart"/>
      <w:r w:rsidR="00432DEE" w:rsidRPr="00014561">
        <w:rPr>
          <w:color w:val="000000" w:themeColor="text1"/>
          <w:sz w:val="22"/>
          <w:szCs w:val="22"/>
        </w:rPr>
        <w:t>with regard to</w:t>
      </w:r>
      <w:proofErr w:type="gramEnd"/>
      <w:r w:rsidR="00432DEE" w:rsidRPr="00014561">
        <w:rPr>
          <w:color w:val="000000" w:themeColor="text1"/>
          <w:sz w:val="22"/>
          <w:szCs w:val="22"/>
        </w:rPr>
        <w:t xml:space="preserve"> an item appearing on an invoice, Company shall have the right to withhold the Deliverable while the parties attempt to resolve the disputes.</w:t>
      </w:r>
    </w:p>
    <w:p w14:paraId="0619ED43" w14:textId="7DA957F0" w:rsidR="009D500D" w:rsidRPr="00014561" w:rsidRDefault="00D10B5D">
      <w:pPr>
        <w:spacing w:before="240" w:after="240"/>
        <w:jc w:val="both"/>
        <w:rPr>
          <w:color w:val="000000" w:themeColor="text1"/>
          <w:sz w:val="22"/>
          <w:szCs w:val="22"/>
        </w:rPr>
      </w:pPr>
      <w:r w:rsidRPr="00D10B5D">
        <w:rPr>
          <w:b/>
          <w:bCs/>
          <w:color w:val="000000" w:themeColor="text1"/>
          <w:sz w:val="22"/>
          <w:szCs w:val="22"/>
        </w:rPr>
        <w:t>9</w:t>
      </w:r>
      <w:r w:rsidR="00432DEE" w:rsidRPr="00D10B5D">
        <w:rPr>
          <w:b/>
          <w:bCs/>
          <w:color w:val="000000" w:themeColor="text1"/>
          <w:sz w:val="22"/>
          <w:szCs w:val="22"/>
        </w:rPr>
        <w:t>.</w:t>
      </w:r>
      <w:r w:rsidR="00432DEE" w:rsidRPr="00014561">
        <w:rPr>
          <w:color w:val="000000" w:themeColor="text1"/>
          <w:sz w:val="22"/>
          <w:szCs w:val="22"/>
        </w:rPr>
        <w:t xml:space="preserve"> </w:t>
      </w:r>
      <w:r w:rsidR="00432DEE" w:rsidRPr="00014561">
        <w:rPr>
          <w:b/>
          <w:bCs/>
          <w:color w:val="000000" w:themeColor="text1"/>
          <w:sz w:val="22"/>
          <w:szCs w:val="22"/>
        </w:rPr>
        <w:t>Representations and Warranties.</w:t>
      </w:r>
    </w:p>
    <w:p w14:paraId="2BAFC7AE" w14:textId="5A763450" w:rsidR="009D500D" w:rsidRPr="00014561" w:rsidRDefault="00D10B5D" w:rsidP="00B0045C">
      <w:pPr>
        <w:spacing w:before="240" w:after="240"/>
        <w:ind w:left="720"/>
        <w:jc w:val="both"/>
        <w:rPr>
          <w:color w:val="000000" w:themeColor="text1"/>
          <w:sz w:val="22"/>
          <w:szCs w:val="22"/>
        </w:rPr>
      </w:pPr>
      <w:r>
        <w:rPr>
          <w:b/>
          <w:bCs/>
          <w:color w:val="000000" w:themeColor="text1"/>
          <w:sz w:val="22"/>
          <w:szCs w:val="22"/>
        </w:rPr>
        <w:t>9</w:t>
      </w:r>
      <w:r w:rsidR="00432DEE" w:rsidRPr="00014561">
        <w:rPr>
          <w:b/>
          <w:bCs/>
          <w:color w:val="000000" w:themeColor="text1"/>
          <w:sz w:val="22"/>
          <w:szCs w:val="22"/>
        </w:rPr>
        <w:t>.1 Company’s Representation</w:t>
      </w:r>
      <w:r w:rsidR="00B0045C" w:rsidRPr="00014561">
        <w:rPr>
          <w:b/>
          <w:bCs/>
          <w:color w:val="000000" w:themeColor="text1"/>
          <w:sz w:val="22"/>
          <w:szCs w:val="22"/>
        </w:rPr>
        <w:t>.</w:t>
      </w:r>
      <w:r w:rsidR="00432DEE" w:rsidRPr="00014561">
        <w:rPr>
          <w:color w:val="000000" w:themeColor="text1"/>
          <w:sz w:val="22"/>
          <w:szCs w:val="22"/>
        </w:rPr>
        <w:t xml:space="preserve"> Company represents that any materials used in the Deliverable will not knowingly (a) infringe on the intellectual property rights of any third party or any rights of publicity or privacy or (b) violate any law, statute, </w:t>
      </w:r>
      <w:proofErr w:type="gramStart"/>
      <w:r w:rsidR="00432DEE" w:rsidRPr="00014561">
        <w:rPr>
          <w:color w:val="000000" w:themeColor="text1"/>
          <w:sz w:val="22"/>
          <w:szCs w:val="22"/>
        </w:rPr>
        <w:t>ordinance</w:t>
      </w:r>
      <w:proofErr w:type="gramEnd"/>
      <w:r w:rsidR="00432DEE" w:rsidRPr="00014561">
        <w:rPr>
          <w:color w:val="000000" w:themeColor="text1"/>
          <w:sz w:val="22"/>
          <w:szCs w:val="22"/>
        </w:rPr>
        <w:t xml:space="preserve"> or regulation.</w:t>
      </w:r>
    </w:p>
    <w:p w14:paraId="118C3BB9" w14:textId="3E2E336C" w:rsidR="009D500D" w:rsidRPr="00014561" w:rsidRDefault="00D10B5D" w:rsidP="00B0045C">
      <w:pPr>
        <w:spacing w:before="240" w:after="240"/>
        <w:ind w:left="720"/>
        <w:jc w:val="both"/>
        <w:rPr>
          <w:color w:val="000000" w:themeColor="text1"/>
          <w:sz w:val="22"/>
          <w:szCs w:val="22"/>
        </w:rPr>
      </w:pPr>
      <w:r>
        <w:rPr>
          <w:b/>
          <w:bCs/>
          <w:color w:val="000000" w:themeColor="text1"/>
          <w:sz w:val="22"/>
          <w:szCs w:val="22"/>
        </w:rPr>
        <w:t>9</w:t>
      </w:r>
      <w:r w:rsidR="00432DEE" w:rsidRPr="00014561">
        <w:rPr>
          <w:b/>
          <w:bCs/>
          <w:color w:val="000000" w:themeColor="text1"/>
          <w:sz w:val="22"/>
          <w:szCs w:val="22"/>
        </w:rPr>
        <w:t>.2 Client’s Representation</w:t>
      </w:r>
      <w:r w:rsidR="00B0045C" w:rsidRPr="00014561">
        <w:rPr>
          <w:b/>
          <w:bCs/>
          <w:color w:val="000000" w:themeColor="text1"/>
          <w:sz w:val="22"/>
          <w:szCs w:val="22"/>
        </w:rPr>
        <w:t>.</w:t>
      </w:r>
      <w:r w:rsidR="00432DEE" w:rsidRPr="00014561">
        <w:rPr>
          <w:color w:val="000000" w:themeColor="text1"/>
          <w:sz w:val="22"/>
          <w:szCs w:val="22"/>
        </w:rPr>
        <w:t xml:space="preserve"> Client represents that any materials provided to Company by Client for incorporation into the Deliverable will not (a) infringe on the intellectual property rights of any third party or any rights of publicity or privacy or (b) violate any law, statute, </w:t>
      </w:r>
      <w:proofErr w:type="gramStart"/>
      <w:r w:rsidR="00432DEE" w:rsidRPr="00014561">
        <w:rPr>
          <w:color w:val="000000" w:themeColor="text1"/>
          <w:sz w:val="22"/>
          <w:szCs w:val="22"/>
        </w:rPr>
        <w:t>ordinance</w:t>
      </w:r>
      <w:proofErr w:type="gramEnd"/>
      <w:r w:rsidR="00432DEE" w:rsidRPr="00014561">
        <w:rPr>
          <w:color w:val="000000" w:themeColor="text1"/>
          <w:sz w:val="22"/>
          <w:szCs w:val="22"/>
        </w:rPr>
        <w:t xml:space="preserve"> or regulation. </w:t>
      </w:r>
    </w:p>
    <w:p w14:paraId="796999A0" w14:textId="3CCB3280" w:rsidR="00264D5D" w:rsidRPr="00014561" w:rsidRDefault="00D10B5D" w:rsidP="0046092E">
      <w:pPr>
        <w:spacing w:before="240" w:after="240"/>
        <w:ind w:left="720"/>
        <w:jc w:val="both"/>
        <w:rPr>
          <w:color w:val="000000" w:themeColor="text1"/>
          <w:sz w:val="22"/>
          <w:szCs w:val="22"/>
        </w:rPr>
      </w:pPr>
      <w:r>
        <w:rPr>
          <w:b/>
          <w:bCs/>
          <w:color w:val="000000" w:themeColor="text1"/>
          <w:sz w:val="22"/>
          <w:szCs w:val="22"/>
        </w:rPr>
        <w:t>9</w:t>
      </w:r>
      <w:r w:rsidR="00432DEE" w:rsidRPr="00014561">
        <w:rPr>
          <w:b/>
          <w:bCs/>
          <w:color w:val="000000" w:themeColor="text1"/>
          <w:sz w:val="22"/>
          <w:szCs w:val="22"/>
        </w:rPr>
        <w:t>.3 Warranty Disclaimer.</w:t>
      </w:r>
      <w:r w:rsidR="00432DEE" w:rsidRPr="00014561">
        <w:rPr>
          <w:color w:val="000000" w:themeColor="text1"/>
          <w:sz w:val="22"/>
          <w:szCs w:val="22"/>
        </w:rPr>
        <w:t xml:space="preserve"> EXCEPT FOR THE WARRANTIES SET FORTH IN THIS AGREEMENT AND ANY SOW, EACH PARTY EXPRESSLY DISCLAIMS ANY AND ALL OTHER WARRANTIES OF ANY KIND OR NATURE, WHETHER EXPRESS OR IMPLIED, INCLUDING WITHOUT LIMITATION THE IMPLIED WARRANTIES OF MERCHANTABILITY AND FITNESS FOR A PARTICULAR PURPOSE.</w:t>
      </w:r>
    </w:p>
    <w:p w14:paraId="2A06D5CB" w14:textId="14BFCB65" w:rsidR="009D500D" w:rsidRPr="00014561" w:rsidRDefault="00432DEE">
      <w:pPr>
        <w:spacing w:before="240" w:after="240"/>
        <w:jc w:val="both"/>
        <w:rPr>
          <w:color w:val="000000" w:themeColor="text1"/>
          <w:sz w:val="22"/>
          <w:szCs w:val="22"/>
        </w:rPr>
      </w:pPr>
      <w:r w:rsidRPr="00D10B5D">
        <w:rPr>
          <w:b/>
          <w:bCs/>
          <w:color w:val="000000" w:themeColor="text1"/>
          <w:sz w:val="22"/>
          <w:szCs w:val="22"/>
        </w:rPr>
        <w:t>10.</w:t>
      </w:r>
      <w:r w:rsidRPr="00014561">
        <w:rPr>
          <w:color w:val="000000" w:themeColor="text1"/>
          <w:sz w:val="22"/>
          <w:szCs w:val="22"/>
        </w:rPr>
        <w:t xml:space="preserve"> </w:t>
      </w:r>
      <w:r w:rsidRPr="00014561">
        <w:rPr>
          <w:b/>
          <w:bCs/>
          <w:color w:val="000000" w:themeColor="text1"/>
          <w:sz w:val="22"/>
          <w:szCs w:val="22"/>
        </w:rPr>
        <w:t>Indemnification.</w:t>
      </w:r>
      <w:r w:rsidR="00132BD5" w:rsidRPr="00014561">
        <w:rPr>
          <w:b/>
          <w:bCs/>
          <w:color w:val="000000" w:themeColor="text1"/>
          <w:sz w:val="22"/>
          <w:szCs w:val="22"/>
        </w:rPr>
        <w:t xml:space="preserve"> </w:t>
      </w:r>
      <w:r w:rsidRPr="00014561">
        <w:rPr>
          <w:color w:val="000000" w:themeColor="text1"/>
          <w:sz w:val="22"/>
          <w:szCs w:val="22"/>
        </w:rPr>
        <w:t xml:space="preserve">Client will defend, </w:t>
      </w:r>
      <w:proofErr w:type="gramStart"/>
      <w:r w:rsidRPr="00014561">
        <w:rPr>
          <w:color w:val="000000" w:themeColor="text1"/>
          <w:sz w:val="22"/>
          <w:szCs w:val="22"/>
        </w:rPr>
        <w:t>indemnify</w:t>
      </w:r>
      <w:proofErr w:type="gramEnd"/>
      <w:r w:rsidRPr="00014561">
        <w:rPr>
          <w:color w:val="000000" w:themeColor="text1"/>
          <w:sz w:val="22"/>
          <w:szCs w:val="22"/>
        </w:rPr>
        <w:t xml:space="preserve"> and hold Company harmless from any and all claims, losses, liabilities, damages, expenses and costs (including attorneys’ fees and court costs) arising from or relating to any claims regarding elements or materials provided by Client and incorporated into the Deliverable. Additionally, Client will defend, </w:t>
      </w:r>
      <w:proofErr w:type="gramStart"/>
      <w:r w:rsidRPr="00014561">
        <w:rPr>
          <w:color w:val="000000" w:themeColor="text1"/>
          <w:sz w:val="22"/>
          <w:szCs w:val="22"/>
        </w:rPr>
        <w:t>indemnify</w:t>
      </w:r>
      <w:proofErr w:type="gramEnd"/>
      <w:r w:rsidRPr="00014561">
        <w:rPr>
          <w:color w:val="000000" w:themeColor="text1"/>
          <w:sz w:val="22"/>
          <w:szCs w:val="22"/>
        </w:rPr>
        <w:t xml:space="preserve"> and hold Company harmless from any and all claims, losses, liabilities, damages, expenses and costs (including attorneys’ fees and court costs) arising from or relating to any claims regarding Client’s unauthorized use of any music, images, or other materials comprising the Deliverable.</w:t>
      </w:r>
    </w:p>
    <w:p w14:paraId="10DDF0E8" w14:textId="77777777" w:rsidR="00D10B5D" w:rsidRPr="00F6746D" w:rsidRDefault="00D10B5D" w:rsidP="00D10B5D">
      <w:pPr>
        <w:spacing w:before="240" w:after="240"/>
        <w:jc w:val="both"/>
        <w:rPr>
          <w:color w:val="000000" w:themeColor="text1"/>
          <w:sz w:val="22"/>
          <w:szCs w:val="22"/>
        </w:rPr>
      </w:pPr>
      <w:r w:rsidRPr="00F6746D">
        <w:rPr>
          <w:b/>
          <w:bCs/>
          <w:color w:val="000000" w:themeColor="text1"/>
          <w:sz w:val="22"/>
          <w:szCs w:val="22"/>
        </w:rPr>
        <w:t>11.</w:t>
      </w:r>
      <w:r w:rsidRPr="00F6746D">
        <w:rPr>
          <w:color w:val="000000" w:themeColor="text1"/>
          <w:sz w:val="22"/>
          <w:szCs w:val="22"/>
        </w:rPr>
        <w:t xml:space="preserve"> </w:t>
      </w:r>
      <w:r w:rsidRPr="00F6746D">
        <w:rPr>
          <w:b/>
          <w:bCs/>
          <w:color w:val="000000" w:themeColor="text1"/>
          <w:sz w:val="22"/>
          <w:szCs w:val="22"/>
        </w:rPr>
        <w:t>Limitation of Liability.</w:t>
      </w:r>
      <w:r w:rsidRPr="00F6746D">
        <w:rPr>
          <w:color w:val="000000" w:themeColor="text1"/>
          <w:sz w:val="22"/>
          <w:szCs w:val="22"/>
        </w:rPr>
        <w:t xml:space="preserve"> </w:t>
      </w:r>
    </w:p>
    <w:p w14:paraId="283428B6" w14:textId="60C70D6C" w:rsidR="004C2172" w:rsidRPr="00F6746D" w:rsidRDefault="004C2172" w:rsidP="004C2172">
      <w:pPr>
        <w:ind w:left="720"/>
        <w:jc w:val="both"/>
        <w:rPr>
          <w:color w:val="000000" w:themeColor="text1"/>
          <w:sz w:val="22"/>
          <w:szCs w:val="22"/>
          <w:shd w:val="clear" w:color="auto" w:fill="FFFFFF"/>
        </w:rPr>
      </w:pPr>
      <w:r w:rsidRPr="00F6746D">
        <w:rPr>
          <w:b/>
          <w:bCs/>
          <w:color w:val="000000" w:themeColor="text1"/>
          <w:sz w:val="22"/>
          <w:szCs w:val="22"/>
        </w:rPr>
        <w:t>11.1</w:t>
      </w:r>
      <w:r w:rsidRPr="00F6746D">
        <w:rPr>
          <w:color w:val="000000" w:themeColor="text1"/>
          <w:sz w:val="22"/>
          <w:szCs w:val="22"/>
        </w:rPr>
        <w:t xml:space="preserve"> </w:t>
      </w:r>
      <w:r w:rsidRPr="00F6746D">
        <w:rPr>
          <w:rStyle w:val="Strong"/>
          <w:color w:val="000000" w:themeColor="text1"/>
          <w:sz w:val="22"/>
          <w:szCs w:val="22"/>
          <w:shd w:val="clear" w:color="auto" w:fill="FFFFFF"/>
        </w:rPr>
        <w:t>Limit on Liability</w:t>
      </w:r>
      <w:r w:rsidRPr="00F6746D">
        <w:rPr>
          <w:color w:val="000000" w:themeColor="text1"/>
          <w:sz w:val="22"/>
          <w:szCs w:val="22"/>
          <w:shd w:val="clear" w:color="auto" w:fill="FFFFFF"/>
        </w:rPr>
        <w:t>. Neither party will be liable for breach-of-contract damages suffered by the other party that are remote or speculative, or that could not have reasonably been foreseen on entry into this agreement.</w:t>
      </w:r>
    </w:p>
    <w:p w14:paraId="740A9BAA" w14:textId="77777777" w:rsidR="004C2172" w:rsidRPr="00F6746D" w:rsidRDefault="004C2172" w:rsidP="004C2172">
      <w:pPr>
        <w:ind w:left="720"/>
        <w:jc w:val="both"/>
        <w:rPr>
          <w:color w:val="000000" w:themeColor="text1"/>
          <w:sz w:val="22"/>
          <w:szCs w:val="22"/>
        </w:rPr>
      </w:pPr>
    </w:p>
    <w:p w14:paraId="7E0AF26F" w14:textId="77777777" w:rsidR="0044581F" w:rsidRPr="0044581F" w:rsidRDefault="0044581F" w:rsidP="0044581F">
      <w:pPr>
        <w:ind w:left="720"/>
        <w:jc w:val="both"/>
        <w:rPr>
          <w:color w:val="000000" w:themeColor="text1"/>
          <w:sz w:val="22"/>
          <w:szCs w:val="22"/>
          <w:shd w:val="clear" w:color="auto" w:fill="FFFFFF"/>
        </w:rPr>
      </w:pPr>
      <w:r w:rsidRPr="0044581F">
        <w:rPr>
          <w:b/>
          <w:bCs/>
          <w:color w:val="000000" w:themeColor="text1"/>
          <w:sz w:val="22"/>
          <w:szCs w:val="22"/>
        </w:rPr>
        <w:t>11.2</w:t>
      </w:r>
      <w:r w:rsidRPr="0044581F">
        <w:rPr>
          <w:color w:val="000000" w:themeColor="text1"/>
          <w:sz w:val="22"/>
          <w:szCs w:val="22"/>
        </w:rPr>
        <w:t xml:space="preserve"> </w:t>
      </w:r>
      <w:r w:rsidRPr="0044581F">
        <w:rPr>
          <w:rStyle w:val="Strong"/>
          <w:color w:val="000000" w:themeColor="text1"/>
          <w:sz w:val="22"/>
          <w:szCs w:val="22"/>
          <w:shd w:val="clear" w:color="auto" w:fill="FFFFFF"/>
        </w:rPr>
        <w:t>Liability Cap</w:t>
      </w:r>
      <w:r w:rsidRPr="0044581F">
        <w:rPr>
          <w:color w:val="000000" w:themeColor="text1"/>
          <w:sz w:val="22"/>
          <w:szCs w:val="22"/>
          <w:shd w:val="clear" w:color="auto" w:fill="FFFFFF"/>
        </w:rPr>
        <w:t>. Company's liability under this agreement will not exceed $5,000,000 under this agreement during the 12 months preceding the date upon which the related claim arose.</w:t>
      </w:r>
    </w:p>
    <w:p w14:paraId="43E17751" w14:textId="77777777" w:rsidR="004C2172" w:rsidRPr="00F6746D" w:rsidRDefault="004C2172" w:rsidP="004C2172">
      <w:pPr>
        <w:ind w:left="720"/>
        <w:jc w:val="both"/>
        <w:rPr>
          <w:color w:val="000000"/>
          <w:sz w:val="22"/>
          <w:szCs w:val="22"/>
        </w:rPr>
      </w:pPr>
    </w:p>
    <w:p w14:paraId="438CEFF2" w14:textId="5AE64DED" w:rsidR="00D10B5D" w:rsidRPr="00F6746D" w:rsidRDefault="004C2172" w:rsidP="004C2172">
      <w:pPr>
        <w:ind w:left="720"/>
        <w:jc w:val="both"/>
        <w:rPr>
          <w:color w:val="000000" w:themeColor="text1"/>
          <w:sz w:val="22"/>
          <w:szCs w:val="22"/>
          <w:shd w:val="clear" w:color="auto" w:fill="FFFFFF"/>
        </w:rPr>
      </w:pPr>
      <w:r w:rsidRPr="00F6746D">
        <w:rPr>
          <w:b/>
          <w:bCs/>
          <w:color w:val="000000"/>
          <w:sz w:val="22"/>
          <w:szCs w:val="22"/>
        </w:rPr>
        <w:t>11.3 Liability Cap Exclusions.</w:t>
      </w:r>
      <w:r w:rsidRPr="00F6746D">
        <w:rPr>
          <w:color w:val="000000"/>
          <w:sz w:val="22"/>
          <w:szCs w:val="22"/>
        </w:rPr>
        <w:t xml:space="preserve"> THE FOREGOING EXCLUSIONS AND LIMITATIONS OF LIABILITY SET FORTH IN SECTION 11.1 (MUTUAL LIMIT ON LIABILITY) AND IN SECTION 11.2 (TOTAL LIABILITY) SHALL NOT APPLY TO LOSSES ARISING OUT OF A PARTY’S GROSS </w:t>
      </w:r>
      <w:r w:rsidRPr="00F6746D">
        <w:rPr>
          <w:color w:val="000000"/>
          <w:sz w:val="22"/>
          <w:szCs w:val="22"/>
        </w:rPr>
        <w:lastRenderedPageBreak/>
        <w:t>NEGLIGENCE, WILLFUL MISCONDUCT OR FRAUD. FOR (I) THE DEFENSE AND INDEMNIFICATION OBLIGATIONS PURSUANT TO SECTION 10 (INDEMNIFICATION) AGGREGATE LIABILITY HEREUNDER WILL BE LIMITED TO THE GREATER OF: (A) FIVE (5) TIMES THE FEES ACTUALLY PAID BY CUSTOMER TO COMPANY IN THE TWELVE (12) MONTH PERIOD PRECEDING THE EVENT GIVING RISE TO THE CLAIM, OR (B) THE AMOUNTS RECOVERABLE UNDER THE INSURANCE COVERAGES IN SECTION 13 (INSURANCE) BELOW.</w:t>
      </w:r>
    </w:p>
    <w:p w14:paraId="504866F8" w14:textId="77777777" w:rsidR="004C2172" w:rsidRPr="004C2172" w:rsidRDefault="004C2172" w:rsidP="004C2172">
      <w:pPr>
        <w:ind w:left="720"/>
        <w:jc w:val="both"/>
        <w:rPr>
          <w:color w:val="000000" w:themeColor="text1"/>
          <w:shd w:val="clear" w:color="auto" w:fill="FFFFFF"/>
        </w:rPr>
      </w:pPr>
    </w:p>
    <w:p w14:paraId="56BE3374" w14:textId="77777777" w:rsidR="009D500D" w:rsidRPr="00014561" w:rsidRDefault="00432DEE">
      <w:pPr>
        <w:spacing w:before="240" w:after="240"/>
        <w:jc w:val="both"/>
        <w:rPr>
          <w:color w:val="000000" w:themeColor="text1"/>
          <w:sz w:val="22"/>
          <w:szCs w:val="22"/>
        </w:rPr>
      </w:pPr>
      <w:r w:rsidRPr="00D10B5D">
        <w:rPr>
          <w:b/>
          <w:bCs/>
          <w:color w:val="000000" w:themeColor="text1"/>
          <w:sz w:val="22"/>
          <w:szCs w:val="22"/>
        </w:rPr>
        <w:t>12.</w:t>
      </w:r>
      <w:r w:rsidRPr="00014561">
        <w:rPr>
          <w:color w:val="000000" w:themeColor="text1"/>
          <w:sz w:val="22"/>
          <w:szCs w:val="22"/>
        </w:rPr>
        <w:t xml:space="preserve"> </w:t>
      </w:r>
      <w:r w:rsidRPr="00014561">
        <w:rPr>
          <w:b/>
          <w:bCs/>
          <w:color w:val="000000" w:themeColor="text1"/>
          <w:sz w:val="22"/>
          <w:szCs w:val="22"/>
        </w:rPr>
        <w:t xml:space="preserve">Compliance with Laws. </w:t>
      </w:r>
      <w:r w:rsidRPr="00014561">
        <w:rPr>
          <w:color w:val="000000" w:themeColor="text1"/>
          <w:sz w:val="22"/>
          <w:szCs w:val="22"/>
        </w:rPr>
        <w:t xml:space="preserve">Each party shall </w:t>
      </w:r>
      <w:proofErr w:type="gramStart"/>
      <w:r w:rsidRPr="00014561">
        <w:rPr>
          <w:color w:val="000000" w:themeColor="text1"/>
          <w:sz w:val="22"/>
          <w:szCs w:val="22"/>
        </w:rPr>
        <w:t>perform all of its obligations under this Agreement in compliance at all times</w:t>
      </w:r>
      <w:proofErr w:type="gramEnd"/>
      <w:r w:rsidRPr="00014561">
        <w:rPr>
          <w:color w:val="000000" w:themeColor="text1"/>
          <w:sz w:val="22"/>
          <w:szCs w:val="22"/>
        </w:rPr>
        <w:t xml:space="preserve"> with all foreign, federal, state and local statutes, orders and regulations, including those relating to privacy and data protection.</w:t>
      </w:r>
    </w:p>
    <w:p w14:paraId="02B4781A" w14:textId="77777777" w:rsidR="005143A2" w:rsidRPr="00014561" w:rsidRDefault="00432DEE">
      <w:pPr>
        <w:spacing w:before="240" w:after="240"/>
        <w:jc w:val="both"/>
        <w:rPr>
          <w:b/>
          <w:bCs/>
          <w:color w:val="000000" w:themeColor="text1"/>
          <w:sz w:val="22"/>
          <w:szCs w:val="22"/>
        </w:rPr>
      </w:pPr>
      <w:r w:rsidRPr="00D10B5D">
        <w:rPr>
          <w:b/>
          <w:bCs/>
          <w:color w:val="000000" w:themeColor="text1"/>
          <w:sz w:val="22"/>
          <w:szCs w:val="22"/>
        </w:rPr>
        <w:t>13.</w:t>
      </w:r>
      <w:r w:rsidRPr="00014561">
        <w:rPr>
          <w:color w:val="000000" w:themeColor="text1"/>
          <w:sz w:val="22"/>
          <w:szCs w:val="22"/>
        </w:rPr>
        <w:t xml:space="preserve"> </w:t>
      </w:r>
      <w:r w:rsidRPr="00014561">
        <w:rPr>
          <w:b/>
          <w:bCs/>
          <w:color w:val="000000" w:themeColor="text1"/>
          <w:sz w:val="22"/>
          <w:szCs w:val="22"/>
        </w:rPr>
        <w:t>General</w:t>
      </w:r>
      <w:r w:rsidR="005143A2" w:rsidRPr="00014561">
        <w:rPr>
          <w:b/>
          <w:bCs/>
          <w:color w:val="000000" w:themeColor="text1"/>
          <w:sz w:val="22"/>
          <w:szCs w:val="22"/>
        </w:rPr>
        <w:t xml:space="preserve"> Provisions. </w:t>
      </w:r>
    </w:p>
    <w:p w14:paraId="35D827D7" w14:textId="77777777" w:rsidR="005143A2" w:rsidRPr="00014561" w:rsidRDefault="005143A2" w:rsidP="005143A2">
      <w:pPr>
        <w:spacing w:before="240" w:after="240"/>
        <w:ind w:left="720"/>
        <w:jc w:val="both"/>
        <w:rPr>
          <w:color w:val="000000" w:themeColor="text1"/>
          <w:sz w:val="22"/>
          <w:szCs w:val="22"/>
        </w:rPr>
      </w:pPr>
      <w:r w:rsidRPr="00014561">
        <w:rPr>
          <w:b/>
          <w:bCs/>
          <w:color w:val="000000" w:themeColor="text1"/>
          <w:sz w:val="22"/>
          <w:szCs w:val="22"/>
        </w:rPr>
        <w:t>13.1 Insurance</w:t>
      </w:r>
      <w:r w:rsidRPr="00014561">
        <w:rPr>
          <w:color w:val="000000" w:themeColor="text1"/>
          <w:sz w:val="22"/>
          <w:szCs w:val="22"/>
        </w:rPr>
        <w:t xml:space="preserve"> Company will maintain during the entire Term of this Agreement, at its own expense, the types of insurance coverage specified below, on standard policy forms and with insurance companies with at least an A.M. Best Rating of A-VII authorized to do business in the jurisdictions where the Company services are to be performed.</w:t>
      </w:r>
    </w:p>
    <w:p w14:paraId="6000D910" w14:textId="3E2462C3" w:rsidR="005143A2" w:rsidRPr="00014561" w:rsidRDefault="005143A2" w:rsidP="005143A2">
      <w:pPr>
        <w:spacing w:before="240" w:after="240"/>
        <w:ind w:left="1440"/>
        <w:jc w:val="both"/>
        <w:rPr>
          <w:color w:val="000000" w:themeColor="text1"/>
          <w:sz w:val="22"/>
          <w:szCs w:val="22"/>
        </w:rPr>
      </w:pPr>
      <w:r w:rsidRPr="00014561">
        <w:rPr>
          <w:color w:val="000000" w:themeColor="text1"/>
          <w:sz w:val="22"/>
          <w:szCs w:val="22"/>
        </w:rPr>
        <w:t xml:space="preserve">(a) Workers’ Compensation insurance prescribed by applicable local law and Employers Liability insurance with limits not less than $1,000,000 per accident/per employee. This policy shall include a waiver of subrogation against </w:t>
      </w:r>
      <w:r w:rsidR="00196599" w:rsidRPr="00014561">
        <w:rPr>
          <w:color w:val="000000" w:themeColor="text1"/>
          <w:sz w:val="22"/>
          <w:szCs w:val="22"/>
        </w:rPr>
        <w:t>Client</w:t>
      </w:r>
      <w:r w:rsidRPr="00014561">
        <w:rPr>
          <w:color w:val="000000" w:themeColor="text1"/>
          <w:sz w:val="22"/>
          <w:szCs w:val="22"/>
        </w:rPr>
        <w:t>.</w:t>
      </w:r>
    </w:p>
    <w:p w14:paraId="1FF4E2A4" w14:textId="10517219" w:rsidR="005143A2" w:rsidRPr="00014561" w:rsidRDefault="005143A2" w:rsidP="005143A2">
      <w:pPr>
        <w:spacing w:before="240" w:after="240"/>
        <w:ind w:left="1440"/>
        <w:jc w:val="both"/>
        <w:rPr>
          <w:color w:val="000000" w:themeColor="text1"/>
          <w:sz w:val="22"/>
          <w:szCs w:val="22"/>
        </w:rPr>
      </w:pPr>
      <w:r w:rsidRPr="00014561">
        <w:rPr>
          <w:color w:val="000000" w:themeColor="text1"/>
          <w:sz w:val="22"/>
          <w:szCs w:val="22"/>
        </w:rPr>
        <w:t xml:space="preserve">(b) Business Automobile Liability covering all vehicles that </w:t>
      </w:r>
      <w:r w:rsidR="00196599" w:rsidRPr="00014561">
        <w:rPr>
          <w:color w:val="000000" w:themeColor="text1"/>
          <w:sz w:val="22"/>
          <w:szCs w:val="22"/>
        </w:rPr>
        <w:t>Company</w:t>
      </w:r>
      <w:r w:rsidRPr="00014561">
        <w:rPr>
          <w:color w:val="000000" w:themeColor="text1"/>
          <w:sz w:val="22"/>
          <w:szCs w:val="22"/>
        </w:rPr>
        <w:t xml:space="preserve"> owns, </w:t>
      </w:r>
      <w:proofErr w:type="gramStart"/>
      <w:r w:rsidRPr="00014561">
        <w:rPr>
          <w:color w:val="000000" w:themeColor="text1"/>
          <w:sz w:val="22"/>
          <w:szCs w:val="22"/>
        </w:rPr>
        <w:t>hires</w:t>
      </w:r>
      <w:proofErr w:type="gramEnd"/>
      <w:r w:rsidRPr="00014561">
        <w:rPr>
          <w:color w:val="000000" w:themeColor="text1"/>
          <w:sz w:val="22"/>
          <w:szCs w:val="22"/>
        </w:rPr>
        <w:t xml:space="preserve"> or </w:t>
      </w:r>
      <w:r w:rsidRPr="00014561">
        <w:rPr>
          <w:color w:val="000000" w:themeColor="text1"/>
          <w:sz w:val="22"/>
          <w:szCs w:val="22"/>
        </w:rPr>
        <w:t>leases with a limit of no less than $1,000,000 (combined single limit for bodily injury and property damage) for each accident.</w:t>
      </w:r>
    </w:p>
    <w:p w14:paraId="34DB8B30" w14:textId="2696348D" w:rsidR="005143A2" w:rsidRPr="00014561" w:rsidRDefault="005143A2" w:rsidP="005143A2">
      <w:pPr>
        <w:spacing w:before="240" w:after="240"/>
        <w:ind w:left="1440"/>
        <w:jc w:val="both"/>
        <w:rPr>
          <w:color w:val="000000" w:themeColor="text1"/>
          <w:sz w:val="22"/>
          <w:szCs w:val="22"/>
        </w:rPr>
      </w:pPr>
      <w:r w:rsidRPr="00014561">
        <w:rPr>
          <w:color w:val="000000" w:themeColor="text1"/>
          <w:sz w:val="22"/>
          <w:szCs w:val="22"/>
        </w:rPr>
        <w:t xml:space="preserve">(c) Commercial General Liability insurance including Contractual Liability Coverage, with coverage for products liability, completed operations, property damage and bodily injury, including death, with an aggregate limit of no less than $2,000,000. This policy shall name </w:t>
      </w:r>
      <w:r w:rsidR="00196599" w:rsidRPr="00014561">
        <w:rPr>
          <w:color w:val="000000" w:themeColor="text1"/>
          <w:sz w:val="22"/>
          <w:szCs w:val="22"/>
        </w:rPr>
        <w:t>Client</w:t>
      </w:r>
      <w:r w:rsidRPr="00014561">
        <w:rPr>
          <w:color w:val="000000" w:themeColor="text1"/>
          <w:sz w:val="22"/>
          <w:szCs w:val="22"/>
        </w:rPr>
        <w:t xml:space="preserve"> as an additional insured with respect to the provision of services provided under this Agreement. This policy shall include a waiver of subrogation against </w:t>
      </w:r>
      <w:r w:rsidR="00196599" w:rsidRPr="00014561">
        <w:rPr>
          <w:color w:val="000000" w:themeColor="text1"/>
          <w:sz w:val="22"/>
          <w:szCs w:val="22"/>
        </w:rPr>
        <w:t>Client</w:t>
      </w:r>
      <w:r w:rsidRPr="00014561">
        <w:rPr>
          <w:color w:val="000000" w:themeColor="text1"/>
          <w:sz w:val="22"/>
          <w:szCs w:val="22"/>
        </w:rPr>
        <w:t>.</w:t>
      </w:r>
    </w:p>
    <w:p w14:paraId="24749A6D" w14:textId="14C0C8AA" w:rsidR="005143A2" w:rsidRPr="00014561" w:rsidRDefault="005143A2" w:rsidP="005143A2">
      <w:pPr>
        <w:spacing w:before="240" w:after="240"/>
        <w:ind w:left="1440"/>
        <w:jc w:val="both"/>
        <w:rPr>
          <w:color w:val="000000" w:themeColor="text1"/>
          <w:sz w:val="22"/>
          <w:szCs w:val="22"/>
        </w:rPr>
      </w:pPr>
      <w:r w:rsidRPr="00014561">
        <w:rPr>
          <w:color w:val="000000" w:themeColor="text1"/>
          <w:sz w:val="22"/>
          <w:szCs w:val="22"/>
        </w:rPr>
        <w:t>(d) Technology Professional Liability Errors &amp; Omissions policy (which includes Cyber Risk coverage and Computer Security and Privacy Liability coverage) with a limit of no less than $1</w:t>
      </w:r>
      <w:r w:rsidR="00C44EBC" w:rsidRPr="00014561">
        <w:rPr>
          <w:color w:val="000000" w:themeColor="text1"/>
          <w:sz w:val="22"/>
          <w:szCs w:val="22"/>
        </w:rPr>
        <w:t>5</w:t>
      </w:r>
      <w:r w:rsidRPr="00014561">
        <w:rPr>
          <w:color w:val="000000" w:themeColor="text1"/>
          <w:sz w:val="22"/>
          <w:szCs w:val="22"/>
        </w:rPr>
        <w:t>,000,000 per occurrence and in the aggregate.</w:t>
      </w:r>
    </w:p>
    <w:p w14:paraId="2544781F" w14:textId="77777777" w:rsidR="005143A2" w:rsidRPr="00014561" w:rsidRDefault="005143A2" w:rsidP="005143A2">
      <w:pPr>
        <w:spacing w:before="240" w:after="240"/>
        <w:ind w:left="1440"/>
        <w:jc w:val="both"/>
        <w:rPr>
          <w:color w:val="000000" w:themeColor="text1"/>
          <w:sz w:val="22"/>
          <w:szCs w:val="22"/>
        </w:rPr>
      </w:pPr>
      <w:r w:rsidRPr="00014561">
        <w:rPr>
          <w:color w:val="000000" w:themeColor="text1"/>
          <w:sz w:val="22"/>
          <w:szCs w:val="22"/>
        </w:rPr>
        <w:t>(e) Crime policy with a limit of no less than $5,000,000 per occurrence and in the aggregate.</w:t>
      </w:r>
    </w:p>
    <w:p w14:paraId="3D2190E0" w14:textId="02048BEB" w:rsidR="005143A2" w:rsidRPr="00014561" w:rsidRDefault="005143A2" w:rsidP="005143A2">
      <w:pPr>
        <w:spacing w:before="240" w:after="240"/>
        <w:ind w:left="1440"/>
        <w:jc w:val="both"/>
        <w:rPr>
          <w:color w:val="000000" w:themeColor="text1"/>
          <w:sz w:val="22"/>
          <w:szCs w:val="22"/>
        </w:rPr>
      </w:pPr>
      <w:r w:rsidRPr="00014561">
        <w:rPr>
          <w:color w:val="000000" w:themeColor="text1"/>
          <w:sz w:val="22"/>
          <w:szCs w:val="22"/>
        </w:rPr>
        <w:t>(f) Excess Liability/Umbrella coverage with a limit of no less than $</w:t>
      </w:r>
      <w:r w:rsidR="00C44EBC" w:rsidRPr="00014561">
        <w:rPr>
          <w:color w:val="000000" w:themeColor="text1"/>
          <w:sz w:val="22"/>
          <w:szCs w:val="22"/>
        </w:rPr>
        <w:t>10</w:t>
      </w:r>
      <w:r w:rsidRPr="00014561">
        <w:rPr>
          <w:color w:val="000000" w:themeColor="text1"/>
          <w:sz w:val="22"/>
          <w:szCs w:val="22"/>
        </w:rPr>
        <w:t xml:space="preserve">,000,000 per occurrence and in the aggregate (such limit may be achieved through increase of limits in underlying policies to reach the level of coverage shown here). This policy shall name </w:t>
      </w:r>
      <w:r w:rsidR="00196599" w:rsidRPr="00014561">
        <w:rPr>
          <w:color w:val="000000" w:themeColor="text1"/>
          <w:sz w:val="22"/>
          <w:szCs w:val="22"/>
        </w:rPr>
        <w:t>Client</w:t>
      </w:r>
      <w:r w:rsidRPr="00014561">
        <w:rPr>
          <w:color w:val="000000" w:themeColor="text1"/>
          <w:sz w:val="22"/>
          <w:szCs w:val="22"/>
        </w:rPr>
        <w:t xml:space="preserve"> as an additional insured with respect to the provision of services provided under this Agreement. This policy shall include a waiver of subrogation against </w:t>
      </w:r>
      <w:r w:rsidR="00196599" w:rsidRPr="00014561">
        <w:rPr>
          <w:color w:val="000000" w:themeColor="text1"/>
          <w:sz w:val="22"/>
          <w:szCs w:val="22"/>
        </w:rPr>
        <w:t>Client</w:t>
      </w:r>
      <w:r w:rsidRPr="00014561">
        <w:rPr>
          <w:color w:val="000000" w:themeColor="text1"/>
          <w:sz w:val="22"/>
          <w:szCs w:val="22"/>
        </w:rPr>
        <w:t>.</w:t>
      </w:r>
    </w:p>
    <w:p w14:paraId="27CDE9EB" w14:textId="14E23C0C" w:rsidR="005143A2" w:rsidRPr="00014561" w:rsidRDefault="005143A2" w:rsidP="005143A2">
      <w:pPr>
        <w:spacing w:before="240" w:after="240"/>
        <w:ind w:left="720"/>
        <w:jc w:val="both"/>
        <w:rPr>
          <w:color w:val="000000" w:themeColor="text1"/>
          <w:sz w:val="22"/>
          <w:szCs w:val="22"/>
        </w:rPr>
      </w:pPr>
      <w:r w:rsidRPr="00014561">
        <w:rPr>
          <w:color w:val="000000" w:themeColor="text1"/>
          <w:sz w:val="22"/>
          <w:szCs w:val="22"/>
        </w:rPr>
        <w:lastRenderedPageBreak/>
        <w:t xml:space="preserve">Upon </w:t>
      </w:r>
      <w:r w:rsidR="00196599" w:rsidRPr="00014561">
        <w:rPr>
          <w:color w:val="000000" w:themeColor="text1"/>
          <w:sz w:val="22"/>
          <w:szCs w:val="22"/>
        </w:rPr>
        <w:t>Client</w:t>
      </w:r>
      <w:r w:rsidRPr="00014561">
        <w:rPr>
          <w:color w:val="000000" w:themeColor="text1"/>
          <w:sz w:val="22"/>
          <w:szCs w:val="22"/>
        </w:rPr>
        <w:t xml:space="preserve">'s request, </w:t>
      </w:r>
      <w:r w:rsidR="00196599" w:rsidRPr="00014561">
        <w:rPr>
          <w:color w:val="000000" w:themeColor="text1"/>
          <w:sz w:val="22"/>
          <w:szCs w:val="22"/>
        </w:rPr>
        <w:t>Company</w:t>
      </w:r>
      <w:r w:rsidRPr="00014561">
        <w:rPr>
          <w:color w:val="000000" w:themeColor="text1"/>
          <w:sz w:val="22"/>
          <w:szCs w:val="22"/>
        </w:rPr>
        <w:t xml:space="preserve"> agrees to deliver to </w:t>
      </w:r>
      <w:r w:rsidR="00196599" w:rsidRPr="00014561">
        <w:rPr>
          <w:color w:val="000000" w:themeColor="text1"/>
          <w:sz w:val="22"/>
          <w:szCs w:val="22"/>
        </w:rPr>
        <w:t>Client</w:t>
      </w:r>
      <w:r w:rsidRPr="00014561">
        <w:rPr>
          <w:color w:val="000000" w:themeColor="text1"/>
          <w:sz w:val="22"/>
          <w:szCs w:val="22"/>
        </w:rPr>
        <w:t xml:space="preserve"> a certificate(s) of insurance evidencing the coverage specified in this Section. Such certificate(s) will contain a thirty (30) day prior notice of cancellation provision. </w:t>
      </w:r>
      <w:r w:rsidR="00196599" w:rsidRPr="00014561">
        <w:rPr>
          <w:color w:val="000000" w:themeColor="text1"/>
          <w:sz w:val="22"/>
          <w:szCs w:val="22"/>
        </w:rPr>
        <w:t>Company</w:t>
      </w:r>
      <w:r w:rsidRPr="00014561">
        <w:rPr>
          <w:color w:val="000000" w:themeColor="text1"/>
          <w:sz w:val="22"/>
          <w:szCs w:val="22"/>
        </w:rPr>
        <w:t xml:space="preserve"> will be solely responsible for any deductible or self-insurance retentions. Such insurance coverage will be primary and any other valid insurance existing will be </w:t>
      </w:r>
      <w:proofErr w:type="gramStart"/>
      <w:r w:rsidRPr="00014561">
        <w:rPr>
          <w:color w:val="000000" w:themeColor="text1"/>
          <w:sz w:val="22"/>
          <w:szCs w:val="22"/>
        </w:rPr>
        <w:t>in excess of</w:t>
      </w:r>
      <w:proofErr w:type="gramEnd"/>
      <w:r w:rsidRPr="00014561">
        <w:rPr>
          <w:color w:val="000000" w:themeColor="text1"/>
          <w:sz w:val="22"/>
          <w:szCs w:val="22"/>
        </w:rPr>
        <w:t xml:space="preserve"> such primary insurance policies. The required insurance coverage and limits of liability set forth above shall not be construed as a limitation or waiver of any potential liability of satisfaction of any indemnification/hold harmless obligation of </w:t>
      </w:r>
      <w:r w:rsidR="00196599" w:rsidRPr="00014561">
        <w:rPr>
          <w:color w:val="000000" w:themeColor="text1"/>
          <w:sz w:val="22"/>
          <w:szCs w:val="22"/>
        </w:rPr>
        <w:t>Company</w:t>
      </w:r>
      <w:r w:rsidRPr="00014561">
        <w:rPr>
          <w:color w:val="000000" w:themeColor="text1"/>
          <w:sz w:val="22"/>
          <w:szCs w:val="22"/>
        </w:rPr>
        <w:t>.</w:t>
      </w:r>
    </w:p>
    <w:p w14:paraId="0AFE864D" w14:textId="3AB4B5FD" w:rsidR="0046092E" w:rsidRPr="00014561" w:rsidRDefault="0046092E" w:rsidP="0046092E">
      <w:pPr>
        <w:ind w:firstLine="720"/>
        <w:jc w:val="both"/>
        <w:rPr>
          <w:b/>
          <w:bCs/>
          <w:color w:val="000000" w:themeColor="text1"/>
          <w:sz w:val="22"/>
          <w:szCs w:val="22"/>
        </w:rPr>
      </w:pPr>
      <w:r w:rsidRPr="00014561">
        <w:rPr>
          <w:b/>
          <w:bCs/>
          <w:color w:val="000000" w:themeColor="text1"/>
          <w:sz w:val="22"/>
          <w:szCs w:val="22"/>
        </w:rPr>
        <w:t>13.2 Intellectual Property.</w:t>
      </w:r>
    </w:p>
    <w:p w14:paraId="6172E0A8" w14:textId="417F16B4" w:rsidR="0046092E" w:rsidRPr="00014561" w:rsidRDefault="0046092E" w:rsidP="0046092E">
      <w:pPr>
        <w:spacing w:before="240" w:after="240"/>
        <w:ind w:left="1440"/>
        <w:rPr>
          <w:color w:val="000000" w:themeColor="text1"/>
          <w:sz w:val="22"/>
          <w:szCs w:val="22"/>
        </w:rPr>
      </w:pPr>
      <w:r w:rsidRPr="00014561">
        <w:rPr>
          <w:b/>
          <w:bCs/>
          <w:color w:val="000000" w:themeColor="text1"/>
          <w:sz w:val="22"/>
          <w:szCs w:val="22"/>
        </w:rPr>
        <w:t xml:space="preserve">13.2.1 </w:t>
      </w:r>
      <w:r w:rsidRPr="00014561">
        <w:rPr>
          <w:rStyle w:val="Strong"/>
          <w:color w:val="000000" w:themeColor="text1"/>
          <w:sz w:val="22"/>
          <w:szCs w:val="22"/>
        </w:rPr>
        <w:t>Preexisting Intellectual Property</w:t>
      </w:r>
      <w:r w:rsidRPr="00014561">
        <w:rPr>
          <w:color w:val="000000" w:themeColor="text1"/>
          <w:sz w:val="22"/>
          <w:szCs w:val="22"/>
        </w:rPr>
        <w:t xml:space="preserve">. Except for rights expressly granted under this agreement, each party will retain exclusive interest </w:t>
      </w:r>
      <w:r w:rsidR="00D10B5D" w:rsidRPr="00014561">
        <w:rPr>
          <w:color w:val="000000" w:themeColor="text1"/>
          <w:sz w:val="22"/>
          <w:szCs w:val="22"/>
        </w:rPr>
        <w:t>in,</w:t>
      </w:r>
      <w:r w:rsidRPr="00014561">
        <w:rPr>
          <w:color w:val="000000" w:themeColor="text1"/>
          <w:sz w:val="22"/>
          <w:szCs w:val="22"/>
        </w:rPr>
        <w:t> and ownership of its Intellectual Property developed before this agreement or developed outside the scope of this agreement.</w:t>
      </w:r>
    </w:p>
    <w:p w14:paraId="77441C4C" w14:textId="3696FA25" w:rsidR="0046092E" w:rsidRPr="00014561" w:rsidRDefault="0046092E" w:rsidP="0046092E">
      <w:pPr>
        <w:spacing w:before="240" w:after="240"/>
        <w:ind w:left="1440"/>
        <w:rPr>
          <w:color w:val="000000" w:themeColor="text1"/>
          <w:sz w:val="22"/>
          <w:szCs w:val="22"/>
        </w:rPr>
      </w:pPr>
      <w:r w:rsidRPr="00014561">
        <w:rPr>
          <w:b/>
          <w:bCs/>
          <w:color w:val="000000" w:themeColor="text1"/>
          <w:sz w:val="22"/>
          <w:szCs w:val="22"/>
        </w:rPr>
        <w:t xml:space="preserve">13.2.2 </w:t>
      </w:r>
      <w:r w:rsidRPr="00014561">
        <w:rPr>
          <w:rStyle w:val="Strong"/>
          <w:color w:val="000000" w:themeColor="text1"/>
          <w:sz w:val="22"/>
          <w:szCs w:val="22"/>
        </w:rPr>
        <w:t>Independently Developed Intellectual Property</w:t>
      </w:r>
      <w:r w:rsidRPr="00014561">
        <w:rPr>
          <w:color w:val="000000" w:themeColor="text1"/>
          <w:sz w:val="22"/>
          <w:szCs w:val="22"/>
        </w:rPr>
        <w:t>. Any Intellectual Property developed solely by a party under this agreement without the participation of the other party is and will remain the sole and exclusive property of the developing party.</w:t>
      </w:r>
    </w:p>
    <w:p w14:paraId="59C8D915" w14:textId="10BC61EF" w:rsidR="009D500D" w:rsidRPr="00014561" w:rsidRDefault="005143A2" w:rsidP="005143A2">
      <w:pPr>
        <w:spacing w:before="240" w:after="240"/>
        <w:ind w:left="720"/>
        <w:jc w:val="both"/>
        <w:rPr>
          <w:color w:val="000000" w:themeColor="text1"/>
          <w:sz w:val="22"/>
          <w:szCs w:val="22"/>
        </w:rPr>
      </w:pPr>
      <w:r w:rsidRPr="00014561">
        <w:rPr>
          <w:b/>
          <w:bCs/>
          <w:color w:val="000000" w:themeColor="text1"/>
          <w:sz w:val="22"/>
          <w:szCs w:val="22"/>
        </w:rPr>
        <w:t>13.</w:t>
      </w:r>
      <w:r w:rsidR="0046092E" w:rsidRPr="00014561">
        <w:rPr>
          <w:b/>
          <w:bCs/>
          <w:color w:val="000000" w:themeColor="text1"/>
          <w:sz w:val="22"/>
          <w:szCs w:val="22"/>
        </w:rPr>
        <w:t>3</w:t>
      </w:r>
      <w:r w:rsidRPr="00014561">
        <w:rPr>
          <w:b/>
          <w:bCs/>
          <w:color w:val="000000" w:themeColor="text1"/>
          <w:sz w:val="22"/>
          <w:szCs w:val="22"/>
        </w:rPr>
        <w:t xml:space="preserve"> Assignment </w:t>
      </w:r>
      <w:r w:rsidR="00432DEE" w:rsidRPr="00014561">
        <w:rPr>
          <w:color w:val="000000" w:themeColor="text1"/>
          <w:sz w:val="22"/>
          <w:szCs w:val="22"/>
        </w:rPr>
        <w:t>Neither party may assign this Agreement without the prior written consent of the other party and any attempt to do so will be void.</w:t>
      </w:r>
      <w:r w:rsidR="00132BD5" w:rsidRPr="00014561">
        <w:rPr>
          <w:color w:val="000000" w:themeColor="text1"/>
          <w:sz w:val="22"/>
          <w:szCs w:val="22"/>
        </w:rPr>
        <w:t xml:space="preserve"> </w:t>
      </w:r>
      <w:r w:rsidR="00432DEE" w:rsidRPr="00014561">
        <w:rPr>
          <w:color w:val="000000" w:themeColor="text1"/>
          <w:sz w:val="22"/>
          <w:szCs w:val="22"/>
        </w:rPr>
        <w:t xml:space="preserve">Any notice or consent under this Agreement will be in writing to the address specified below. If any provision of this Agreement is adjudged by any court of competent jurisdiction to be unenforceable or invalid, that provision shall be limited or </w:t>
      </w:r>
      <w:r w:rsidR="00432DEE" w:rsidRPr="00014561">
        <w:rPr>
          <w:color w:val="000000" w:themeColor="text1"/>
          <w:sz w:val="22"/>
          <w:szCs w:val="22"/>
        </w:rPr>
        <w:t xml:space="preserve">eliminated to the minimum extent necessary so that this Agreement will otherwise remain in full force and effect. Any waivers or amendments shall be effective only if made in writing signed by a representative of the respective parties. Both parties agree that this Agreement is the complete and exclusive statement of the mutual understanding of the </w:t>
      </w:r>
      <w:proofErr w:type="gramStart"/>
      <w:r w:rsidR="00432DEE" w:rsidRPr="00014561">
        <w:rPr>
          <w:color w:val="000000" w:themeColor="text1"/>
          <w:sz w:val="22"/>
          <w:szCs w:val="22"/>
        </w:rPr>
        <w:t>parties, and</w:t>
      </w:r>
      <w:proofErr w:type="gramEnd"/>
      <w:r w:rsidR="00432DEE" w:rsidRPr="00014561">
        <w:rPr>
          <w:color w:val="000000" w:themeColor="text1"/>
          <w:sz w:val="22"/>
          <w:szCs w:val="22"/>
        </w:rPr>
        <w:t xml:space="preserve"> supersedes and cancels all previous written and oral agreements and communications relating to the subject matter of this Agreement. Both parties agree that the Agreement is signed by a duly, authorized company representative authorized to bind the company to its terms and services and no consent from any third party is required.</w:t>
      </w:r>
    </w:p>
    <w:p w14:paraId="03CF933E" w14:textId="091F960D" w:rsidR="005143A2" w:rsidRPr="00014561" w:rsidRDefault="005143A2" w:rsidP="005143A2">
      <w:pPr>
        <w:autoSpaceDE w:val="0"/>
        <w:autoSpaceDN w:val="0"/>
        <w:adjustRightInd w:val="0"/>
        <w:ind w:left="720"/>
        <w:jc w:val="both"/>
        <w:rPr>
          <w:color w:val="000000" w:themeColor="text1"/>
          <w:sz w:val="22"/>
          <w:szCs w:val="22"/>
        </w:rPr>
      </w:pPr>
      <w:r w:rsidRPr="00014561">
        <w:rPr>
          <w:b/>
          <w:bCs/>
          <w:color w:val="000000" w:themeColor="text1"/>
          <w:sz w:val="22"/>
          <w:szCs w:val="22"/>
        </w:rPr>
        <w:t>13.</w:t>
      </w:r>
      <w:r w:rsidR="0046092E" w:rsidRPr="00014561">
        <w:rPr>
          <w:b/>
          <w:bCs/>
          <w:color w:val="000000" w:themeColor="text1"/>
          <w:sz w:val="22"/>
          <w:szCs w:val="22"/>
        </w:rPr>
        <w:t>4</w:t>
      </w:r>
      <w:r w:rsidRPr="00014561">
        <w:rPr>
          <w:b/>
          <w:bCs/>
          <w:color w:val="000000" w:themeColor="text1"/>
          <w:sz w:val="22"/>
          <w:szCs w:val="22"/>
        </w:rPr>
        <w:t xml:space="preserve"> Force Majeure. </w:t>
      </w:r>
      <w:r w:rsidRPr="00014561">
        <w:rPr>
          <w:color w:val="000000" w:themeColor="text1"/>
          <w:sz w:val="22"/>
          <w:szCs w:val="22"/>
        </w:rPr>
        <w:t xml:space="preserve">Force Majeure. Neither party shall be liable for any failure or delay in performance under this Agreement for causes beyond that party’s reasonable control and occurring without that party’s fault or negligence, including, but not limited to, acts of God, acts of government, flood, fire, civil unrest, acts of terror, strikes or other labor problems (other than those involving </w:t>
      </w:r>
      <w:r w:rsidR="00196599" w:rsidRPr="00014561">
        <w:rPr>
          <w:color w:val="000000" w:themeColor="text1"/>
          <w:sz w:val="22"/>
          <w:szCs w:val="22"/>
        </w:rPr>
        <w:t>Client</w:t>
      </w:r>
      <w:r w:rsidRPr="00014561">
        <w:rPr>
          <w:color w:val="000000" w:themeColor="text1"/>
          <w:sz w:val="22"/>
          <w:szCs w:val="22"/>
        </w:rPr>
        <w:t xml:space="preserve"> or </w:t>
      </w:r>
      <w:r w:rsidR="00196599" w:rsidRPr="00014561">
        <w:rPr>
          <w:color w:val="000000" w:themeColor="text1"/>
          <w:sz w:val="22"/>
          <w:szCs w:val="22"/>
        </w:rPr>
        <w:t>Client</w:t>
      </w:r>
      <w:r w:rsidRPr="00014561">
        <w:rPr>
          <w:color w:val="000000" w:themeColor="text1"/>
          <w:sz w:val="22"/>
          <w:szCs w:val="22"/>
        </w:rPr>
        <w:t xml:space="preserve"> employees, respectively). Dates by which performance obligations are scheduled to be met will be extended for </w:t>
      </w:r>
      <w:r w:rsidR="00D10B5D" w:rsidRPr="00014561">
        <w:rPr>
          <w:color w:val="000000" w:themeColor="text1"/>
          <w:sz w:val="22"/>
          <w:szCs w:val="22"/>
        </w:rPr>
        <w:t>a period</w:t>
      </w:r>
      <w:r w:rsidRPr="00014561">
        <w:rPr>
          <w:color w:val="000000" w:themeColor="text1"/>
          <w:sz w:val="22"/>
          <w:szCs w:val="22"/>
        </w:rPr>
        <w:t xml:space="preserve"> equal to the time lost due to any delay so caused.</w:t>
      </w:r>
    </w:p>
    <w:p w14:paraId="093CE2B5" w14:textId="412EAF1F" w:rsidR="009D500D" w:rsidRPr="00014561" w:rsidRDefault="00432DEE">
      <w:pPr>
        <w:spacing w:before="240" w:after="240"/>
        <w:jc w:val="both"/>
        <w:rPr>
          <w:color w:val="000000" w:themeColor="text1"/>
          <w:sz w:val="22"/>
          <w:szCs w:val="22"/>
        </w:rPr>
      </w:pPr>
      <w:r w:rsidRPr="00D10B5D">
        <w:rPr>
          <w:b/>
          <w:bCs/>
          <w:color w:val="000000" w:themeColor="text1"/>
          <w:sz w:val="22"/>
          <w:szCs w:val="22"/>
        </w:rPr>
        <w:t>14</w:t>
      </w:r>
      <w:r w:rsidRPr="00014561">
        <w:rPr>
          <w:color w:val="000000" w:themeColor="text1"/>
          <w:sz w:val="22"/>
          <w:szCs w:val="22"/>
        </w:rPr>
        <w:t xml:space="preserve">. </w:t>
      </w:r>
      <w:r w:rsidRPr="00014561">
        <w:rPr>
          <w:b/>
          <w:bCs/>
          <w:color w:val="000000" w:themeColor="text1"/>
          <w:sz w:val="22"/>
          <w:szCs w:val="22"/>
        </w:rPr>
        <w:t>Choice of Law.</w:t>
      </w:r>
      <w:r w:rsidRPr="00014561">
        <w:rPr>
          <w:color w:val="000000" w:themeColor="text1"/>
          <w:sz w:val="22"/>
          <w:szCs w:val="22"/>
        </w:rPr>
        <w:t xml:space="preserve"> This Agreement will be deemed to have been made </w:t>
      </w:r>
      <w:proofErr w:type="gramStart"/>
      <w:r w:rsidRPr="00014561">
        <w:rPr>
          <w:color w:val="000000" w:themeColor="text1"/>
          <w:sz w:val="22"/>
          <w:szCs w:val="22"/>
        </w:rPr>
        <w:t>in, and</w:t>
      </w:r>
      <w:proofErr w:type="gramEnd"/>
      <w:r w:rsidRPr="00014561">
        <w:rPr>
          <w:color w:val="000000" w:themeColor="text1"/>
          <w:sz w:val="22"/>
          <w:szCs w:val="22"/>
        </w:rPr>
        <w:t xml:space="preserve"> shall be construed pursuant to the laws of the State of </w:t>
      </w:r>
      <w:r w:rsidR="00D37988" w:rsidRPr="00014561">
        <w:rPr>
          <w:color w:val="000000" w:themeColor="text1"/>
          <w:sz w:val="22"/>
          <w:szCs w:val="22"/>
        </w:rPr>
        <w:t>Washington</w:t>
      </w:r>
      <w:r w:rsidRPr="00014561">
        <w:rPr>
          <w:color w:val="000000" w:themeColor="text1"/>
          <w:sz w:val="22"/>
          <w:szCs w:val="22"/>
        </w:rPr>
        <w:t xml:space="preserve"> and the United States without regard to conflicts of laws provisions thereof.</w:t>
      </w:r>
      <w:r w:rsidR="00132BD5" w:rsidRPr="00014561">
        <w:rPr>
          <w:color w:val="000000" w:themeColor="text1"/>
          <w:sz w:val="22"/>
          <w:szCs w:val="22"/>
        </w:rPr>
        <w:t xml:space="preserve"> </w:t>
      </w:r>
      <w:r w:rsidRPr="00014561">
        <w:rPr>
          <w:color w:val="000000" w:themeColor="text1"/>
          <w:sz w:val="22"/>
          <w:szCs w:val="22"/>
        </w:rPr>
        <w:t xml:space="preserve">Any suit or proceeding arising out of or relating to this Agreement shall be commenced in a federal or state court in </w:t>
      </w:r>
      <w:r w:rsidR="00D37988" w:rsidRPr="00014561">
        <w:rPr>
          <w:color w:val="000000" w:themeColor="text1"/>
          <w:sz w:val="22"/>
          <w:szCs w:val="22"/>
        </w:rPr>
        <w:t>Kirkland, Washington</w:t>
      </w:r>
      <w:r w:rsidRPr="00014561">
        <w:rPr>
          <w:color w:val="000000" w:themeColor="text1"/>
          <w:sz w:val="22"/>
          <w:szCs w:val="22"/>
        </w:rPr>
        <w:t>, and each party irrevocably submits to the jurisdiction and venue of such courts.</w:t>
      </w:r>
    </w:p>
    <w:p w14:paraId="5BD570AC" w14:textId="401D0946" w:rsidR="001D0034" w:rsidRPr="00A04A18" w:rsidRDefault="00432DEE" w:rsidP="00A04A18">
      <w:pPr>
        <w:spacing w:before="240" w:after="240"/>
        <w:jc w:val="both"/>
        <w:rPr>
          <w:color w:val="000000" w:themeColor="text1"/>
          <w:sz w:val="22"/>
          <w:szCs w:val="22"/>
        </w:rPr>
      </w:pPr>
      <w:r w:rsidRPr="00D10B5D">
        <w:rPr>
          <w:b/>
          <w:bCs/>
          <w:color w:val="000000" w:themeColor="text1"/>
          <w:sz w:val="22"/>
          <w:szCs w:val="22"/>
        </w:rPr>
        <w:t>15.</w:t>
      </w:r>
      <w:r w:rsidRPr="00014561">
        <w:rPr>
          <w:color w:val="000000" w:themeColor="text1"/>
          <w:sz w:val="22"/>
          <w:szCs w:val="22"/>
        </w:rPr>
        <w:t xml:space="preserve"> </w:t>
      </w:r>
      <w:r w:rsidRPr="00014561">
        <w:rPr>
          <w:b/>
          <w:bCs/>
          <w:color w:val="000000" w:themeColor="text1"/>
          <w:sz w:val="22"/>
          <w:szCs w:val="22"/>
        </w:rPr>
        <w:t>Remedies.</w:t>
      </w:r>
      <w:r w:rsidRPr="00014561">
        <w:rPr>
          <w:color w:val="000000" w:themeColor="text1"/>
          <w:sz w:val="22"/>
          <w:szCs w:val="22"/>
        </w:rPr>
        <w:t xml:space="preserve"> Company reserves all remedies available at law or equity for any disputes that arise under this Agreement. In the event of a suit or proceeding under this Agreement, Client agrees to pay all attorneys’ fees if the federal or state </w:t>
      </w:r>
      <w:r w:rsidRPr="00014561">
        <w:rPr>
          <w:color w:val="000000" w:themeColor="text1"/>
          <w:sz w:val="22"/>
          <w:szCs w:val="22"/>
        </w:rPr>
        <w:lastRenderedPageBreak/>
        <w:t>court renders judgment substantially in Company’s favor.</w:t>
      </w:r>
    </w:p>
    <w:p w14:paraId="03C5E001" w14:textId="77777777" w:rsidR="00807419" w:rsidRDefault="00807419">
      <w:pPr>
        <w:rPr>
          <w:b/>
          <w:bCs/>
          <w:color w:val="000000" w:themeColor="text1"/>
          <w:sz w:val="32"/>
          <w:szCs w:val="32"/>
        </w:rPr>
      </w:pPr>
      <w:r>
        <w:rPr>
          <w:b/>
          <w:bCs/>
          <w:color w:val="000000" w:themeColor="text1"/>
          <w:sz w:val="32"/>
          <w:szCs w:val="32"/>
        </w:rPr>
        <w:br w:type="page"/>
      </w:r>
    </w:p>
    <w:p w14:paraId="73FFDEA4" w14:textId="659F63BD" w:rsidR="009D500D" w:rsidRPr="00AC491F" w:rsidRDefault="00A04A18" w:rsidP="00EF07B1">
      <w:pPr>
        <w:rPr>
          <w:b/>
          <w:bCs/>
          <w:color w:val="000000" w:themeColor="text1"/>
          <w:sz w:val="32"/>
          <w:szCs w:val="32"/>
        </w:rPr>
      </w:pPr>
      <w:r>
        <w:rPr>
          <w:b/>
          <w:bCs/>
          <w:color w:val="000000" w:themeColor="text1"/>
          <w:sz w:val="32"/>
          <w:szCs w:val="32"/>
        </w:rPr>
        <w:lastRenderedPageBreak/>
        <w:t>B</w:t>
      </w:r>
      <w:r w:rsidR="00EF07B1" w:rsidRPr="00AC491F">
        <w:rPr>
          <w:b/>
          <w:bCs/>
          <w:color w:val="000000" w:themeColor="text1"/>
          <w:sz w:val="32"/>
          <w:szCs w:val="32"/>
        </w:rPr>
        <w:t xml:space="preserve">. </w:t>
      </w:r>
      <w:r w:rsidR="0049240A" w:rsidRPr="00AC491F">
        <w:rPr>
          <w:b/>
          <w:bCs/>
          <w:color w:val="000000" w:themeColor="text1"/>
          <w:sz w:val="32"/>
          <w:szCs w:val="32"/>
        </w:rPr>
        <w:t>INITIAL S</w:t>
      </w:r>
      <w:r w:rsidR="00D76B63" w:rsidRPr="00AC491F">
        <w:rPr>
          <w:b/>
          <w:bCs/>
          <w:color w:val="000000" w:themeColor="text1"/>
          <w:sz w:val="32"/>
          <w:szCs w:val="32"/>
        </w:rPr>
        <w:t>TATEMENT OF WORK (SOW)</w:t>
      </w:r>
    </w:p>
    <w:p w14:paraId="5B46BB7B" w14:textId="4798E0CB" w:rsidR="008B7BDE" w:rsidRPr="00014561" w:rsidRDefault="00432DEE">
      <w:pPr>
        <w:spacing w:before="240" w:after="240"/>
        <w:jc w:val="both"/>
        <w:rPr>
          <w:color w:val="000000" w:themeColor="text1"/>
          <w:sz w:val="22"/>
          <w:szCs w:val="22"/>
        </w:rPr>
      </w:pPr>
      <w:r w:rsidRPr="00014561">
        <w:rPr>
          <w:color w:val="000000" w:themeColor="text1"/>
          <w:sz w:val="22"/>
          <w:szCs w:val="22"/>
        </w:rPr>
        <w:t xml:space="preserve">The purpose of this SOW is to describe the </w:t>
      </w:r>
      <w:r w:rsidR="006B4984">
        <w:rPr>
          <w:color w:val="000000" w:themeColor="text1"/>
          <w:sz w:val="22"/>
          <w:szCs w:val="22"/>
        </w:rPr>
        <w:t xml:space="preserve">Software and </w:t>
      </w:r>
      <w:r w:rsidRPr="00014561">
        <w:rPr>
          <w:color w:val="000000" w:themeColor="text1"/>
          <w:sz w:val="22"/>
          <w:szCs w:val="22"/>
        </w:rPr>
        <w:t xml:space="preserve">Services that Company will </w:t>
      </w:r>
      <w:r w:rsidR="00D76B63" w:rsidRPr="00014561">
        <w:rPr>
          <w:color w:val="000000" w:themeColor="text1"/>
          <w:sz w:val="22"/>
          <w:szCs w:val="22"/>
        </w:rPr>
        <w:t xml:space="preserve">initially </w:t>
      </w:r>
      <w:r w:rsidRPr="00014561">
        <w:rPr>
          <w:color w:val="000000" w:themeColor="text1"/>
          <w:sz w:val="22"/>
          <w:szCs w:val="22"/>
        </w:rPr>
        <w:t xml:space="preserve">provide to </w:t>
      </w:r>
      <w:r w:rsidR="00E61279">
        <w:rPr>
          <w:color w:val="000000" w:themeColor="text1"/>
          <w:sz w:val="22"/>
          <w:szCs w:val="22"/>
        </w:rPr>
        <w:t>Kazuya</w:t>
      </w:r>
      <w:r w:rsidR="00AC3217" w:rsidRPr="00014561">
        <w:rPr>
          <w:color w:val="000000" w:themeColor="text1"/>
          <w:sz w:val="22"/>
          <w:szCs w:val="22"/>
        </w:rPr>
        <w:t xml:space="preserve">, Inc. </w:t>
      </w:r>
      <w:r w:rsidRPr="00014561">
        <w:rPr>
          <w:color w:val="000000" w:themeColor="text1"/>
          <w:sz w:val="22"/>
          <w:szCs w:val="22"/>
        </w:rPr>
        <w:t>the “</w:t>
      </w:r>
      <w:r w:rsidRPr="00014561">
        <w:rPr>
          <w:b/>
          <w:bCs/>
          <w:color w:val="000000" w:themeColor="text1"/>
          <w:sz w:val="22"/>
          <w:szCs w:val="22"/>
        </w:rPr>
        <w:t>Client</w:t>
      </w:r>
      <w:r w:rsidRPr="00014561">
        <w:rPr>
          <w:color w:val="000000" w:themeColor="text1"/>
          <w:sz w:val="22"/>
          <w:szCs w:val="22"/>
        </w:rPr>
        <w:t xml:space="preserve">”) under the terms and conditions of the Services Agreement entered into between the parties on </w:t>
      </w:r>
      <w:r w:rsidR="006D7EEA" w:rsidRPr="00014561">
        <w:rPr>
          <w:color w:val="000000" w:themeColor="text1"/>
          <w:sz w:val="22"/>
          <w:szCs w:val="22"/>
        </w:rPr>
        <w:t>June</w:t>
      </w:r>
      <w:r w:rsidR="00AC3217" w:rsidRPr="00014561">
        <w:rPr>
          <w:color w:val="000000" w:themeColor="text1"/>
          <w:sz w:val="22"/>
          <w:szCs w:val="22"/>
        </w:rPr>
        <w:t xml:space="preserve"> 1, 2021 </w:t>
      </w:r>
      <w:r w:rsidRPr="00014561">
        <w:rPr>
          <w:color w:val="000000" w:themeColor="text1"/>
          <w:sz w:val="22"/>
          <w:szCs w:val="22"/>
        </w:rPr>
        <w:t>(the “</w:t>
      </w:r>
      <w:r w:rsidRPr="00014561">
        <w:rPr>
          <w:b/>
          <w:bCs/>
          <w:color w:val="000000" w:themeColor="text1"/>
          <w:sz w:val="22"/>
          <w:szCs w:val="22"/>
        </w:rPr>
        <w:t>Agreement</w:t>
      </w:r>
      <w:r w:rsidRPr="00014561">
        <w:rPr>
          <w:color w:val="000000" w:themeColor="text1"/>
          <w:sz w:val="22"/>
          <w:szCs w:val="22"/>
        </w:rPr>
        <w:t>”). Additional terms and conditions may be set forth in this SOW</w:t>
      </w:r>
      <w:r w:rsidR="00150E86" w:rsidRPr="00014561">
        <w:rPr>
          <w:color w:val="000000" w:themeColor="text1"/>
          <w:sz w:val="22"/>
          <w:szCs w:val="22"/>
        </w:rPr>
        <w:t>, and additional SOWs that may be subsequently signed</w:t>
      </w:r>
      <w:r w:rsidRPr="00014561">
        <w:rPr>
          <w:color w:val="000000" w:themeColor="text1"/>
          <w:sz w:val="22"/>
          <w:szCs w:val="22"/>
        </w:rPr>
        <w:t xml:space="preserve">. </w:t>
      </w:r>
    </w:p>
    <w:p w14:paraId="023E9BED" w14:textId="2D0F2357" w:rsidR="008B7BDE" w:rsidRPr="00014561" w:rsidRDefault="00432DEE">
      <w:pPr>
        <w:spacing w:before="240" w:after="240"/>
        <w:jc w:val="both"/>
        <w:rPr>
          <w:color w:val="000000" w:themeColor="text1"/>
          <w:sz w:val="22"/>
          <w:szCs w:val="22"/>
        </w:rPr>
      </w:pPr>
      <w:r w:rsidRPr="00014561">
        <w:rPr>
          <w:color w:val="000000" w:themeColor="text1"/>
          <w:sz w:val="22"/>
          <w:szCs w:val="22"/>
        </w:rPr>
        <w:t xml:space="preserve">To the extent the terms and conditions of this SOW are inconsistent with those of the Agreement, the terms of this SOW will control with respect to the Services described herein. Capitalized terms used herein shall have the same meaning as those used in the Agreement. </w:t>
      </w:r>
    </w:p>
    <w:p w14:paraId="3A0D1E0F" w14:textId="43933AAB" w:rsidR="009D500D" w:rsidRPr="00014561" w:rsidRDefault="00432DEE">
      <w:pPr>
        <w:spacing w:before="240" w:after="240"/>
        <w:jc w:val="both"/>
        <w:rPr>
          <w:color w:val="000000" w:themeColor="text1"/>
          <w:sz w:val="22"/>
          <w:szCs w:val="22"/>
        </w:rPr>
      </w:pPr>
      <w:r w:rsidRPr="00014561">
        <w:rPr>
          <w:color w:val="000000" w:themeColor="text1"/>
          <w:sz w:val="22"/>
          <w:szCs w:val="22"/>
        </w:rPr>
        <w:t xml:space="preserve">This SOW is an attachment </w:t>
      </w:r>
      <w:proofErr w:type="gramStart"/>
      <w:r w:rsidRPr="00014561">
        <w:rPr>
          <w:color w:val="000000" w:themeColor="text1"/>
          <w:sz w:val="22"/>
          <w:szCs w:val="22"/>
        </w:rPr>
        <w:t>to, and</w:t>
      </w:r>
      <w:proofErr w:type="gramEnd"/>
      <w:r w:rsidRPr="00014561">
        <w:rPr>
          <w:color w:val="000000" w:themeColor="text1"/>
          <w:sz w:val="22"/>
          <w:szCs w:val="22"/>
        </w:rPr>
        <w:t xml:space="preserve"> is incorporated by this reference into the Agreement as if fully set forth therein and made a part thereof. This SOW, together with the Agreement, represents the complete and total understanding of the parties regarding the Services to be provided by Company hereunder.</w:t>
      </w:r>
    </w:p>
    <w:p w14:paraId="2446EF41" w14:textId="0C14EA63" w:rsidR="009D500D" w:rsidRPr="00014561" w:rsidRDefault="00432DEE">
      <w:pPr>
        <w:spacing w:before="240" w:after="240"/>
        <w:jc w:val="both"/>
        <w:rPr>
          <w:color w:val="000000" w:themeColor="text1"/>
          <w:sz w:val="22"/>
          <w:szCs w:val="22"/>
        </w:rPr>
      </w:pPr>
      <w:r w:rsidRPr="00014561">
        <w:rPr>
          <w:color w:val="000000" w:themeColor="text1"/>
          <w:sz w:val="22"/>
          <w:szCs w:val="22"/>
        </w:rPr>
        <w:t xml:space="preserve">1. </w:t>
      </w:r>
      <w:r w:rsidRPr="00014561">
        <w:rPr>
          <w:b/>
          <w:bCs/>
          <w:color w:val="000000" w:themeColor="text1"/>
          <w:sz w:val="22"/>
          <w:szCs w:val="22"/>
        </w:rPr>
        <w:t xml:space="preserve">Services Period. </w:t>
      </w:r>
      <w:r w:rsidRPr="00014561">
        <w:rPr>
          <w:color w:val="000000" w:themeColor="text1"/>
          <w:sz w:val="22"/>
          <w:szCs w:val="22"/>
        </w:rPr>
        <w:t xml:space="preserve">Unless otherwise terminated earlier in accordance with the terms of the Agreement, the Services will end upon the completion of the Services by Company, which in no event shall be later than </w:t>
      </w:r>
      <w:r w:rsidR="006D7EEA" w:rsidRPr="00014561">
        <w:rPr>
          <w:color w:val="000000" w:themeColor="text1"/>
          <w:sz w:val="22"/>
          <w:szCs w:val="22"/>
        </w:rPr>
        <w:t>June</w:t>
      </w:r>
      <w:r w:rsidR="0049240A" w:rsidRPr="00014561">
        <w:rPr>
          <w:color w:val="000000" w:themeColor="text1"/>
          <w:sz w:val="22"/>
          <w:szCs w:val="22"/>
        </w:rPr>
        <w:t xml:space="preserve"> 1, 2022</w:t>
      </w:r>
      <w:r w:rsidRPr="00014561">
        <w:rPr>
          <w:color w:val="000000" w:themeColor="text1"/>
          <w:sz w:val="22"/>
          <w:szCs w:val="22"/>
        </w:rPr>
        <w:t>, and payment by client.</w:t>
      </w:r>
    </w:p>
    <w:p w14:paraId="645410B9" w14:textId="513A72B3" w:rsidR="00D10B5D" w:rsidRPr="00014561" w:rsidRDefault="00C44EBC" w:rsidP="00C44EBC">
      <w:pPr>
        <w:spacing w:before="240" w:after="240"/>
        <w:jc w:val="both"/>
        <w:rPr>
          <w:sz w:val="22"/>
          <w:szCs w:val="22"/>
        </w:rPr>
      </w:pPr>
      <w:r w:rsidRPr="00014561">
        <w:rPr>
          <w:sz w:val="22"/>
          <w:szCs w:val="22"/>
        </w:rPr>
        <w:t xml:space="preserve">2. </w:t>
      </w:r>
      <w:r w:rsidR="004C2172">
        <w:rPr>
          <w:b/>
          <w:bCs/>
          <w:sz w:val="22"/>
          <w:szCs w:val="22"/>
        </w:rPr>
        <w:t>Fees</w:t>
      </w:r>
      <w:r w:rsidRPr="00014561">
        <w:rPr>
          <w:b/>
          <w:bCs/>
          <w:sz w:val="22"/>
          <w:szCs w:val="22"/>
        </w:rPr>
        <w:t xml:space="preserve">. </w:t>
      </w:r>
      <w:r w:rsidRPr="00014561">
        <w:rPr>
          <w:sz w:val="22"/>
          <w:szCs w:val="22"/>
        </w:rPr>
        <w:t xml:space="preserve">The Services outlined in this SOW reflect the initial understanding of Client’s desired Deliverable and Company reserves the right to alter the </w:t>
      </w:r>
      <w:proofErr w:type="gramStart"/>
      <w:r w:rsidRPr="00014561">
        <w:rPr>
          <w:sz w:val="22"/>
          <w:szCs w:val="22"/>
        </w:rPr>
        <w:t>manner in which</w:t>
      </w:r>
      <w:proofErr w:type="gramEnd"/>
      <w:r w:rsidRPr="00014561">
        <w:rPr>
          <w:sz w:val="22"/>
          <w:szCs w:val="22"/>
        </w:rPr>
        <w:t xml:space="preserve"> Services are provided if Company determines different services are necessary to complete the Deliverable. Company shall provide the following Services to the Client: </w:t>
      </w:r>
    </w:p>
    <w:tbl>
      <w:tblPr>
        <w:tblStyle w:val="GridTable6Colorful-Accent1"/>
        <w:tblW w:w="0" w:type="auto"/>
        <w:tblInd w:w="175" w:type="dxa"/>
        <w:tblLook w:val="04A0" w:firstRow="1" w:lastRow="0" w:firstColumn="1" w:lastColumn="0" w:noHBand="0" w:noVBand="1"/>
      </w:tblPr>
      <w:tblGrid>
        <w:gridCol w:w="1260"/>
        <w:gridCol w:w="1910"/>
        <w:gridCol w:w="1037"/>
      </w:tblGrid>
      <w:tr w:rsidR="006B4984" w:rsidRPr="00DB58CA" w14:paraId="2C1F3518" w14:textId="77777777" w:rsidTr="006B4984">
        <w:trPr>
          <w:cnfStyle w:val="100000000000" w:firstRow="1" w:lastRow="0" w:firstColumn="0" w:lastColumn="0" w:oddVBand="0" w:evenVBand="0" w:oddHBand="0"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170" w:type="dxa"/>
            <w:gridSpan w:val="2"/>
          </w:tcPr>
          <w:p w14:paraId="69FF37E5" w14:textId="77777777" w:rsidR="006B4984" w:rsidRPr="00DB58CA" w:rsidRDefault="006B4984" w:rsidP="000B328A">
            <w:pPr>
              <w:rPr>
                <w:rFonts w:ascii="Arial Narrow" w:hAnsi="Arial Narrow" w:cs="Arial"/>
              </w:rPr>
            </w:pPr>
            <w:r w:rsidRPr="00DB58CA">
              <w:rPr>
                <w:rFonts w:ascii="Arial Narrow" w:hAnsi="Arial Narrow" w:cs="Arial"/>
              </w:rPr>
              <w:t>Itemized Fees</w:t>
            </w:r>
          </w:p>
        </w:tc>
        <w:tc>
          <w:tcPr>
            <w:tcW w:w="1037" w:type="dxa"/>
          </w:tcPr>
          <w:p w14:paraId="7F10371C" w14:textId="77777777" w:rsidR="006B4984" w:rsidRPr="00DB58CA" w:rsidRDefault="006B4984" w:rsidP="000B328A">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rPr>
            </w:pPr>
            <w:r w:rsidRPr="00DB58CA">
              <w:rPr>
                <w:rFonts w:ascii="Arial Narrow" w:hAnsi="Arial Narrow" w:cs="Arial"/>
              </w:rPr>
              <w:t>Fee</w:t>
            </w:r>
          </w:p>
        </w:tc>
      </w:tr>
      <w:tr w:rsidR="006B4984" w:rsidRPr="00DB58CA" w14:paraId="3E59417C" w14:textId="77777777" w:rsidTr="006B4984">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1260" w:type="dxa"/>
            <w:vMerge w:val="restart"/>
          </w:tcPr>
          <w:p w14:paraId="4444A060" w14:textId="77777777" w:rsidR="006B4984" w:rsidRPr="00DB58CA" w:rsidRDefault="006B4984" w:rsidP="000B328A">
            <w:pPr>
              <w:jc w:val="center"/>
              <w:rPr>
                <w:rFonts w:ascii="Arial Narrow" w:hAnsi="Arial Narrow" w:cs="Arial"/>
                <w:bCs w:val="0"/>
              </w:rPr>
            </w:pPr>
            <w:r w:rsidRPr="00DB58CA">
              <w:rPr>
                <w:rFonts w:ascii="Arial Narrow" w:hAnsi="Arial Narrow" w:cs="Arial"/>
                <w:bCs w:val="0"/>
              </w:rPr>
              <w:t>Software</w:t>
            </w:r>
          </w:p>
        </w:tc>
        <w:tc>
          <w:tcPr>
            <w:tcW w:w="1910" w:type="dxa"/>
          </w:tcPr>
          <w:p w14:paraId="17C967BB" w14:textId="4ACCCC68" w:rsidR="006B4984" w:rsidRPr="00DB58CA" w:rsidRDefault="006B4984"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Pr>
                <w:rFonts w:ascii="Arial Narrow" w:hAnsi="Arial Narrow" w:cs="Arial"/>
                <w:bCs/>
              </w:rPr>
              <w:t xml:space="preserve">MagicSoft Mobile x </w:t>
            </w:r>
            <w:r w:rsidR="00A04A18">
              <w:rPr>
                <w:rFonts w:ascii="Arial Narrow" w:hAnsi="Arial Narrow" w:cs="Arial"/>
                <w:bCs/>
              </w:rPr>
              <w:t>100</w:t>
            </w:r>
            <w:r>
              <w:rPr>
                <w:rFonts w:ascii="Arial Narrow" w:hAnsi="Arial Narrow" w:cs="Arial"/>
                <w:bCs/>
              </w:rPr>
              <w:t xml:space="preserve"> seats</w:t>
            </w:r>
          </w:p>
        </w:tc>
        <w:tc>
          <w:tcPr>
            <w:tcW w:w="1037" w:type="dxa"/>
          </w:tcPr>
          <w:p w14:paraId="249D3725" w14:textId="7CC1B525" w:rsidR="006B4984" w:rsidRPr="00DB58CA" w:rsidRDefault="006B4984"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sidRPr="00DB58CA">
              <w:rPr>
                <w:rFonts w:ascii="Arial Narrow" w:hAnsi="Arial Narrow" w:cs="Arial"/>
                <w:bCs/>
              </w:rPr>
              <w:t>$</w:t>
            </w:r>
            <w:r>
              <w:rPr>
                <w:rFonts w:ascii="Arial Narrow" w:hAnsi="Arial Narrow" w:cs="Arial"/>
                <w:bCs/>
              </w:rPr>
              <w:t>1</w:t>
            </w:r>
            <w:r w:rsidR="00A04A18">
              <w:rPr>
                <w:rFonts w:ascii="Arial Narrow" w:hAnsi="Arial Narrow" w:cs="Arial"/>
                <w:bCs/>
              </w:rPr>
              <w:t>5</w:t>
            </w:r>
            <w:r>
              <w:rPr>
                <w:rFonts w:ascii="Arial Narrow" w:hAnsi="Arial Narrow" w:cs="Arial"/>
                <w:bCs/>
              </w:rPr>
              <w:t>5</w:t>
            </w:r>
            <w:r w:rsidRPr="00DB58CA">
              <w:rPr>
                <w:rFonts w:ascii="Arial Narrow" w:hAnsi="Arial Narrow" w:cs="Arial"/>
                <w:bCs/>
              </w:rPr>
              <w:t>,000</w:t>
            </w:r>
          </w:p>
        </w:tc>
      </w:tr>
      <w:tr w:rsidR="006B4984" w:rsidRPr="00DB58CA" w14:paraId="45CF2870" w14:textId="77777777" w:rsidTr="006B4984">
        <w:trPr>
          <w:trHeight w:val="329"/>
        </w:trPr>
        <w:tc>
          <w:tcPr>
            <w:cnfStyle w:val="001000000000" w:firstRow="0" w:lastRow="0" w:firstColumn="1" w:lastColumn="0" w:oddVBand="0" w:evenVBand="0" w:oddHBand="0" w:evenHBand="0" w:firstRowFirstColumn="0" w:firstRowLastColumn="0" w:lastRowFirstColumn="0" w:lastRowLastColumn="0"/>
            <w:tcW w:w="1260" w:type="dxa"/>
            <w:vMerge/>
          </w:tcPr>
          <w:p w14:paraId="013210FC" w14:textId="77777777" w:rsidR="006B4984" w:rsidRPr="00DB58CA" w:rsidRDefault="006B4984" w:rsidP="000B328A">
            <w:pPr>
              <w:jc w:val="center"/>
              <w:rPr>
                <w:rFonts w:ascii="Arial Narrow" w:hAnsi="Arial Narrow" w:cs="Arial"/>
                <w:bCs w:val="0"/>
              </w:rPr>
            </w:pPr>
          </w:p>
        </w:tc>
        <w:tc>
          <w:tcPr>
            <w:tcW w:w="1910" w:type="dxa"/>
          </w:tcPr>
          <w:p w14:paraId="78C24C57" w14:textId="765E3D18" w:rsidR="006B4984" w:rsidRPr="00DB58CA" w:rsidRDefault="006B4984" w:rsidP="000B328A">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bCs/>
              </w:rPr>
            </w:pPr>
            <w:r>
              <w:rPr>
                <w:rFonts w:ascii="Arial Narrow" w:hAnsi="Arial Narrow" w:cs="Arial"/>
                <w:bCs/>
              </w:rPr>
              <w:t xml:space="preserve">MagicSoft Connect x </w:t>
            </w:r>
            <w:r w:rsidR="00A04A18">
              <w:rPr>
                <w:rFonts w:ascii="Arial Narrow" w:hAnsi="Arial Narrow" w:cs="Arial"/>
                <w:bCs/>
              </w:rPr>
              <w:t>100</w:t>
            </w:r>
            <w:r>
              <w:rPr>
                <w:rFonts w:ascii="Arial Narrow" w:hAnsi="Arial Narrow" w:cs="Arial"/>
                <w:bCs/>
              </w:rPr>
              <w:t xml:space="preserve"> seats</w:t>
            </w:r>
          </w:p>
        </w:tc>
        <w:tc>
          <w:tcPr>
            <w:tcW w:w="1037" w:type="dxa"/>
          </w:tcPr>
          <w:p w14:paraId="50F799AB" w14:textId="77777777" w:rsidR="006B4984" w:rsidRPr="00DB58CA" w:rsidRDefault="006B4984" w:rsidP="000B328A">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bCs/>
              </w:rPr>
            </w:pPr>
            <w:r w:rsidRPr="00DB58CA">
              <w:rPr>
                <w:rFonts w:ascii="Arial Narrow" w:hAnsi="Arial Narrow" w:cs="Arial"/>
                <w:bCs/>
              </w:rPr>
              <w:t>$</w:t>
            </w:r>
            <w:r>
              <w:rPr>
                <w:rFonts w:ascii="Arial Narrow" w:hAnsi="Arial Narrow" w:cs="Arial"/>
                <w:bCs/>
              </w:rPr>
              <w:t>55,000</w:t>
            </w:r>
          </w:p>
        </w:tc>
      </w:tr>
      <w:tr w:rsidR="006B4984" w:rsidRPr="00DB58CA" w14:paraId="24C288FF" w14:textId="77777777" w:rsidTr="006B4984">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1260" w:type="dxa"/>
            <w:vMerge/>
          </w:tcPr>
          <w:p w14:paraId="374F1912" w14:textId="77777777" w:rsidR="006B4984" w:rsidRPr="00DB58CA" w:rsidRDefault="006B4984" w:rsidP="000B328A">
            <w:pPr>
              <w:jc w:val="center"/>
              <w:rPr>
                <w:rFonts w:ascii="Arial Narrow" w:hAnsi="Arial Narrow" w:cs="Arial"/>
                <w:bCs w:val="0"/>
              </w:rPr>
            </w:pPr>
          </w:p>
        </w:tc>
        <w:tc>
          <w:tcPr>
            <w:tcW w:w="1910" w:type="dxa"/>
          </w:tcPr>
          <w:p w14:paraId="70818CD8" w14:textId="77777777" w:rsidR="006B4984" w:rsidRPr="00DB58CA" w:rsidRDefault="006B4984"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Pr>
                <w:rFonts w:ascii="Arial Narrow" w:hAnsi="Arial Narrow" w:cs="Arial"/>
                <w:bCs/>
              </w:rPr>
              <w:t>MagicSoft Hub Connector</w:t>
            </w:r>
          </w:p>
        </w:tc>
        <w:tc>
          <w:tcPr>
            <w:tcW w:w="1037" w:type="dxa"/>
          </w:tcPr>
          <w:p w14:paraId="35053B59" w14:textId="77777777" w:rsidR="006B4984" w:rsidRPr="00DB58CA" w:rsidRDefault="006B4984"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Pr>
                <w:rFonts w:ascii="Arial Narrow" w:hAnsi="Arial Narrow" w:cs="Arial"/>
                <w:bCs/>
              </w:rPr>
              <w:t>$25,000</w:t>
            </w:r>
          </w:p>
        </w:tc>
      </w:tr>
      <w:tr w:rsidR="006B4984" w:rsidRPr="00DB58CA" w14:paraId="7E9092C8" w14:textId="77777777" w:rsidTr="006B4984">
        <w:trPr>
          <w:trHeight w:val="639"/>
        </w:trPr>
        <w:tc>
          <w:tcPr>
            <w:cnfStyle w:val="001000000000" w:firstRow="0" w:lastRow="0" w:firstColumn="1" w:lastColumn="0" w:oddVBand="0" w:evenVBand="0" w:oddHBand="0" w:evenHBand="0" w:firstRowFirstColumn="0" w:firstRowLastColumn="0" w:lastRowFirstColumn="0" w:lastRowLastColumn="0"/>
            <w:tcW w:w="4207" w:type="dxa"/>
            <w:gridSpan w:val="3"/>
          </w:tcPr>
          <w:p w14:paraId="560E52F0" w14:textId="77777777" w:rsidR="006B4984" w:rsidRPr="00DB58CA" w:rsidRDefault="006B4984" w:rsidP="000B328A">
            <w:pPr>
              <w:jc w:val="both"/>
              <w:rPr>
                <w:rFonts w:ascii="Arial Narrow" w:hAnsi="Arial Narrow" w:cs="Arial"/>
                <w:b w:val="0"/>
              </w:rPr>
            </w:pPr>
            <w:r w:rsidRPr="00DB58CA">
              <w:rPr>
                <w:rFonts w:ascii="Arial Narrow" w:hAnsi="Arial Narrow" w:cs="Arial"/>
                <w:b w:val="0"/>
              </w:rPr>
              <w:t>All services provided below are subject to additional costs for work performed outside of regular working hours, as specified in section 2.3 of the MSA.</w:t>
            </w:r>
            <w:r>
              <w:rPr>
                <w:rFonts w:ascii="Arial Narrow" w:hAnsi="Arial Narrow" w:cs="Arial"/>
                <w:b w:val="0"/>
              </w:rPr>
              <w:t xml:space="preserve"> All new work will be scoped with Customer before commencing.</w:t>
            </w:r>
            <w:r w:rsidRPr="00DB58CA">
              <w:rPr>
                <w:rFonts w:ascii="Arial Narrow" w:hAnsi="Arial Narrow" w:cs="Arial"/>
                <w:b w:val="0"/>
              </w:rPr>
              <w:t xml:space="preserve"> </w:t>
            </w:r>
          </w:p>
        </w:tc>
      </w:tr>
      <w:tr w:rsidR="006B4984" w:rsidRPr="00DB58CA" w14:paraId="560625D2" w14:textId="77777777" w:rsidTr="006B4984">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1260" w:type="dxa"/>
            <w:vMerge w:val="restart"/>
          </w:tcPr>
          <w:p w14:paraId="0B5BFB72" w14:textId="77777777" w:rsidR="006B4984" w:rsidRPr="00DB58CA" w:rsidRDefault="006B4984" w:rsidP="000B328A">
            <w:pPr>
              <w:jc w:val="center"/>
              <w:rPr>
                <w:rFonts w:ascii="Arial Narrow" w:hAnsi="Arial Narrow" w:cs="Arial"/>
                <w:bCs w:val="0"/>
              </w:rPr>
            </w:pPr>
            <w:r w:rsidRPr="00DB58CA">
              <w:rPr>
                <w:rFonts w:ascii="Arial Narrow" w:hAnsi="Arial Narrow" w:cs="Arial"/>
                <w:bCs w:val="0"/>
              </w:rPr>
              <w:t>Service</w:t>
            </w:r>
          </w:p>
        </w:tc>
        <w:tc>
          <w:tcPr>
            <w:tcW w:w="1910" w:type="dxa"/>
          </w:tcPr>
          <w:p w14:paraId="62C9F065" w14:textId="77777777" w:rsidR="006B4984" w:rsidRPr="00DB58CA" w:rsidRDefault="006B4984"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Pr>
                <w:rFonts w:ascii="Arial Narrow" w:hAnsi="Arial Narrow" w:cs="Arial"/>
                <w:bCs/>
              </w:rPr>
              <w:t>Initial Setup</w:t>
            </w:r>
          </w:p>
        </w:tc>
        <w:tc>
          <w:tcPr>
            <w:tcW w:w="1037" w:type="dxa"/>
          </w:tcPr>
          <w:p w14:paraId="7818446E" w14:textId="77777777" w:rsidR="006B4984" w:rsidRPr="00DB58CA" w:rsidRDefault="006B4984"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sidRPr="00DB58CA">
              <w:rPr>
                <w:rFonts w:ascii="Arial Narrow" w:hAnsi="Arial Narrow" w:cs="Arial"/>
                <w:bCs/>
              </w:rPr>
              <w:t>$</w:t>
            </w:r>
            <w:r>
              <w:rPr>
                <w:rFonts w:ascii="Arial Narrow" w:hAnsi="Arial Narrow" w:cs="Arial"/>
                <w:bCs/>
              </w:rPr>
              <w:t>22</w:t>
            </w:r>
            <w:r w:rsidRPr="00DB58CA">
              <w:rPr>
                <w:rFonts w:ascii="Arial Narrow" w:hAnsi="Arial Narrow" w:cs="Arial"/>
                <w:bCs/>
              </w:rPr>
              <w:t>,000</w:t>
            </w:r>
          </w:p>
        </w:tc>
      </w:tr>
      <w:tr w:rsidR="006B4984" w:rsidRPr="00DB58CA" w14:paraId="539ABE44" w14:textId="77777777" w:rsidTr="006B4984">
        <w:trPr>
          <w:trHeight w:val="346"/>
        </w:trPr>
        <w:tc>
          <w:tcPr>
            <w:cnfStyle w:val="001000000000" w:firstRow="0" w:lastRow="0" w:firstColumn="1" w:lastColumn="0" w:oddVBand="0" w:evenVBand="0" w:oddHBand="0" w:evenHBand="0" w:firstRowFirstColumn="0" w:firstRowLastColumn="0" w:lastRowFirstColumn="0" w:lastRowLastColumn="0"/>
            <w:tcW w:w="1260" w:type="dxa"/>
            <w:vMerge/>
          </w:tcPr>
          <w:p w14:paraId="44E5DEDA" w14:textId="77777777" w:rsidR="006B4984" w:rsidRPr="00DB58CA" w:rsidRDefault="006B4984" w:rsidP="000B328A">
            <w:pPr>
              <w:jc w:val="center"/>
              <w:rPr>
                <w:rFonts w:ascii="Arial Narrow" w:hAnsi="Arial Narrow" w:cs="Arial"/>
                <w:bCs w:val="0"/>
              </w:rPr>
            </w:pPr>
          </w:p>
        </w:tc>
        <w:tc>
          <w:tcPr>
            <w:tcW w:w="1910" w:type="dxa"/>
          </w:tcPr>
          <w:p w14:paraId="41A32ACF" w14:textId="77777777" w:rsidR="006B4984" w:rsidRPr="00DB58CA" w:rsidRDefault="006B4984" w:rsidP="000B328A">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bCs/>
              </w:rPr>
            </w:pPr>
            <w:r>
              <w:rPr>
                <w:rFonts w:ascii="Arial Narrow" w:hAnsi="Arial Narrow" w:cs="Arial"/>
                <w:bCs/>
              </w:rPr>
              <w:t>Profile Customizations</w:t>
            </w:r>
          </w:p>
        </w:tc>
        <w:tc>
          <w:tcPr>
            <w:tcW w:w="1037" w:type="dxa"/>
          </w:tcPr>
          <w:p w14:paraId="2BAE2A55" w14:textId="77777777" w:rsidR="006B4984" w:rsidRPr="00DB58CA" w:rsidRDefault="006B4984" w:rsidP="000B328A">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bCs/>
              </w:rPr>
            </w:pPr>
            <w:r>
              <w:rPr>
                <w:rFonts w:ascii="Arial Narrow" w:hAnsi="Arial Narrow" w:cs="Arial"/>
                <w:bCs/>
              </w:rPr>
              <w:t>$22,000</w:t>
            </w:r>
          </w:p>
        </w:tc>
      </w:tr>
      <w:tr w:rsidR="006B4984" w:rsidRPr="00DB58CA" w14:paraId="3E284BA9" w14:textId="77777777" w:rsidTr="006B4984">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1260" w:type="dxa"/>
            <w:vMerge/>
          </w:tcPr>
          <w:p w14:paraId="72822A2A" w14:textId="77777777" w:rsidR="006B4984" w:rsidRPr="00DB58CA" w:rsidRDefault="006B4984" w:rsidP="000B328A">
            <w:pPr>
              <w:jc w:val="center"/>
              <w:rPr>
                <w:rFonts w:ascii="Arial Narrow" w:hAnsi="Arial Narrow" w:cs="Arial"/>
                <w:bCs w:val="0"/>
              </w:rPr>
            </w:pPr>
          </w:p>
        </w:tc>
        <w:tc>
          <w:tcPr>
            <w:tcW w:w="1910" w:type="dxa"/>
          </w:tcPr>
          <w:p w14:paraId="069889F1" w14:textId="77777777" w:rsidR="006B4984" w:rsidRPr="00DB58CA" w:rsidRDefault="006B4984"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Pr>
                <w:rFonts w:ascii="Arial Narrow" w:hAnsi="Arial Narrow" w:cs="Arial"/>
                <w:bCs/>
              </w:rPr>
              <w:t>Connector Enablement</w:t>
            </w:r>
          </w:p>
        </w:tc>
        <w:tc>
          <w:tcPr>
            <w:tcW w:w="1037" w:type="dxa"/>
          </w:tcPr>
          <w:p w14:paraId="24F09F9F" w14:textId="77777777" w:rsidR="006B4984" w:rsidRPr="00DB58CA" w:rsidRDefault="006B4984"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sidRPr="00DB58CA">
              <w:rPr>
                <w:rFonts w:ascii="Arial Narrow" w:hAnsi="Arial Narrow" w:cs="Arial"/>
                <w:bCs/>
              </w:rPr>
              <w:t>$</w:t>
            </w:r>
            <w:r>
              <w:rPr>
                <w:rFonts w:ascii="Arial Narrow" w:hAnsi="Arial Narrow" w:cs="Arial"/>
                <w:bCs/>
              </w:rPr>
              <w:t>10</w:t>
            </w:r>
            <w:r w:rsidRPr="00DB58CA">
              <w:rPr>
                <w:rFonts w:ascii="Arial Narrow" w:hAnsi="Arial Narrow" w:cs="Arial"/>
                <w:bCs/>
              </w:rPr>
              <w:t>,000</w:t>
            </w:r>
          </w:p>
        </w:tc>
      </w:tr>
      <w:tr w:rsidR="006B4984" w:rsidRPr="00DB58CA" w14:paraId="31277183" w14:textId="77777777" w:rsidTr="006B4984">
        <w:trPr>
          <w:trHeight w:val="346"/>
        </w:trPr>
        <w:tc>
          <w:tcPr>
            <w:cnfStyle w:val="001000000000" w:firstRow="0" w:lastRow="0" w:firstColumn="1" w:lastColumn="0" w:oddVBand="0" w:evenVBand="0" w:oddHBand="0" w:evenHBand="0" w:firstRowFirstColumn="0" w:firstRowLastColumn="0" w:lastRowFirstColumn="0" w:lastRowLastColumn="0"/>
            <w:tcW w:w="1260" w:type="dxa"/>
            <w:vMerge/>
          </w:tcPr>
          <w:p w14:paraId="2AEB7560" w14:textId="77777777" w:rsidR="006B4984" w:rsidRPr="00DB58CA" w:rsidRDefault="006B4984" w:rsidP="000B328A">
            <w:pPr>
              <w:jc w:val="center"/>
              <w:rPr>
                <w:rFonts w:ascii="Arial Narrow" w:hAnsi="Arial Narrow" w:cs="Arial"/>
                <w:b w:val="0"/>
              </w:rPr>
            </w:pPr>
          </w:p>
        </w:tc>
        <w:tc>
          <w:tcPr>
            <w:tcW w:w="1910" w:type="dxa"/>
          </w:tcPr>
          <w:p w14:paraId="2602BBB1" w14:textId="77777777" w:rsidR="006B4984" w:rsidRPr="00DB58CA" w:rsidRDefault="006B4984" w:rsidP="000B328A">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b/>
              </w:rPr>
            </w:pPr>
            <w:r w:rsidRPr="00DB58CA">
              <w:rPr>
                <w:rFonts w:ascii="Arial Narrow" w:hAnsi="Arial Narrow" w:cs="Arial"/>
                <w:b/>
              </w:rPr>
              <w:t>Total</w:t>
            </w:r>
          </w:p>
        </w:tc>
        <w:tc>
          <w:tcPr>
            <w:tcW w:w="1037" w:type="dxa"/>
          </w:tcPr>
          <w:p w14:paraId="51E74AA5" w14:textId="34307C9F" w:rsidR="006B4984" w:rsidRPr="00DB58CA" w:rsidRDefault="006B4984" w:rsidP="000B328A">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b/>
              </w:rPr>
            </w:pPr>
            <w:r w:rsidRPr="00DB58CA">
              <w:rPr>
                <w:rFonts w:ascii="Arial Narrow" w:hAnsi="Arial Narrow" w:cs="Arial"/>
                <w:b/>
              </w:rPr>
              <w:t>$</w:t>
            </w:r>
            <w:r>
              <w:rPr>
                <w:rFonts w:ascii="Arial Narrow" w:hAnsi="Arial Narrow" w:cs="Arial"/>
                <w:b/>
              </w:rPr>
              <w:t>2</w:t>
            </w:r>
            <w:r w:rsidR="00A04A18">
              <w:rPr>
                <w:rFonts w:ascii="Arial Narrow" w:hAnsi="Arial Narrow" w:cs="Arial"/>
                <w:b/>
              </w:rPr>
              <w:t>8</w:t>
            </w:r>
            <w:r>
              <w:rPr>
                <w:rFonts w:ascii="Arial Narrow" w:hAnsi="Arial Narrow" w:cs="Arial"/>
                <w:b/>
              </w:rPr>
              <w:t>9,000</w:t>
            </w:r>
          </w:p>
        </w:tc>
      </w:tr>
    </w:tbl>
    <w:p w14:paraId="74EE2A71" w14:textId="77777777" w:rsidR="00C44EBC" w:rsidRPr="00014561" w:rsidRDefault="00C44EBC" w:rsidP="00C44EBC">
      <w:pPr>
        <w:spacing w:before="240" w:after="240"/>
        <w:jc w:val="both"/>
        <w:rPr>
          <w:sz w:val="22"/>
          <w:szCs w:val="22"/>
        </w:rPr>
      </w:pPr>
    </w:p>
    <w:p w14:paraId="18CD10C8" w14:textId="7E01E2E7" w:rsidR="00C44EBC" w:rsidRPr="00014561" w:rsidRDefault="00815946" w:rsidP="00C44EBC">
      <w:pPr>
        <w:spacing w:before="240" w:after="240"/>
        <w:jc w:val="both"/>
        <w:rPr>
          <w:sz w:val="22"/>
          <w:szCs w:val="22"/>
        </w:rPr>
      </w:pPr>
      <w:r>
        <w:rPr>
          <w:sz w:val="22"/>
          <w:szCs w:val="22"/>
        </w:rPr>
        <w:t>3</w:t>
      </w:r>
      <w:r w:rsidR="00C44EBC" w:rsidRPr="00014561">
        <w:rPr>
          <w:sz w:val="22"/>
          <w:szCs w:val="22"/>
        </w:rPr>
        <w:t xml:space="preserve">. </w:t>
      </w:r>
      <w:r w:rsidR="00C44EBC" w:rsidRPr="00014561">
        <w:rPr>
          <w:b/>
          <w:bCs/>
          <w:sz w:val="22"/>
          <w:szCs w:val="22"/>
        </w:rPr>
        <w:t>Fees and Terms.</w:t>
      </w:r>
    </w:p>
    <w:p w14:paraId="0E0991A4" w14:textId="31F0440F" w:rsidR="00C44EBC" w:rsidRPr="00014561" w:rsidRDefault="00C44EBC" w:rsidP="00C44EBC">
      <w:pPr>
        <w:spacing w:before="240" w:after="240"/>
        <w:ind w:left="720"/>
        <w:rPr>
          <w:sz w:val="22"/>
          <w:szCs w:val="22"/>
        </w:rPr>
      </w:pPr>
      <w:r w:rsidRPr="00014561">
        <w:rPr>
          <w:sz w:val="22"/>
          <w:szCs w:val="22"/>
        </w:rPr>
        <w:t>Fixed Price: $</w:t>
      </w:r>
      <w:r w:rsidR="006B4984">
        <w:rPr>
          <w:sz w:val="22"/>
          <w:szCs w:val="22"/>
        </w:rPr>
        <w:t>2</w:t>
      </w:r>
      <w:r w:rsidR="00A04A18">
        <w:rPr>
          <w:sz w:val="22"/>
          <w:szCs w:val="22"/>
        </w:rPr>
        <w:t>8</w:t>
      </w:r>
      <w:r w:rsidR="006B4984">
        <w:rPr>
          <w:sz w:val="22"/>
          <w:szCs w:val="22"/>
        </w:rPr>
        <w:t>9,000</w:t>
      </w:r>
    </w:p>
    <w:p w14:paraId="2024F0E9" w14:textId="77777777" w:rsidR="00C44EBC" w:rsidRPr="00014561" w:rsidRDefault="00C44EBC" w:rsidP="00C44EBC">
      <w:pPr>
        <w:spacing w:before="240" w:after="240"/>
        <w:ind w:left="720"/>
        <w:rPr>
          <w:sz w:val="22"/>
          <w:szCs w:val="22"/>
        </w:rPr>
      </w:pPr>
      <w:r w:rsidRPr="00014561">
        <w:rPr>
          <w:sz w:val="22"/>
          <w:szCs w:val="22"/>
        </w:rPr>
        <w:t>Start Date: 07/01/2021</w:t>
      </w:r>
    </w:p>
    <w:p w14:paraId="443AD431" w14:textId="77777777" w:rsidR="00C44EBC" w:rsidRPr="00014561" w:rsidRDefault="00C44EBC" w:rsidP="00C44EBC">
      <w:pPr>
        <w:spacing w:before="240" w:after="240"/>
        <w:ind w:left="720"/>
        <w:rPr>
          <w:sz w:val="22"/>
          <w:szCs w:val="22"/>
        </w:rPr>
      </w:pPr>
      <w:r w:rsidRPr="00014561">
        <w:rPr>
          <w:sz w:val="22"/>
          <w:szCs w:val="22"/>
        </w:rPr>
        <w:t>End Date: 10/01/2021</w:t>
      </w:r>
    </w:p>
    <w:p w14:paraId="60FEF998" w14:textId="77777777" w:rsidR="008B7BDE" w:rsidRPr="00014561" w:rsidRDefault="00432DEE">
      <w:pPr>
        <w:spacing w:before="240" w:after="240"/>
        <w:jc w:val="both"/>
        <w:rPr>
          <w:color w:val="000000" w:themeColor="text1"/>
          <w:sz w:val="22"/>
          <w:szCs w:val="22"/>
        </w:rPr>
      </w:pPr>
      <w:r w:rsidRPr="00014561">
        <w:rPr>
          <w:color w:val="000000" w:themeColor="text1"/>
          <w:sz w:val="22"/>
          <w:szCs w:val="22"/>
        </w:rPr>
        <w:t>If the Client desires to initiate changes to the SOW, it shall submit to Company a written request to do so. The request will set forth the nature of the Company’s proposed changes to the SOW. Contractor shall complete and return to the Company a written document (“</w:t>
      </w:r>
      <w:r w:rsidRPr="00014561">
        <w:rPr>
          <w:b/>
          <w:bCs/>
          <w:color w:val="000000" w:themeColor="text1"/>
          <w:sz w:val="22"/>
          <w:szCs w:val="22"/>
        </w:rPr>
        <w:t>Change Order</w:t>
      </w:r>
      <w:r w:rsidRPr="00014561">
        <w:rPr>
          <w:color w:val="000000" w:themeColor="text1"/>
          <w:sz w:val="22"/>
          <w:szCs w:val="22"/>
        </w:rPr>
        <w:t>”) setting forth (</w:t>
      </w:r>
      <w:proofErr w:type="spellStart"/>
      <w:r w:rsidRPr="00014561">
        <w:rPr>
          <w:color w:val="000000" w:themeColor="text1"/>
          <w:sz w:val="22"/>
          <w:szCs w:val="22"/>
        </w:rPr>
        <w:t>i</w:t>
      </w:r>
      <w:proofErr w:type="spellEnd"/>
      <w:r w:rsidRPr="00014561">
        <w:rPr>
          <w:color w:val="000000" w:themeColor="text1"/>
          <w:sz w:val="22"/>
          <w:szCs w:val="22"/>
        </w:rPr>
        <w:t>) a written description of the changes to the SOW, (ii) any changes to the schedule, (iii) any changes or additions to the Deliverables and (iv) any changes or additions to the fees.</w:t>
      </w:r>
    </w:p>
    <w:p w14:paraId="72C6D740" w14:textId="33B9B8D7" w:rsidR="008B7BDE" w:rsidRPr="00014561" w:rsidRDefault="00432DEE">
      <w:pPr>
        <w:spacing w:before="240" w:after="240"/>
        <w:jc w:val="both"/>
        <w:rPr>
          <w:color w:val="000000" w:themeColor="text1"/>
          <w:sz w:val="22"/>
          <w:szCs w:val="22"/>
        </w:rPr>
      </w:pPr>
      <w:r w:rsidRPr="00014561">
        <w:rPr>
          <w:color w:val="000000" w:themeColor="text1"/>
          <w:sz w:val="22"/>
          <w:szCs w:val="22"/>
        </w:rPr>
        <w:t xml:space="preserve">A Change Order will be binding only if signed by both parties. Any and all Change Orders will be governed by the terms and conditions set forth in this </w:t>
      </w:r>
      <w:proofErr w:type="gramStart"/>
      <w:r w:rsidRPr="00014561">
        <w:rPr>
          <w:color w:val="000000" w:themeColor="text1"/>
          <w:sz w:val="22"/>
          <w:szCs w:val="22"/>
        </w:rPr>
        <w:t>Agreement, and</w:t>
      </w:r>
      <w:proofErr w:type="gramEnd"/>
      <w:r w:rsidRPr="00014561">
        <w:rPr>
          <w:color w:val="000000" w:themeColor="text1"/>
          <w:sz w:val="22"/>
          <w:szCs w:val="22"/>
        </w:rPr>
        <w:t xml:space="preserve"> are hereby incorporated by this reference. Any additional Deliverables described in the Change Order will be subject to the Payment provisions as described in Section 7 of the Agreement.</w:t>
      </w:r>
    </w:p>
    <w:p w14:paraId="67F62DCB" w14:textId="23671ADF" w:rsidR="00302CFE" w:rsidRPr="00014561" w:rsidRDefault="00654677">
      <w:pPr>
        <w:spacing w:before="240" w:after="240"/>
        <w:jc w:val="both"/>
        <w:rPr>
          <w:b/>
          <w:bCs/>
          <w:color w:val="000000" w:themeColor="text1"/>
          <w:sz w:val="22"/>
          <w:szCs w:val="22"/>
        </w:rPr>
      </w:pPr>
      <w:r>
        <w:rPr>
          <w:color w:val="000000" w:themeColor="text1"/>
          <w:sz w:val="22"/>
          <w:szCs w:val="22"/>
        </w:rPr>
        <w:t>4</w:t>
      </w:r>
      <w:r w:rsidR="00432DEE" w:rsidRPr="00014561">
        <w:rPr>
          <w:color w:val="000000" w:themeColor="text1"/>
          <w:sz w:val="22"/>
          <w:szCs w:val="22"/>
        </w:rPr>
        <w:t xml:space="preserve">. </w:t>
      </w:r>
      <w:r w:rsidR="00302CFE" w:rsidRPr="00014561">
        <w:rPr>
          <w:b/>
          <w:bCs/>
          <w:color w:val="000000" w:themeColor="text1"/>
          <w:sz w:val="22"/>
          <w:szCs w:val="22"/>
        </w:rPr>
        <w:t>Hours of Operation</w:t>
      </w:r>
    </w:p>
    <w:p w14:paraId="293701C6" w14:textId="25395778" w:rsidR="00302CFE" w:rsidRPr="00014561" w:rsidRDefault="00540F15" w:rsidP="00302CFE">
      <w:pPr>
        <w:pStyle w:val="ListParagraph"/>
        <w:numPr>
          <w:ilvl w:val="0"/>
          <w:numId w:val="5"/>
        </w:numPr>
        <w:spacing w:before="240" w:after="240"/>
        <w:jc w:val="both"/>
        <w:rPr>
          <w:color w:val="000000" w:themeColor="text1"/>
          <w:sz w:val="22"/>
          <w:szCs w:val="22"/>
        </w:rPr>
      </w:pPr>
      <w:r w:rsidRPr="00014561">
        <w:rPr>
          <w:color w:val="000000" w:themeColor="text1"/>
          <w:sz w:val="22"/>
          <w:szCs w:val="22"/>
        </w:rPr>
        <w:t>Engineering</w:t>
      </w:r>
      <w:r w:rsidR="00302CFE" w:rsidRPr="00014561">
        <w:rPr>
          <w:color w:val="000000" w:themeColor="text1"/>
          <w:sz w:val="22"/>
          <w:szCs w:val="22"/>
        </w:rPr>
        <w:t>:</w:t>
      </w:r>
    </w:p>
    <w:p w14:paraId="75E9BB05" w14:textId="079CE62D" w:rsidR="00302CFE" w:rsidRPr="00014561" w:rsidRDefault="00302CFE" w:rsidP="00302CFE">
      <w:pPr>
        <w:pStyle w:val="ListParagraph"/>
        <w:numPr>
          <w:ilvl w:val="1"/>
          <w:numId w:val="5"/>
        </w:numPr>
        <w:spacing w:before="240" w:after="240"/>
        <w:jc w:val="both"/>
        <w:rPr>
          <w:color w:val="000000" w:themeColor="text1"/>
          <w:sz w:val="22"/>
          <w:szCs w:val="22"/>
        </w:rPr>
      </w:pPr>
      <w:r w:rsidRPr="00014561">
        <w:rPr>
          <w:color w:val="000000" w:themeColor="text1"/>
          <w:sz w:val="22"/>
          <w:szCs w:val="22"/>
        </w:rPr>
        <w:lastRenderedPageBreak/>
        <w:t>Monday-Friday 6AM-6PM PST</w:t>
      </w:r>
    </w:p>
    <w:p w14:paraId="6E71888A" w14:textId="3A8AC02A" w:rsidR="00302CFE" w:rsidRPr="00014561" w:rsidRDefault="00E876BA" w:rsidP="00302CFE">
      <w:pPr>
        <w:pStyle w:val="ListParagraph"/>
        <w:numPr>
          <w:ilvl w:val="1"/>
          <w:numId w:val="5"/>
        </w:numPr>
        <w:spacing w:before="240" w:after="240"/>
        <w:jc w:val="both"/>
        <w:rPr>
          <w:color w:val="000000" w:themeColor="text1"/>
          <w:sz w:val="22"/>
          <w:szCs w:val="22"/>
        </w:rPr>
      </w:pPr>
      <w:hyperlink r:id="rId13" w:history="1">
        <w:r w:rsidR="00302CFE" w:rsidRPr="00014561">
          <w:rPr>
            <w:rStyle w:val="Hyperlink"/>
            <w:color w:val="000000" w:themeColor="text1"/>
            <w:sz w:val="22"/>
            <w:szCs w:val="22"/>
          </w:rPr>
          <w:t>engineering@digitalmemex.com</w:t>
        </w:r>
      </w:hyperlink>
    </w:p>
    <w:p w14:paraId="29D2F04B" w14:textId="1E1F4985" w:rsidR="00302CFE" w:rsidRPr="00014561" w:rsidRDefault="00302CFE" w:rsidP="00302CFE">
      <w:pPr>
        <w:pStyle w:val="ListParagraph"/>
        <w:numPr>
          <w:ilvl w:val="1"/>
          <w:numId w:val="5"/>
        </w:numPr>
        <w:spacing w:before="240" w:after="240"/>
        <w:jc w:val="both"/>
        <w:rPr>
          <w:color w:val="000000" w:themeColor="text1"/>
          <w:sz w:val="22"/>
          <w:szCs w:val="22"/>
        </w:rPr>
      </w:pPr>
      <w:r w:rsidRPr="00014561">
        <w:rPr>
          <w:color w:val="000000" w:themeColor="text1"/>
          <w:sz w:val="22"/>
          <w:szCs w:val="22"/>
        </w:rPr>
        <w:t>(206) 684-8889</w:t>
      </w:r>
    </w:p>
    <w:p w14:paraId="30C637FF" w14:textId="77777777" w:rsidR="00302CFE" w:rsidRPr="00014561" w:rsidRDefault="00302CFE" w:rsidP="00302CFE">
      <w:pPr>
        <w:pStyle w:val="ListParagraph"/>
        <w:numPr>
          <w:ilvl w:val="0"/>
          <w:numId w:val="5"/>
        </w:numPr>
        <w:spacing w:before="240" w:after="240"/>
        <w:jc w:val="both"/>
        <w:rPr>
          <w:color w:val="000000" w:themeColor="text1"/>
          <w:sz w:val="22"/>
          <w:szCs w:val="22"/>
        </w:rPr>
      </w:pPr>
      <w:r w:rsidRPr="00014561">
        <w:rPr>
          <w:color w:val="000000" w:themeColor="text1"/>
          <w:sz w:val="22"/>
          <w:szCs w:val="22"/>
        </w:rPr>
        <w:t>Support:</w:t>
      </w:r>
    </w:p>
    <w:p w14:paraId="2F1E9342" w14:textId="7D75F1B2" w:rsidR="00302CFE" w:rsidRPr="00014561" w:rsidRDefault="00302CFE" w:rsidP="00302CFE">
      <w:pPr>
        <w:pStyle w:val="ListParagraph"/>
        <w:numPr>
          <w:ilvl w:val="1"/>
          <w:numId w:val="5"/>
        </w:numPr>
        <w:spacing w:before="240" w:after="240"/>
        <w:jc w:val="both"/>
        <w:rPr>
          <w:color w:val="000000" w:themeColor="text1"/>
          <w:sz w:val="22"/>
          <w:szCs w:val="22"/>
        </w:rPr>
      </w:pPr>
      <w:r w:rsidRPr="00014561">
        <w:rPr>
          <w:color w:val="000000" w:themeColor="text1"/>
          <w:sz w:val="22"/>
          <w:szCs w:val="22"/>
        </w:rPr>
        <w:t>24 x 7 x 365</w:t>
      </w:r>
    </w:p>
    <w:p w14:paraId="0556BBF0" w14:textId="29276FC7" w:rsidR="00302CFE" w:rsidRPr="00014561" w:rsidRDefault="00E876BA" w:rsidP="00302CFE">
      <w:pPr>
        <w:pStyle w:val="ListParagraph"/>
        <w:numPr>
          <w:ilvl w:val="1"/>
          <w:numId w:val="5"/>
        </w:numPr>
        <w:spacing w:before="240" w:after="240"/>
        <w:jc w:val="both"/>
        <w:rPr>
          <w:color w:val="000000" w:themeColor="text1"/>
          <w:sz w:val="22"/>
          <w:szCs w:val="22"/>
        </w:rPr>
      </w:pPr>
      <w:hyperlink r:id="rId14" w:history="1">
        <w:r w:rsidR="00302CFE" w:rsidRPr="00014561">
          <w:rPr>
            <w:rStyle w:val="Hyperlink"/>
            <w:color w:val="000000" w:themeColor="text1"/>
            <w:sz w:val="22"/>
            <w:szCs w:val="22"/>
          </w:rPr>
          <w:t>support@digitalmemex.com</w:t>
        </w:r>
      </w:hyperlink>
      <w:r w:rsidR="00302CFE" w:rsidRPr="00014561">
        <w:rPr>
          <w:color w:val="000000" w:themeColor="text1"/>
          <w:sz w:val="22"/>
          <w:szCs w:val="22"/>
        </w:rPr>
        <w:t xml:space="preserve"> </w:t>
      </w:r>
    </w:p>
    <w:p w14:paraId="68F7E9C6" w14:textId="51C497A8" w:rsidR="00302CFE" w:rsidRPr="00014561" w:rsidRDefault="00302CFE" w:rsidP="00302CFE">
      <w:pPr>
        <w:pStyle w:val="ListParagraph"/>
        <w:numPr>
          <w:ilvl w:val="1"/>
          <w:numId w:val="5"/>
        </w:numPr>
        <w:spacing w:before="240" w:after="240"/>
        <w:jc w:val="both"/>
        <w:rPr>
          <w:color w:val="000000" w:themeColor="text1"/>
          <w:sz w:val="22"/>
          <w:szCs w:val="22"/>
        </w:rPr>
      </w:pPr>
      <w:r w:rsidRPr="00014561">
        <w:rPr>
          <w:color w:val="000000" w:themeColor="text1"/>
          <w:sz w:val="22"/>
          <w:szCs w:val="22"/>
        </w:rPr>
        <w:t>(206) 684-8888</w:t>
      </w:r>
    </w:p>
    <w:p w14:paraId="0475C3C5" w14:textId="2898A21C" w:rsidR="009D500D" w:rsidRPr="00014561" w:rsidRDefault="00654677">
      <w:pPr>
        <w:spacing w:before="240" w:after="240"/>
        <w:jc w:val="both"/>
        <w:rPr>
          <w:color w:val="000000" w:themeColor="text1"/>
          <w:sz w:val="22"/>
          <w:szCs w:val="22"/>
        </w:rPr>
      </w:pPr>
      <w:r>
        <w:rPr>
          <w:color w:val="000000" w:themeColor="text1"/>
          <w:sz w:val="22"/>
          <w:szCs w:val="22"/>
        </w:rPr>
        <w:t>5</w:t>
      </w:r>
      <w:r w:rsidR="00432DEE" w:rsidRPr="00014561">
        <w:rPr>
          <w:color w:val="000000" w:themeColor="text1"/>
          <w:sz w:val="22"/>
          <w:szCs w:val="22"/>
        </w:rPr>
        <w:t xml:space="preserve">. </w:t>
      </w:r>
      <w:r w:rsidR="00432DEE" w:rsidRPr="00014561">
        <w:rPr>
          <w:b/>
          <w:bCs/>
          <w:color w:val="000000" w:themeColor="text1"/>
          <w:sz w:val="22"/>
          <w:szCs w:val="22"/>
        </w:rPr>
        <w:t>Travel.</w:t>
      </w:r>
      <w:r w:rsidR="00432DEE" w:rsidRPr="00014561">
        <w:rPr>
          <w:color w:val="000000" w:themeColor="text1"/>
          <w:sz w:val="22"/>
          <w:szCs w:val="22"/>
        </w:rPr>
        <w:t xml:space="preserve"> If the Deliverable will be completed according to a fixed price SOW and travel is required, then Client must sign the Agreement and SOW and pay required Deposit at least 30 days prior to proposed travel. If the Agreement and SOW are not signed and Deposit is not received at least 30 days prior to proposed travel, Company reserves the right to amend the SOW estimate solely </w:t>
      </w:r>
      <w:proofErr w:type="gramStart"/>
      <w:r w:rsidR="00432DEE" w:rsidRPr="00014561">
        <w:rPr>
          <w:color w:val="000000" w:themeColor="text1"/>
          <w:sz w:val="22"/>
          <w:szCs w:val="22"/>
        </w:rPr>
        <w:t>with regard to</w:t>
      </w:r>
      <w:proofErr w:type="gramEnd"/>
      <w:r w:rsidR="00432DEE" w:rsidRPr="00014561">
        <w:rPr>
          <w:color w:val="000000" w:themeColor="text1"/>
          <w:sz w:val="22"/>
          <w:szCs w:val="22"/>
        </w:rPr>
        <w:t xml:space="preserve"> travel and lodging expenses so that the SOW estimate reflects actual costs incurred by Company. </w:t>
      </w:r>
    </w:p>
    <w:p w14:paraId="34E41118" w14:textId="77777777" w:rsidR="009D500D" w:rsidRPr="00014561" w:rsidRDefault="00432DEE">
      <w:pPr>
        <w:spacing w:before="240" w:after="240"/>
        <w:jc w:val="center"/>
        <w:rPr>
          <w:color w:val="000000" w:themeColor="text1"/>
          <w:sz w:val="22"/>
          <w:szCs w:val="22"/>
        </w:rPr>
      </w:pPr>
      <w:r w:rsidRPr="00014561">
        <w:rPr>
          <w:color w:val="000000" w:themeColor="text1"/>
          <w:sz w:val="22"/>
          <w:szCs w:val="22"/>
        </w:rPr>
        <w:t>[Signature Page Follows]</w:t>
      </w:r>
    </w:p>
    <w:p w14:paraId="2C7085DC" w14:textId="75A003C9" w:rsidR="009D500D" w:rsidRPr="00014561" w:rsidRDefault="00164950" w:rsidP="00014561">
      <w:pPr>
        <w:rPr>
          <w:color w:val="000000" w:themeColor="text1"/>
          <w:sz w:val="22"/>
          <w:szCs w:val="22"/>
        </w:rPr>
      </w:pPr>
      <w:r w:rsidRPr="00014561">
        <w:rPr>
          <w:color w:val="000000" w:themeColor="text1"/>
          <w:sz w:val="22"/>
          <w:szCs w:val="22"/>
        </w:rPr>
        <w:br w:type="page"/>
      </w:r>
      <w:r w:rsidR="00432DEE" w:rsidRPr="00014561">
        <w:rPr>
          <w:color w:val="000000" w:themeColor="text1"/>
          <w:sz w:val="22"/>
          <w:szCs w:val="22"/>
        </w:rPr>
        <w:lastRenderedPageBreak/>
        <w:t>Accepted and agreed to as of the SOW Effective Date by the authorized representative of each party.</w:t>
      </w:r>
    </w:p>
    <w:p w14:paraId="09461194" w14:textId="2EC234BC" w:rsidR="00807419" w:rsidRDefault="00807419" w:rsidP="00807419">
      <w:pPr>
        <w:rPr>
          <w:b/>
          <w:color w:val="000000" w:themeColor="text1"/>
          <w:sz w:val="22"/>
          <w:szCs w:val="22"/>
        </w:rPr>
      </w:pPr>
    </w:p>
    <w:p w14:paraId="6B6DD96D" w14:textId="77777777" w:rsidR="00A04A18" w:rsidRPr="00014561" w:rsidRDefault="00A04A18" w:rsidP="00807419">
      <w:pPr>
        <w:rPr>
          <w:b/>
          <w:color w:val="000000" w:themeColor="text1"/>
          <w:sz w:val="22"/>
          <w:szCs w:val="22"/>
        </w:rPr>
      </w:pPr>
    </w:p>
    <w:tbl>
      <w:tblPr>
        <w:tblW w:w="4980" w:type="dxa"/>
        <w:tblCellSpacing w:w="15" w:type="dxa"/>
        <w:tblInd w:w="15" w:type="dxa"/>
        <w:tblCellMar>
          <w:top w:w="15" w:type="dxa"/>
          <w:left w:w="15" w:type="dxa"/>
          <w:bottom w:w="15" w:type="dxa"/>
          <w:right w:w="15" w:type="dxa"/>
        </w:tblCellMar>
        <w:tblLook w:val="04A0" w:firstRow="1" w:lastRow="0" w:firstColumn="1" w:lastColumn="0" w:noHBand="0" w:noVBand="1"/>
      </w:tblPr>
      <w:tblGrid>
        <w:gridCol w:w="4770"/>
        <w:gridCol w:w="210"/>
      </w:tblGrid>
      <w:tr w:rsidR="00164950" w:rsidRPr="00014561" w14:paraId="28F55724" w14:textId="77777777" w:rsidTr="00402B68">
        <w:trPr>
          <w:tblCellSpacing w:w="15" w:type="dxa"/>
        </w:trPr>
        <w:tc>
          <w:tcPr>
            <w:tcW w:w="4920" w:type="dxa"/>
            <w:gridSpan w:val="2"/>
            <w:tcMar>
              <w:top w:w="15" w:type="dxa"/>
              <w:left w:w="15" w:type="dxa"/>
              <w:bottom w:w="15" w:type="dxa"/>
              <w:right w:w="15" w:type="dxa"/>
            </w:tcMar>
            <w:vAlign w:val="center"/>
          </w:tcPr>
          <w:p w14:paraId="1E0E62E9" w14:textId="1D35FE00" w:rsidR="00164950" w:rsidRPr="00014561" w:rsidRDefault="00E61279" w:rsidP="00402B68">
            <w:pPr>
              <w:rPr>
                <w:color w:val="000000" w:themeColor="text1"/>
                <w:sz w:val="22"/>
                <w:szCs w:val="22"/>
              </w:rPr>
            </w:pPr>
            <w:r>
              <w:rPr>
                <w:b/>
                <w:color w:val="000000" w:themeColor="text1"/>
                <w:sz w:val="22"/>
                <w:szCs w:val="22"/>
              </w:rPr>
              <w:t>Kazuya</w:t>
            </w:r>
            <w:r w:rsidR="00164950" w:rsidRPr="00014561">
              <w:rPr>
                <w:b/>
                <w:bCs/>
                <w:color w:val="000000" w:themeColor="text1"/>
                <w:sz w:val="22"/>
                <w:szCs w:val="22"/>
              </w:rPr>
              <w:t>, Inc.</w:t>
            </w:r>
          </w:p>
        </w:tc>
      </w:tr>
      <w:tr w:rsidR="00164950" w:rsidRPr="00014561" w14:paraId="41C64027" w14:textId="77777777" w:rsidTr="00402B68">
        <w:trPr>
          <w:tblCellSpacing w:w="15" w:type="dxa"/>
        </w:trPr>
        <w:tc>
          <w:tcPr>
            <w:tcW w:w="4920" w:type="dxa"/>
            <w:gridSpan w:val="2"/>
            <w:tcMar>
              <w:top w:w="15" w:type="dxa"/>
              <w:left w:w="15" w:type="dxa"/>
              <w:bottom w:w="15" w:type="dxa"/>
              <w:right w:w="15" w:type="dxa"/>
            </w:tcMar>
            <w:vAlign w:val="center"/>
          </w:tcPr>
          <w:p w14:paraId="671CD964" w14:textId="77777777" w:rsidR="00164950" w:rsidRPr="00014561" w:rsidRDefault="00164950" w:rsidP="00402B68">
            <w:pPr>
              <w:rPr>
                <w:color w:val="000000" w:themeColor="text1"/>
                <w:sz w:val="22"/>
                <w:szCs w:val="22"/>
              </w:rPr>
            </w:pPr>
            <w:r w:rsidRPr="00014561">
              <w:rPr>
                <w:color w:val="000000" w:themeColor="text1"/>
                <w:sz w:val="22"/>
                <w:szCs w:val="22"/>
              </w:rPr>
              <w:t xml:space="preserve">Signature: </w:t>
            </w:r>
          </w:p>
          <w:p w14:paraId="58CCBEF2" w14:textId="77777777" w:rsidR="00164950" w:rsidRPr="00014561" w:rsidRDefault="00164950" w:rsidP="00402B68">
            <w:pPr>
              <w:rPr>
                <w:color w:val="000000" w:themeColor="text1"/>
                <w:sz w:val="22"/>
                <w:szCs w:val="22"/>
              </w:rPr>
            </w:pPr>
          </w:p>
        </w:tc>
      </w:tr>
      <w:tr w:rsidR="00164950" w:rsidRPr="00014561" w14:paraId="41A2B818" w14:textId="77777777" w:rsidTr="00402B68">
        <w:trPr>
          <w:tblCellSpacing w:w="15" w:type="dxa"/>
        </w:trPr>
        <w:tc>
          <w:tcPr>
            <w:tcW w:w="4920" w:type="dxa"/>
            <w:gridSpan w:val="2"/>
            <w:tcMar>
              <w:top w:w="15" w:type="dxa"/>
              <w:left w:w="15" w:type="dxa"/>
              <w:bottom w:w="15" w:type="dxa"/>
              <w:right w:w="15" w:type="dxa"/>
            </w:tcMar>
            <w:vAlign w:val="center"/>
          </w:tcPr>
          <w:p w14:paraId="6D97E3C5" w14:textId="77777777" w:rsidR="00164950" w:rsidRPr="00014561" w:rsidRDefault="00164950" w:rsidP="00402B68">
            <w:pPr>
              <w:rPr>
                <w:color w:val="000000" w:themeColor="text1"/>
                <w:sz w:val="22"/>
                <w:szCs w:val="22"/>
              </w:rPr>
            </w:pPr>
          </w:p>
          <w:p w14:paraId="7709E0F8" w14:textId="77777777" w:rsidR="00164950" w:rsidRPr="00014561" w:rsidRDefault="00164950" w:rsidP="00402B68">
            <w:pPr>
              <w:rPr>
                <w:color w:val="000000" w:themeColor="text1"/>
                <w:sz w:val="22"/>
                <w:szCs w:val="22"/>
              </w:rPr>
            </w:pPr>
          </w:p>
          <w:p w14:paraId="51087338" w14:textId="77777777" w:rsidR="00164950" w:rsidRPr="00014561" w:rsidRDefault="00164950" w:rsidP="00402B68">
            <w:pPr>
              <w:rPr>
                <w:color w:val="000000" w:themeColor="text1"/>
                <w:sz w:val="22"/>
                <w:szCs w:val="22"/>
              </w:rPr>
            </w:pPr>
          </w:p>
          <w:p w14:paraId="4C38FF30" w14:textId="65A92FEE" w:rsidR="00164950" w:rsidRPr="00014561" w:rsidRDefault="00164950" w:rsidP="00402B68">
            <w:pPr>
              <w:rPr>
                <w:color w:val="000000" w:themeColor="text1"/>
                <w:sz w:val="22"/>
                <w:szCs w:val="22"/>
              </w:rPr>
            </w:pPr>
            <w:r w:rsidRPr="00014561">
              <w:rPr>
                <w:color w:val="000000" w:themeColor="text1"/>
                <w:sz w:val="22"/>
                <w:szCs w:val="22"/>
              </w:rPr>
              <w:t xml:space="preserve">Print Name: </w:t>
            </w:r>
            <w:proofErr w:type="spellStart"/>
            <w:r w:rsidR="00A04A18">
              <w:rPr>
                <w:color w:val="000000" w:themeColor="text1"/>
                <w:sz w:val="22"/>
                <w:szCs w:val="22"/>
              </w:rPr>
              <w:t>Inomi</w:t>
            </w:r>
            <w:proofErr w:type="spellEnd"/>
            <w:r w:rsidRPr="00014561">
              <w:rPr>
                <w:color w:val="000000" w:themeColor="text1"/>
                <w:sz w:val="22"/>
                <w:szCs w:val="22"/>
              </w:rPr>
              <w:t xml:space="preserve"> </w:t>
            </w:r>
            <w:r w:rsidR="00A04A18">
              <w:rPr>
                <w:color w:val="000000" w:themeColor="text1"/>
                <w:sz w:val="22"/>
                <w:szCs w:val="22"/>
              </w:rPr>
              <w:t>Kozo</w:t>
            </w:r>
          </w:p>
        </w:tc>
      </w:tr>
      <w:tr w:rsidR="00164950" w:rsidRPr="00014561" w14:paraId="513AFD4C" w14:textId="77777777" w:rsidTr="00402B68">
        <w:trPr>
          <w:tblCellSpacing w:w="15" w:type="dxa"/>
        </w:trPr>
        <w:tc>
          <w:tcPr>
            <w:tcW w:w="4920" w:type="dxa"/>
            <w:gridSpan w:val="2"/>
            <w:tcMar>
              <w:top w:w="15" w:type="dxa"/>
              <w:left w:w="15" w:type="dxa"/>
              <w:bottom w:w="15" w:type="dxa"/>
              <w:right w:w="15" w:type="dxa"/>
            </w:tcMar>
            <w:vAlign w:val="center"/>
          </w:tcPr>
          <w:p w14:paraId="1A7D3A87" w14:textId="77777777" w:rsidR="00164950" w:rsidRPr="00014561" w:rsidRDefault="00164950" w:rsidP="00402B68">
            <w:pPr>
              <w:rPr>
                <w:color w:val="000000" w:themeColor="text1"/>
                <w:sz w:val="22"/>
                <w:szCs w:val="22"/>
              </w:rPr>
            </w:pPr>
            <w:r w:rsidRPr="00014561">
              <w:rPr>
                <w:color w:val="000000" w:themeColor="text1"/>
                <w:sz w:val="22"/>
                <w:szCs w:val="22"/>
              </w:rPr>
              <w:t>Print Title: COO</w:t>
            </w:r>
          </w:p>
        </w:tc>
      </w:tr>
      <w:tr w:rsidR="00164950" w:rsidRPr="00014561" w14:paraId="22F15D01" w14:textId="77777777" w:rsidTr="00402B68">
        <w:trPr>
          <w:tblCellSpacing w:w="15" w:type="dxa"/>
        </w:trPr>
        <w:tc>
          <w:tcPr>
            <w:tcW w:w="4920" w:type="dxa"/>
            <w:gridSpan w:val="2"/>
            <w:tcMar>
              <w:top w:w="15" w:type="dxa"/>
              <w:left w:w="15" w:type="dxa"/>
              <w:bottom w:w="15" w:type="dxa"/>
              <w:right w:w="15" w:type="dxa"/>
            </w:tcMar>
            <w:vAlign w:val="center"/>
          </w:tcPr>
          <w:p w14:paraId="5F14258C" w14:textId="77777777" w:rsidR="00164950" w:rsidRPr="00014561" w:rsidRDefault="00164950" w:rsidP="00402B68">
            <w:pPr>
              <w:rPr>
                <w:color w:val="000000" w:themeColor="text1"/>
                <w:sz w:val="22"/>
                <w:szCs w:val="22"/>
              </w:rPr>
            </w:pPr>
            <w:r w:rsidRPr="00014561">
              <w:rPr>
                <w:color w:val="000000" w:themeColor="text1"/>
                <w:sz w:val="22"/>
                <w:szCs w:val="22"/>
              </w:rPr>
              <w:t>Date: 06/01/2021</w:t>
            </w:r>
          </w:p>
        </w:tc>
      </w:tr>
      <w:tr w:rsidR="00164950" w:rsidRPr="00014561" w14:paraId="5CD11169" w14:textId="77777777" w:rsidTr="00402B68">
        <w:trPr>
          <w:tblCellSpacing w:w="15" w:type="dxa"/>
        </w:trPr>
        <w:tc>
          <w:tcPr>
            <w:tcW w:w="4920" w:type="dxa"/>
            <w:gridSpan w:val="2"/>
            <w:tcMar>
              <w:top w:w="15" w:type="dxa"/>
              <w:left w:w="15" w:type="dxa"/>
              <w:bottom w:w="15" w:type="dxa"/>
              <w:right w:w="15" w:type="dxa"/>
            </w:tcMar>
            <w:vAlign w:val="center"/>
          </w:tcPr>
          <w:p w14:paraId="2089AD7B" w14:textId="69AC6552" w:rsidR="00164950" w:rsidRPr="00014561" w:rsidRDefault="00164950" w:rsidP="00402B68">
            <w:pPr>
              <w:rPr>
                <w:color w:val="000000" w:themeColor="text1"/>
                <w:sz w:val="22"/>
                <w:szCs w:val="22"/>
              </w:rPr>
            </w:pPr>
            <w:r w:rsidRPr="00014561">
              <w:rPr>
                <w:color w:val="000000" w:themeColor="text1"/>
                <w:sz w:val="22"/>
                <w:szCs w:val="22"/>
              </w:rPr>
              <w:t xml:space="preserve">Email: </w:t>
            </w:r>
            <w:r w:rsidRPr="00D10B5D">
              <w:rPr>
                <w:sz w:val="22"/>
                <w:szCs w:val="22"/>
              </w:rPr>
              <w:t>terry.carlo@</w:t>
            </w:r>
            <w:r w:rsidR="00E61279">
              <w:rPr>
                <w:sz w:val="22"/>
                <w:szCs w:val="22"/>
              </w:rPr>
              <w:t>kazuya</w:t>
            </w:r>
            <w:r w:rsidRPr="00D10B5D">
              <w:rPr>
                <w:sz w:val="22"/>
                <w:szCs w:val="22"/>
              </w:rPr>
              <w:t>.com</w:t>
            </w:r>
            <w:r w:rsidR="00D10B5D">
              <w:rPr>
                <w:rStyle w:val="Hyperlink"/>
                <w:sz w:val="22"/>
                <w:szCs w:val="22"/>
              </w:rPr>
              <w:t xml:space="preserve"> </w:t>
            </w:r>
          </w:p>
        </w:tc>
      </w:tr>
      <w:tr w:rsidR="00164950" w:rsidRPr="00014561" w14:paraId="1F9EDE98" w14:textId="77777777" w:rsidTr="00402B68">
        <w:trPr>
          <w:gridAfter w:val="1"/>
          <w:wAfter w:w="165" w:type="dxa"/>
          <w:tblCellSpacing w:w="15" w:type="dxa"/>
        </w:trPr>
        <w:tc>
          <w:tcPr>
            <w:tcW w:w="4725" w:type="dxa"/>
            <w:tcMar>
              <w:top w:w="15" w:type="dxa"/>
              <w:left w:w="15" w:type="dxa"/>
              <w:bottom w:w="15" w:type="dxa"/>
              <w:right w:w="15" w:type="dxa"/>
            </w:tcMar>
            <w:vAlign w:val="center"/>
          </w:tcPr>
          <w:p w14:paraId="5B95DF28" w14:textId="77777777" w:rsidR="00164950" w:rsidRPr="00014561" w:rsidRDefault="00164950" w:rsidP="00402B68">
            <w:pPr>
              <w:rPr>
                <w:b/>
                <w:bCs/>
                <w:color w:val="000000" w:themeColor="text1"/>
                <w:sz w:val="22"/>
                <w:szCs w:val="22"/>
              </w:rPr>
            </w:pPr>
          </w:p>
        </w:tc>
      </w:tr>
      <w:tr w:rsidR="00164950" w:rsidRPr="00014561" w14:paraId="7E38B6C2" w14:textId="77777777" w:rsidTr="00402B68">
        <w:trPr>
          <w:gridAfter w:val="1"/>
          <w:wAfter w:w="165" w:type="dxa"/>
          <w:tblCellSpacing w:w="15" w:type="dxa"/>
        </w:trPr>
        <w:tc>
          <w:tcPr>
            <w:tcW w:w="4725" w:type="dxa"/>
            <w:tcMar>
              <w:top w:w="15" w:type="dxa"/>
              <w:left w:w="15" w:type="dxa"/>
              <w:bottom w:w="15" w:type="dxa"/>
              <w:right w:w="15" w:type="dxa"/>
            </w:tcMar>
            <w:vAlign w:val="center"/>
          </w:tcPr>
          <w:p w14:paraId="5FA333E6" w14:textId="77777777" w:rsidR="00164950" w:rsidRPr="00014561" w:rsidRDefault="00164950" w:rsidP="00402B68">
            <w:pPr>
              <w:rPr>
                <w:b/>
                <w:bCs/>
                <w:color w:val="000000" w:themeColor="text1"/>
                <w:sz w:val="22"/>
                <w:szCs w:val="22"/>
              </w:rPr>
            </w:pPr>
          </w:p>
          <w:p w14:paraId="130AE4C3" w14:textId="77777777" w:rsidR="00164950" w:rsidRPr="00014561" w:rsidRDefault="00164950" w:rsidP="00402B68">
            <w:pPr>
              <w:rPr>
                <w:b/>
                <w:bCs/>
                <w:color w:val="000000" w:themeColor="text1"/>
                <w:sz w:val="22"/>
                <w:szCs w:val="22"/>
              </w:rPr>
            </w:pPr>
          </w:p>
          <w:p w14:paraId="23F6B707" w14:textId="77777777" w:rsidR="00164950" w:rsidRPr="00014561" w:rsidRDefault="00164950" w:rsidP="00402B68">
            <w:pPr>
              <w:rPr>
                <w:b/>
                <w:bCs/>
                <w:color w:val="000000" w:themeColor="text1"/>
                <w:sz w:val="22"/>
                <w:szCs w:val="22"/>
              </w:rPr>
            </w:pPr>
          </w:p>
          <w:p w14:paraId="65E10F07" w14:textId="77777777" w:rsidR="00164950" w:rsidRPr="00014561" w:rsidRDefault="00164950" w:rsidP="00402B68">
            <w:pPr>
              <w:rPr>
                <w:b/>
                <w:bCs/>
                <w:color w:val="000000" w:themeColor="text1"/>
                <w:sz w:val="22"/>
                <w:szCs w:val="22"/>
              </w:rPr>
            </w:pPr>
          </w:p>
          <w:p w14:paraId="060A6C0B" w14:textId="77777777" w:rsidR="00164950" w:rsidRPr="00014561" w:rsidRDefault="00164950" w:rsidP="00402B68">
            <w:pPr>
              <w:rPr>
                <w:b/>
                <w:bCs/>
                <w:color w:val="000000" w:themeColor="text1"/>
                <w:sz w:val="22"/>
                <w:szCs w:val="22"/>
              </w:rPr>
            </w:pPr>
          </w:p>
          <w:p w14:paraId="2CCE37A0" w14:textId="03F7F2B2" w:rsidR="00164950" w:rsidRPr="00014561" w:rsidRDefault="00815946" w:rsidP="00402B68">
            <w:pPr>
              <w:rPr>
                <w:color w:val="000000" w:themeColor="text1"/>
                <w:sz w:val="22"/>
                <w:szCs w:val="22"/>
              </w:rPr>
            </w:pPr>
            <w:r>
              <w:rPr>
                <w:b/>
                <w:bCs/>
                <w:color w:val="000000" w:themeColor="text1"/>
                <w:sz w:val="22"/>
                <w:szCs w:val="22"/>
              </w:rPr>
              <w:t>MagicSoft</w:t>
            </w:r>
            <w:r w:rsidR="00164950" w:rsidRPr="00014561">
              <w:rPr>
                <w:b/>
                <w:bCs/>
                <w:color w:val="000000" w:themeColor="text1"/>
                <w:sz w:val="22"/>
                <w:szCs w:val="22"/>
              </w:rPr>
              <w:t>, Inc.</w:t>
            </w:r>
          </w:p>
        </w:tc>
      </w:tr>
      <w:tr w:rsidR="00164950" w:rsidRPr="00014561" w14:paraId="2F48ECCE" w14:textId="77777777" w:rsidTr="00402B68">
        <w:trPr>
          <w:gridAfter w:val="1"/>
          <w:wAfter w:w="165" w:type="dxa"/>
          <w:tblCellSpacing w:w="15" w:type="dxa"/>
        </w:trPr>
        <w:tc>
          <w:tcPr>
            <w:tcW w:w="4725" w:type="dxa"/>
            <w:tcMar>
              <w:top w:w="15" w:type="dxa"/>
              <w:left w:w="15" w:type="dxa"/>
              <w:bottom w:w="15" w:type="dxa"/>
              <w:right w:w="15" w:type="dxa"/>
            </w:tcMar>
            <w:vAlign w:val="center"/>
          </w:tcPr>
          <w:p w14:paraId="60C8352C" w14:textId="77777777" w:rsidR="00164950" w:rsidRPr="00014561" w:rsidRDefault="00164950" w:rsidP="00402B68">
            <w:pPr>
              <w:rPr>
                <w:color w:val="000000" w:themeColor="text1"/>
                <w:sz w:val="22"/>
                <w:szCs w:val="22"/>
              </w:rPr>
            </w:pPr>
            <w:r w:rsidRPr="00014561">
              <w:rPr>
                <w:color w:val="000000" w:themeColor="text1"/>
                <w:sz w:val="22"/>
                <w:szCs w:val="22"/>
              </w:rPr>
              <w:t xml:space="preserve">Signature: </w:t>
            </w:r>
          </w:p>
          <w:p w14:paraId="7BACCD32" w14:textId="77777777" w:rsidR="00164950" w:rsidRPr="00014561" w:rsidRDefault="00164950" w:rsidP="00402B68">
            <w:pPr>
              <w:rPr>
                <w:color w:val="000000" w:themeColor="text1"/>
                <w:sz w:val="22"/>
                <w:szCs w:val="22"/>
              </w:rPr>
            </w:pPr>
          </w:p>
        </w:tc>
      </w:tr>
      <w:tr w:rsidR="00164950" w:rsidRPr="00014561" w14:paraId="6667B3D4" w14:textId="77777777" w:rsidTr="00402B68">
        <w:trPr>
          <w:gridAfter w:val="1"/>
          <w:wAfter w:w="165" w:type="dxa"/>
          <w:tblCellSpacing w:w="15" w:type="dxa"/>
        </w:trPr>
        <w:tc>
          <w:tcPr>
            <w:tcW w:w="4725" w:type="dxa"/>
            <w:tcMar>
              <w:top w:w="15" w:type="dxa"/>
              <w:left w:w="15" w:type="dxa"/>
              <w:bottom w:w="15" w:type="dxa"/>
              <w:right w:w="15" w:type="dxa"/>
            </w:tcMar>
            <w:vAlign w:val="center"/>
          </w:tcPr>
          <w:p w14:paraId="1BB15535" w14:textId="77777777" w:rsidR="00164950" w:rsidRPr="00014561" w:rsidRDefault="00164950" w:rsidP="00402B68">
            <w:pPr>
              <w:rPr>
                <w:color w:val="000000" w:themeColor="text1"/>
                <w:sz w:val="22"/>
                <w:szCs w:val="22"/>
              </w:rPr>
            </w:pPr>
          </w:p>
          <w:p w14:paraId="7D1E98D5" w14:textId="77777777" w:rsidR="00164950" w:rsidRPr="00014561" w:rsidRDefault="00164950" w:rsidP="00402B68">
            <w:pPr>
              <w:rPr>
                <w:color w:val="000000" w:themeColor="text1"/>
                <w:sz w:val="22"/>
                <w:szCs w:val="22"/>
              </w:rPr>
            </w:pPr>
          </w:p>
          <w:p w14:paraId="19DA27A1" w14:textId="77777777" w:rsidR="00164950" w:rsidRPr="00014561" w:rsidRDefault="00164950" w:rsidP="00402B68">
            <w:pPr>
              <w:rPr>
                <w:color w:val="000000" w:themeColor="text1"/>
                <w:sz w:val="22"/>
                <w:szCs w:val="22"/>
              </w:rPr>
            </w:pPr>
          </w:p>
          <w:p w14:paraId="612F15E4" w14:textId="77777777" w:rsidR="00164950" w:rsidRPr="00014561" w:rsidRDefault="00164950" w:rsidP="00402B68">
            <w:pPr>
              <w:rPr>
                <w:color w:val="000000" w:themeColor="text1"/>
                <w:sz w:val="22"/>
                <w:szCs w:val="22"/>
              </w:rPr>
            </w:pPr>
            <w:r w:rsidRPr="00014561">
              <w:rPr>
                <w:color w:val="000000" w:themeColor="text1"/>
                <w:sz w:val="22"/>
                <w:szCs w:val="22"/>
              </w:rPr>
              <w:t>Print Name: Morris Minor</w:t>
            </w:r>
          </w:p>
        </w:tc>
      </w:tr>
      <w:tr w:rsidR="00164950" w:rsidRPr="00014561" w14:paraId="1E160C79" w14:textId="77777777" w:rsidTr="00402B68">
        <w:trPr>
          <w:gridAfter w:val="1"/>
          <w:wAfter w:w="165" w:type="dxa"/>
          <w:tblCellSpacing w:w="15" w:type="dxa"/>
        </w:trPr>
        <w:tc>
          <w:tcPr>
            <w:tcW w:w="4725" w:type="dxa"/>
            <w:tcMar>
              <w:top w:w="15" w:type="dxa"/>
              <w:left w:w="15" w:type="dxa"/>
              <w:bottom w:w="15" w:type="dxa"/>
              <w:right w:w="15" w:type="dxa"/>
            </w:tcMar>
            <w:vAlign w:val="center"/>
          </w:tcPr>
          <w:p w14:paraId="336AAA5A" w14:textId="77777777" w:rsidR="00164950" w:rsidRPr="00014561" w:rsidRDefault="00164950" w:rsidP="00402B68">
            <w:pPr>
              <w:rPr>
                <w:color w:val="000000" w:themeColor="text1"/>
                <w:sz w:val="22"/>
                <w:szCs w:val="22"/>
              </w:rPr>
            </w:pPr>
            <w:r w:rsidRPr="00014561">
              <w:rPr>
                <w:color w:val="000000" w:themeColor="text1"/>
                <w:sz w:val="22"/>
                <w:szCs w:val="22"/>
              </w:rPr>
              <w:t>Print Title: CEO</w:t>
            </w:r>
          </w:p>
        </w:tc>
      </w:tr>
      <w:tr w:rsidR="00164950" w:rsidRPr="00014561" w14:paraId="66395D0B" w14:textId="77777777" w:rsidTr="00402B68">
        <w:trPr>
          <w:gridAfter w:val="1"/>
          <w:wAfter w:w="165" w:type="dxa"/>
          <w:tblCellSpacing w:w="15" w:type="dxa"/>
        </w:trPr>
        <w:tc>
          <w:tcPr>
            <w:tcW w:w="4725" w:type="dxa"/>
            <w:tcMar>
              <w:top w:w="15" w:type="dxa"/>
              <w:left w:w="15" w:type="dxa"/>
              <w:bottom w:w="15" w:type="dxa"/>
              <w:right w:w="15" w:type="dxa"/>
            </w:tcMar>
            <w:vAlign w:val="center"/>
          </w:tcPr>
          <w:p w14:paraId="4EE94643" w14:textId="77777777" w:rsidR="00164950" w:rsidRPr="00014561" w:rsidRDefault="00164950" w:rsidP="00402B68">
            <w:pPr>
              <w:rPr>
                <w:color w:val="000000" w:themeColor="text1"/>
                <w:sz w:val="22"/>
                <w:szCs w:val="22"/>
              </w:rPr>
            </w:pPr>
            <w:r w:rsidRPr="00014561">
              <w:rPr>
                <w:color w:val="000000" w:themeColor="text1"/>
                <w:sz w:val="22"/>
                <w:szCs w:val="22"/>
              </w:rPr>
              <w:t>Date: 06/01/2021</w:t>
            </w:r>
          </w:p>
        </w:tc>
      </w:tr>
      <w:tr w:rsidR="00164950" w:rsidRPr="00014561" w14:paraId="16B60324" w14:textId="77777777" w:rsidTr="00402B68">
        <w:trPr>
          <w:gridAfter w:val="1"/>
          <w:wAfter w:w="165" w:type="dxa"/>
          <w:tblCellSpacing w:w="15" w:type="dxa"/>
        </w:trPr>
        <w:tc>
          <w:tcPr>
            <w:tcW w:w="4725" w:type="dxa"/>
            <w:tcMar>
              <w:top w:w="15" w:type="dxa"/>
              <w:left w:w="15" w:type="dxa"/>
              <w:bottom w:w="15" w:type="dxa"/>
              <w:right w:w="15" w:type="dxa"/>
            </w:tcMar>
            <w:vAlign w:val="center"/>
          </w:tcPr>
          <w:p w14:paraId="41B34DA1" w14:textId="7288C62B" w:rsidR="00164950" w:rsidRPr="00014561" w:rsidRDefault="00164950" w:rsidP="00402B68">
            <w:pPr>
              <w:rPr>
                <w:color w:val="000000" w:themeColor="text1"/>
                <w:sz w:val="22"/>
                <w:szCs w:val="22"/>
              </w:rPr>
            </w:pPr>
            <w:r w:rsidRPr="00014561">
              <w:rPr>
                <w:color w:val="000000" w:themeColor="text1"/>
                <w:sz w:val="22"/>
                <w:szCs w:val="22"/>
              </w:rPr>
              <w:t>Email: morris@</w:t>
            </w:r>
            <w:r w:rsidR="00815946">
              <w:rPr>
                <w:color w:val="000000" w:themeColor="text1"/>
                <w:sz w:val="22"/>
                <w:szCs w:val="22"/>
              </w:rPr>
              <w:t>magicsoft</w:t>
            </w:r>
            <w:r w:rsidRPr="00014561">
              <w:rPr>
                <w:color w:val="000000" w:themeColor="text1"/>
                <w:sz w:val="22"/>
                <w:szCs w:val="22"/>
              </w:rPr>
              <w:t>.com</w:t>
            </w:r>
          </w:p>
        </w:tc>
      </w:tr>
    </w:tbl>
    <w:p w14:paraId="056C1280" w14:textId="77777777" w:rsidR="00164950" w:rsidRPr="00014561" w:rsidRDefault="00164950" w:rsidP="00807419">
      <w:pPr>
        <w:rPr>
          <w:b/>
          <w:color w:val="000000" w:themeColor="text1"/>
          <w:sz w:val="22"/>
          <w:szCs w:val="22"/>
        </w:rPr>
        <w:sectPr w:rsidR="00164950" w:rsidRPr="00014561" w:rsidSect="00807419">
          <w:type w:val="continuous"/>
          <w:pgSz w:w="12240" w:h="15840"/>
          <w:pgMar w:top="1440" w:right="1440" w:bottom="1440" w:left="1440" w:header="720" w:footer="720" w:gutter="0"/>
          <w:cols w:num="2" w:space="576"/>
          <w:docGrid w:linePitch="326"/>
        </w:sectPr>
      </w:pPr>
    </w:p>
    <w:p w14:paraId="68E2CAF5" w14:textId="41F62B31" w:rsidR="00432DEE" w:rsidRPr="00014561" w:rsidRDefault="00432DEE">
      <w:pPr>
        <w:rPr>
          <w:color w:val="000000" w:themeColor="text1"/>
          <w:sz w:val="22"/>
          <w:szCs w:val="22"/>
        </w:rPr>
      </w:pPr>
    </w:p>
    <w:p w14:paraId="2ACC3BE2" w14:textId="77777777" w:rsidR="00807419" w:rsidRPr="00EF07B1" w:rsidRDefault="00807419">
      <w:pPr>
        <w:rPr>
          <w:color w:val="000000" w:themeColor="text1"/>
        </w:rPr>
      </w:pPr>
    </w:p>
    <w:sectPr w:rsidR="00807419" w:rsidRPr="00EF07B1" w:rsidSect="00807419">
      <w:type w:val="continuous"/>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0DED0" w14:textId="77777777" w:rsidR="00E876BA" w:rsidRDefault="00E876BA" w:rsidP="003D7A15">
      <w:r>
        <w:separator/>
      </w:r>
    </w:p>
  </w:endnote>
  <w:endnote w:type="continuationSeparator" w:id="0">
    <w:p w14:paraId="15BE76F8" w14:textId="77777777" w:rsidR="00E876BA" w:rsidRDefault="00E876BA" w:rsidP="003D7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imes">
    <w:altName w:val="Times"/>
    <w:panose1 w:val="00000500000000020000"/>
    <w:charset w:val="00"/>
    <w:family w:val="auto"/>
    <w:pitch w:val="variable"/>
    <w:sig w:usb0="E00002FF" w:usb1="5000205A"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Yu Gothic Light">
    <w:panose1 w:val="020B0300000000000000"/>
    <w:charset w:val="80"/>
    <w:family w:val="swiss"/>
    <w:notTrueType/>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07990978"/>
      <w:docPartObj>
        <w:docPartGallery w:val="Page Numbers (Bottom of Page)"/>
        <w:docPartUnique/>
      </w:docPartObj>
    </w:sdtPr>
    <w:sdtEndPr>
      <w:rPr>
        <w:rStyle w:val="PageNumber"/>
      </w:rPr>
    </w:sdtEndPr>
    <w:sdtContent>
      <w:p w14:paraId="558AD1A7" w14:textId="2BD84CA0" w:rsidR="00807419" w:rsidRDefault="00807419" w:rsidP="0080741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545415186"/>
      <w:docPartObj>
        <w:docPartGallery w:val="Page Numbers (Bottom of Page)"/>
        <w:docPartUnique/>
      </w:docPartObj>
    </w:sdtPr>
    <w:sdtEndPr>
      <w:rPr>
        <w:rStyle w:val="PageNumber"/>
      </w:rPr>
    </w:sdtEndPr>
    <w:sdtContent>
      <w:p w14:paraId="28B9A500" w14:textId="7887E3F5" w:rsidR="00807419" w:rsidRDefault="00807419" w:rsidP="0080741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185F37" w14:textId="77777777" w:rsidR="00807419" w:rsidRDefault="00807419" w:rsidP="003D7A15">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8544291"/>
      <w:docPartObj>
        <w:docPartGallery w:val="Page Numbers (Bottom of Page)"/>
        <w:docPartUnique/>
      </w:docPartObj>
    </w:sdtPr>
    <w:sdtEndPr>
      <w:rPr>
        <w:rStyle w:val="PageNumber"/>
      </w:rPr>
    </w:sdtEndPr>
    <w:sdtContent>
      <w:p w14:paraId="75AD60FB" w14:textId="41A9D7D5" w:rsidR="00807419" w:rsidRDefault="00807419" w:rsidP="003D7A1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64950">
          <w:rPr>
            <w:rStyle w:val="PageNumber"/>
            <w:noProof/>
          </w:rPr>
          <w:t>10</w:t>
        </w:r>
        <w:r>
          <w:rPr>
            <w:rStyle w:val="PageNumber"/>
          </w:rPr>
          <w:fldChar w:fldCharType="end"/>
        </w:r>
      </w:p>
    </w:sdtContent>
  </w:sdt>
  <w:p w14:paraId="718A1856" w14:textId="147C4193" w:rsidR="00807419" w:rsidRDefault="00807419" w:rsidP="003D7A15">
    <w:pPr>
      <w:pStyle w:val="Footer"/>
      <w:ind w:firstLine="360"/>
      <w:jc w:val="right"/>
    </w:pPr>
    <w:r>
      <w:rPr>
        <w:noProof/>
        <w:color w:val="000000" w:themeColor="text1"/>
      </w:rPr>
      <w:drawing>
        <wp:inline distT="0" distB="0" distL="0" distR="0" wp14:anchorId="7DEC5BB2" wp14:editId="6F86BDD0">
          <wp:extent cx="609600" cy="465209"/>
          <wp:effectExtent l="0" t="0" r="0" b="5080"/>
          <wp:docPr id="2" name="Picture 2"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hape&#10;&#10;Description automatically generated"/>
                  <pic:cNvPicPr/>
                </pic:nvPicPr>
                <pic:blipFill rotWithShape="1">
                  <a:blip r:embed="rId1"/>
                  <a:srcRect l="15275" t="7278" r="17069" b="41091"/>
                  <a:stretch/>
                </pic:blipFill>
                <pic:spPr bwMode="auto">
                  <a:xfrm>
                    <a:off x="0" y="0"/>
                    <a:ext cx="614442" cy="468904"/>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684D1" w14:textId="77777777" w:rsidR="00E876BA" w:rsidRDefault="00E876BA" w:rsidP="003D7A15">
      <w:r>
        <w:separator/>
      </w:r>
    </w:p>
  </w:footnote>
  <w:footnote w:type="continuationSeparator" w:id="0">
    <w:p w14:paraId="698C59E5" w14:textId="77777777" w:rsidR="00E876BA" w:rsidRDefault="00E876BA" w:rsidP="003D7A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67C73" w14:textId="2ABC4A54" w:rsidR="00807419" w:rsidRDefault="00807419" w:rsidP="003D7A1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B0AEE1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7602B2E"/>
    <w:multiLevelType w:val="hybridMultilevel"/>
    <w:tmpl w:val="A21A667E"/>
    <w:lvl w:ilvl="0" w:tplc="04090015">
      <w:start w:val="1"/>
      <w:numFmt w:val="upperLetter"/>
      <w:lvlText w:val="%1."/>
      <w:lvlJc w:val="left"/>
      <w:pPr>
        <w:ind w:left="776" w:hanging="360"/>
      </w:p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2" w15:restartNumberingAfterBreak="0">
    <w:nsid w:val="256140A4"/>
    <w:multiLevelType w:val="hybridMultilevel"/>
    <w:tmpl w:val="9CCA6866"/>
    <w:lvl w:ilvl="0" w:tplc="6E4616F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000304"/>
    <w:multiLevelType w:val="hybridMultilevel"/>
    <w:tmpl w:val="9F8EBB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8B234A"/>
    <w:multiLevelType w:val="hybridMultilevel"/>
    <w:tmpl w:val="31C23E4A"/>
    <w:lvl w:ilvl="0" w:tplc="04090001">
      <w:start w:val="1"/>
      <w:numFmt w:val="bullet"/>
      <w:lvlText w:val=""/>
      <w:lvlJc w:val="left"/>
      <w:pPr>
        <w:ind w:left="915" w:hanging="360"/>
      </w:pPr>
      <w:rPr>
        <w:rFonts w:ascii="Symbol" w:hAnsi="Symbol" w:hint="default"/>
      </w:rPr>
    </w:lvl>
    <w:lvl w:ilvl="1" w:tplc="04090003">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5" w15:restartNumberingAfterBreak="0">
    <w:nsid w:val="37531FE1"/>
    <w:multiLevelType w:val="multilevel"/>
    <w:tmpl w:val="53EACD18"/>
    <w:lvl w:ilvl="0">
      <w:start w:val="9"/>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49EC1DBB"/>
    <w:multiLevelType w:val="hybridMultilevel"/>
    <w:tmpl w:val="872AD120"/>
    <w:lvl w:ilvl="0" w:tplc="04090001">
      <w:start w:val="1"/>
      <w:numFmt w:val="bullet"/>
      <w:lvlText w:val=""/>
      <w:lvlJc w:val="left"/>
      <w:pPr>
        <w:ind w:left="915" w:hanging="360"/>
      </w:pPr>
      <w:rPr>
        <w:rFonts w:ascii="Symbol" w:hAnsi="Symbol" w:hint="default"/>
      </w:rPr>
    </w:lvl>
    <w:lvl w:ilvl="1" w:tplc="04090003">
      <w:start w:val="1"/>
      <w:numFmt w:val="bullet"/>
      <w:lvlText w:val="o"/>
      <w:lvlJc w:val="left"/>
      <w:pPr>
        <w:ind w:left="1635" w:hanging="360"/>
      </w:pPr>
      <w:rPr>
        <w:rFonts w:ascii="Courier New" w:hAnsi="Courier New" w:cs="Courier New" w:hint="default"/>
      </w:rPr>
    </w:lvl>
    <w:lvl w:ilvl="2" w:tplc="04090005">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7" w15:restartNumberingAfterBreak="0">
    <w:nsid w:val="532C7732"/>
    <w:multiLevelType w:val="hybridMultilevel"/>
    <w:tmpl w:val="21C60374"/>
    <w:lvl w:ilvl="0" w:tplc="0409000F">
      <w:start w:val="1"/>
      <w:numFmt w:val="decimal"/>
      <w:lvlText w:val="%1."/>
      <w:lvlJc w:val="left"/>
      <w:pPr>
        <w:ind w:left="720" w:hanging="360"/>
      </w:pPr>
    </w:lvl>
    <w:lvl w:ilvl="1" w:tplc="D032A690">
      <w:start w:val="1"/>
      <w:numFmt w:val="lowerLetter"/>
      <w:lvlText w:val="%2."/>
      <w:lvlJc w:val="left"/>
      <w:pPr>
        <w:ind w:left="1440" w:hanging="360"/>
      </w:pPr>
      <w:rPr>
        <w:b/>
        <w:bCs/>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8B67A5"/>
    <w:multiLevelType w:val="multilevel"/>
    <w:tmpl w:val="002291B6"/>
    <w:lvl w:ilvl="0">
      <w:start w:val="9"/>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5F532B7A"/>
    <w:multiLevelType w:val="multilevel"/>
    <w:tmpl w:val="2BEA3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9D5B8A"/>
    <w:multiLevelType w:val="multilevel"/>
    <w:tmpl w:val="31306AD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493C42"/>
    <w:multiLevelType w:val="hybridMultilevel"/>
    <w:tmpl w:val="BC6AD1E6"/>
    <w:lvl w:ilvl="0" w:tplc="0409000F">
      <w:start w:val="1"/>
      <w:numFmt w:val="decimal"/>
      <w:lvlText w:val="%1."/>
      <w:lvlJc w:val="left"/>
      <w:pPr>
        <w:ind w:left="776" w:hanging="360"/>
      </w:p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12" w15:restartNumberingAfterBreak="0">
    <w:nsid w:val="7AAF6F9E"/>
    <w:multiLevelType w:val="hybridMultilevel"/>
    <w:tmpl w:val="B24804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
  </w:num>
  <w:num w:numId="3">
    <w:abstractNumId w:val="6"/>
  </w:num>
  <w:num w:numId="4">
    <w:abstractNumId w:val="12"/>
  </w:num>
  <w:num w:numId="5">
    <w:abstractNumId w:val="4"/>
  </w:num>
  <w:num w:numId="6">
    <w:abstractNumId w:val="9"/>
  </w:num>
  <w:num w:numId="7">
    <w:abstractNumId w:val="5"/>
  </w:num>
  <w:num w:numId="8">
    <w:abstractNumId w:val="8"/>
  </w:num>
  <w:num w:numId="9">
    <w:abstractNumId w:val="7"/>
  </w:num>
  <w:num w:numId="10">
    <w:abstractNumId w:val="10"/>
  </w:num>
  <w:num w:numId="11">
    <w:abstractNumId w:val="3"/>
  </w:num>
  <w:num w:numId="12">
    <w:abstractNumId w:val="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9D2"/>
    <w:rsid w:val="00006A02"/>
    <w:rsid w:val="00014561"/>
    <w:rsid w:val="00016854"/>
    <w:rsid w:val="00035D69"/>
    <w:rsid w:val="000520E9"/>
    <w:rsid w:val="00085576"/>
    <w:rsid w:val="000D3518"/>
    <w:rsid w:val="00103205"/>
    <w:rsid w:val="00132BD5"/>
    <w:rsid w:val="00150E86"/>
    <w:rsid w:val="0016410E"/>
    <w:rsid w:val="00164950"/>
    <w:rsid w:val="00171BEA"/>
    <w:rsid w:val="001830FF"/>
    <w:rsid w:val="00196599"/>
    <w:rsid w:val="001B56F0"/>
    <w:rsid w:val="001D0034"/>
    <w:rsid w:val="001F3EDA"/>
    <w:rsid w:val="00264D5D"/>
    <w:rsid w:val="002731E9"/>
    <w:rsid w:val="00287D73"/>
    <w:rsid w:val="002A7561"/>
    <w:rsid w:val="002C2036"/>
    <w:rsid w:val="00302CFE"/>
    <w:rsid w:val="003D7A15"/>
    <w:rsid w:val="003E2BCC"/>
    <w:rsid w:val="003E7633"/>
    <w:rsid w:val="00432DEE"/>
    <w:rsid w:val="0044581F"/>
    <w:rsid w:val="00455760"/>
    <w:rsid w:val="0046092E"/>
    <w:rsid w:val="0049240A"/>
    <w:rsid w:val="004C2172"/>
    <w:rsid w:val="005143A2"/>
    <w:rsid w:val="00540F15"/>
    <w:rsid w:val="005477F1"/>
    <w:rsid w:val="00571452"/>
    <w:rsid w:val="005B6AA5"/>
    <w:rsid w:val="005F225D"/>
    <w:rsid w:val="00654677"/>
    <w:rsid w:val="006B4984"/>
    <w:rsid w:val="006D7EEA"/>
    <w:rsid w:val="00705BF8"/>
    <w:rsid w:val="00751E00"/>
    <w:rsid w:val="007C59D2"/>
    <w:rsid w:val="00807419"/>
    <w:rsid w:val="00815946"/>
    <w:rsid w:val="0084196B"/>
    <w:rsid w:val="008B7BDE"/>
    <w:rsid w:val="00952E68"/>
    <w:rsid w:val="00997107"/>
    <w:rsid w:val="009D500D"/>
    <w:rsid w:val="009E0E63"/>
    <w:rsid w:val="00A04A18"/>
    <w:rsid w:val="00A246B4"/>
    <w:rsid w:val="00A90069"/>
    <w:rsid w:val="00AA5215"/>
    <w:rsid w:val="00AC3217"/>
    <w:rsid w:val="00AC491F"/>
    <w:rsid w:val="00AF2034"/>
    <w:rsid w:val="00B0045C"/>
    <w:rsid w:val="00B245B6"/>
    <w:rsid w:val="00BD083F"/>
    <w:rsid w:val="00C14515"/>
    <w:rsid w:val="00C201EC"/>
    <w:rsid w:val="00C44EBC"/>
    <w:rsid w:val="00C87221"/>
    <w:rsid w:val="00CD47F2"/>
    <w:rsid w:val="00D0288D"/>
    <w:rsid w:val="00D10B5D"/>
    <w:rsid w:val="00D308C9"/>
    <w:rsid w:val="00D37988"/>
    <w:rsid w:val="00D44CFB"/>
    <w:rsid w:val="00D55C09"/>
    <w:rsid w:val="00D76B63"/>
    <w:rsid w:val="00DD207F"/>
    <w:rsid w:val="00E23861"/>
    <w:rsid w:val="00E61279"/>
    <w:rsid w:val="00E876BA"/>
    <w:rsid w:val="00E93ACA"/>
    <w:rsid w:val="00EB64B6"/>
    <w:rsid w:val="00ED273A"/>
    <w:rsid w:val="00EE51C4"/>
    <w:rsid w:val="00EF07B1"/>
    <w:rsid w:val="00F03857"/>
    <w:rsid w:val="00F41A5C"/>
    <w:rsid w:val="00F666F1"/>
    <w:rsid w:val="00F6746D"/>
    <w:rsid w:val="00FB09EF"/>
    <w:rsid w:val="00FB4B80"/>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682DC"/>
  <w15:docId w15:val="{11845BD0-7A49-E646-AD65-8752BE8D2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45C"/>
    <w:rPr>
      <w:sz w:val="24"/>
      <w:szCs w:val="24"/>
    </w:rPr>
  </w:style>
  <w:style w:type="paragraph" w:styleId="Heading1">
    <w:name w:val="heading 1"/>
    <w:basedOn w:val="Normal"/>
    <w:next w:val="Normal"/>
    <w:qFormat/>
    <w:rsid w:val="00EF7B96"/>
    <w:pPr>
      <w:keepNext/>
      <w:spacing w:before="240" w:after="60"/>
      <w:outlineLvl w:val="0"/>
    </w:pPr>
    <w:rPr>
      <w:b/>
      <w:bCs/>
      <w:kern w:val="32"/>
      <w:sz w:val="48"/>
      <w:szCs w:val="48"/>
    </w:rPr>
  </w:style>
  <w:style w:type="paragraph" w:styleId="Heading2">
    <w:name w:val="heading 2"/>
    <w:basedOn w:val="Normal"/>
    <w:next w:val="Normal"/>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AF2034"/>
    <w:pPr>
      <w:ind w:left="720"/>
      <w:contextualSpacing/>
    </w:pPr>
  </w:style>
  <w:style w:type="character" w:styleId="Strong">
    <w:name w:val="Strong"/>
    <w:basedOn w:val="DefaultParagraphFont"/>
    <w:uiPriority w:val="22"/>
    <w:qFormat/>
    <w:rsid w:val="00F03857"/>
    <w:rPr>
      <w:b/>
      <w:bCs/>
    </w:rPr>
  </w:style>
  <w:style w:type="character" w:styleId="Hyperlink">
    <w:name w:val="Hyperlink"/>
    <w:basedOn w:val="DefaultParagraphFont"/>
    <w:uiPriority w:val="99"/>
    <w:unhideWhenUsed/>
    <w:rsid w:val="00F03857"/>
    <w:rPr>
      <w:color w:val="0000FF"/>
      <w:u w:val="single"/>
    </w:rPr>
  </w:style>
  <w:style w:type="character" w:styleId="FollowedHyperlink">
    <w:name w:val="FollowedHyperlink"/>
    <w:basedOn w:val="DefaultParagraphFont"/>
    <w:uiPriority w:val="99"/>
    <w:semiHidden/>
    <w:unhideWhenUsed/>
    <w:rsid w:val="001830FF"/>
    <w:rPr>
      <w:color w:val="954F72" w:themeColor="followedHyperlink"/>
      <w:u w:val="single"/>
    </w:rPr>
  </w:style>
  <w:style w:type="paragraph" w:styleId="BodyText">
    <w:name w:val="Body Text"/>
    <w:basedOn w:val="Normal"/>
    <w:link w:val="BodyTextChar"/>
    <w:uiPriority w:val="1"/>
    <w:qFormat/>
    <w:rsid w:val="00FB09EF"/>
    <w:pPr>
      <w:widowControl w:val="0"/>
      <w:autoSpaceDE w:val="0"/>
      <w:autoSpaceDN w:val="0"/>
      <w:jc w:val="both"/>
    </w:pPr>
    <w:rPr>
      <w:rFonts w:ascii="Arial" w:eastAsia="Arial" w:hAnsi="Arial" w:cs="Arial"/>
      <w:sz w:val="20"/>
      <w:szCs w:val="20"/>
    </w:rPr>
  </w:style>
  <w:style w:type="character" w:customStyle="1" w:styleId="BodyTextChar">
    <w:name w:val="Body Text Char"/>
    <w:basedOn w:val="DefaultParagraphFont"/>
    <w:link w:val="BodyText"/>
    <w:uiPriority w:val="1"/>
    <w:rsid w:val="00FB09EF"/>
    <w:rPr>
      <w:rFonts w:ascii="Arial" w:eastAsia="Arial" w:hAnsi="Arial" w:cs="Arial"/>
    </w:rPr>
  </w:style>
  <w:style w:type="paragraph" w:customStyle="1" w:styleId="TableParagraph">
    <w:name w:val="Table Paragraph"/>
    <w:basedOn w:val="Normal"/>
    <w:uiPriority w:val="1"/>
    <w:qFormat/>
    <w:rsid w:val="00FB09EF"/>
    <w:pPr>
      <w:widowControl w:val="0"/>
      <w:autoSpaceDE w:val="0"/>
      <w:autoSpaceDN w:val="0"/>
      <w:ind w:left="200"/>
    </w:pPr>
    <w:rPr>
      <w:rFonts w:ascii="Arial" w:eastAsia="Arial" w:hAnsi="Arial" w:cs="Arial"/>
      <w:sz w:val="22"/>
      <w:szCs w:val="22"/>
    </w:rPr>
  </w:style>
  <w:style w:type="character" w:customStyle="1" w:styleId="UnresolvedMention1">
    <w:name w:val="Unresolved Mention1"/>
    <w:basedOn w:val="DefaultParagraphFont"/>
    <w:uiPriority w:val="99"/>
    <w:semiHidden/>
    <w:unhideWhenUsed/>
    <w:rsid w:val="00302CFE"/>
    <w:rPr>
      <w:color w:val="605E5C"/>
      <w:shd w:val="clear" w:color="auto" w:fill="E1DFDD"/>
    </w:rPr>
  </w:style>
  <w:style w:type="character" w:customStyle="1" w:styleId="normaltextrun">
    <w:name w:val="normaltextrun"/>
    <w:basedOn w:val="DefaultParagraphFont"/>
    <w:rsid w:val="00E93ACA"/>
  </w:style>
  <w:style w:type="character" w:customStyle="1" w:styleId="eop">
    <w:name w:val="eop"/>
    <w:basedOn w:val="DefaultParagraphFont"/>
    <w:rsid w:val="00E93ACA"/>
  </w:style>
  <w:style w:type="paragraph" w:styleId="Header">
    <w:name w:val="header"/>
    <w:basedOn w:val="Normal"/>
    <w:link w:val="HeaderChar"/>
    <w:uiPriority w:val="99"/>
    <w:unhideWhenUsed/>
    <w:rsid w:val="003D7A15"/>
    <w:pPr>
      <w:tabs>
        <w:tab w:val="center" w:pos="4680"/>
        <w:tab w:val="right" w:pos="9360"/>
      </w:tabs>
    </w:pPr>
  </w:style>
  <w:style w:type="character" w:customStyle="1" w:styleId="HeaderChar">
    <w:name w:val="Header Char"/>
    <w:basedOn w:val="DefaultParagraphFont"/>
    <w:link w:val="Header"/>
    <w:uiPriority w:val="99"/>
    <w:rsid w:val="003D7A15"/>
    <w:rPr>
      <w:sz w:val="24"/>
      <w:szCs w:val="24"/>
    </w:rPr>
  </w:style>
  <w:style w:type="paragraph" w:styleId="Footer">
    <w:name w:val="footer"/>
    <w:basedOn w:val="Normal"/>
    <w:link w:val="FooterChar"/>
    <w:uiPriority w:val="99"/>
    <w:unhideWhenUsed/>
    <w:rsid w:val="003D7A15"/>
    <w:pPr>
      <w:tabs>
        <w:tab w:val="center" w:pos="4680"/>
        <w:tab w:val="right" w:pos="9360"/>
      </w:tabs>
    </w:pPr>
  </w:style>
  <w:style w:type="character" w:customStyle="1" w:styleId="FooterChar">
    <w:name w:val="Footer Char"/>
    <w:basedOn w:val="DefaultParagraphFont"/>
    <w:link w:val="Footer"/>
    <w:uiPriority w:val="99"/>
    <w:rsid w:val="003D7A15"/>
    <w:rPr>
      <w:sz w:val="24"/>
      <w:szCs w:val="24"/>
    </w:rPr>
  </w:style>
  <w:style w:type="character" w:styleId="PageNumber">
    <w:name w:val="page number"/>
    <w:basedOn w:val="DefaultParagraphFont"/>
    <w:uiPriority w:val="99"/>
    <w:semiHidden/>
    <w:unhideWhenUsed/>
    <w:rsid w:val="003D7A15"/>
  </w:style>
  <w:style w:type="paragraph" w:styleId="BalloonText">
    <w:name w:val="Balloon Text"/>
    <w:basedOn w:val="Normal"/>
    <w:link w:val="BalloonTextChar"/>
    <w:uiPriority w:val="99"/>
    <w:semiHidden/>
    <w:unhideWhenUsed/>
    <w:rsid w:val="005B6AA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B6AA5"/>
    <w:rPr>
      <w:rFonts w:ascii="Lucida Grande" w:hAnsi="Lucida Grande" w:cs="Lucida Grande"/>
      <w:sz w:val="18"/>
      <w:szCs w:val="18"/>
    </w:rPr>
  </w:style>
  <w:style w:type="table" w:styleId="GridTable6Colorful-Accent1">
    <w:name w:val="Grid Table 6 Colorful Accent 1"/>
    <w:basedOn w:val="TableNormal"/>
    <w:uiPriority w:val="51"/>
    <w:rsid w:val="006B4984"/>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567637">
      <w:bodyDiv w:val="1"/>
      <w:marLeft w:val="0"/>
      <w:marRight w:val="0"/>
      <w:marTop w:val="0"/>
      <w:marBottom w:val="0"/>
      <w:divBdr>
        <w:top w:val="none" w:sz="0" w:space="0" w:color="auto"/>
        <w:left w:val="none" w:sz="0" w:space="0" w:color="auto"/>
        <w:bottom w:val="none" w:sz="0" w:space="0" w:color="auto"/>
        <w:right w:val="none" w:sz="0" w:space="0" w:color="auto"/>
      </w:divBdr>
    </w:div>
    <w:div w:id="1023214947">
      <w:bodyDiv w:val="1"/>
      <w:marLeft w:val="0"/>
      <w:marRight w:val="0"/>
      <w:marTop w:val="0"/>
      <w:marBottom w:val="0"/>
      <w:divBdr>
        <w:top w:val="none" w:sz="0" w:space="0" w:color="auto"/>
        <w:left w:val="none" w:sz="0" w:space="0" w:color="auto"/>
        <w:bottom w:val="none" w:sz="0" w:space="0" w:color="auto"/>
        <w:right w:val="none" w:sz="0" w:space="0" w:color="auto"/>
      </w:divBdr>
    </w:div>
    <w:div w:id="1081491175">
      <w:bodyDiv w:val="1"/>
      <w:marLeft w:val="0"/>
      <w:marRight w:val="0"/>
      <w:marTop w:val="0"/>
      <w:marBottom w:val="0"/>
      <w:divBdr>
        <w:top w:val="none" w:sz="0" w:space="0" w:color="auto"/>
        <w:left w:val="none" w:sz="0" w:space="0" w:color="auto"/>
        <w:bottom w:val="none" w:sz="0" w:space="0" w:color="auto"/>
        <w:right w:val="none" w:sz="0" w:space="0" w:color="auto"/>
      </w:divBdr>
    </w:div>
    <w:div w:id="1178690247">
      <w:bodyDiv w:val="1"/>
      <w:marLeft w:val="0"/>
      <w:marRight w:val="0"/>
      <w:marTop w:val="0"/>
      <w:marBottom w:val="0"/>
      <w:divBdr>
        <w:top w:val="none" w:sz="0" w:space="0" w:color="auto"/>
        <w:left w:val="none" w:sz="0" w:space="0" w:color="auto"/>
        <w:bottom w:val="none" w:sz="0" w:space="0" w:color="auto"/>
        <w:right w:val="none" w:sz="0" w:space="0" w:color="auto"/>
      </w:divBdr>
    </w:div>
    <w:div w:id="1181353508">
      <w:bodyDiv w:val="1"/>
      <w:marLeft w:val="0"/>
      <w:marRight w:val="0"/>
      <w:marTop w:val="0"/>
      <w:marBottom w:val="0"/>
      <w:divBdr>
        <w:top w:val="none" w:sz="0" w:space="0" w:color="auto"/>
        <w:left w:val="none" w:sz="0" w:space="0" w:color="auto"/>
        <w:bottom w:val="none" w:sz="0" w:space="0" w:color="auto"/>
        <w:right w:val="none" w:sz="0" w:space="0" w:color="auto"/>
      </w:divBdr>
    </w:div>
    <w:div w:id="1237277365">
      <w:bodyDiv w:val="1"/>
      <w:marLeft w:val="0"/>
      <w:marRight w:val="0"/>
      <w:marTop w:val="0"/>
      <w:marBottom w:val="0"/>
      <w:divBdr>
        <w:top w:val="none" w:sz="0" w:space="0" w:color="auto"/>
        <w:left w:val="none" w:sz="0" w:space="0" w:color="auto"/>
        <w:bottom w:val="none" w:sz="0" w:space="0" w:color="auto"/>
        <w:right w:val="none" w:sz="0" w:space="0" w:color="auto"/>
      </w:divBdr>
    </w:div>
    <w:div w:id="1362055415">
      <w:bodyDiv w:val="1"/>
      <w:marLeft w:val="0"/>
      <w:marRight w:val="0"/>
      <w:marTop w:val="0"/>
      <w:marBottom w:val="0"/>
      <w:divBdr>
        <w:top w:val="none" w:sz="0" w:space="0" w:color="auto"/>
        <w:left w:val="none" w:sz="0" w:space="0" w:color="auto"/>
        <w:bottom w:val="none" w:sz="0" w:space="0" w:color="auto"/>
        <w:right w:val="none" w:sz="0" w:space="0" w:color="auto"/>
      </w:divBdr>
    </w:div>
    <w:div w:id="18580815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engineering@digitalmemex.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support@digitalmemex.co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41A2465365D1344AD71AE1DFE3B53D3" ma:contentTypeVersion="21" ma:contentTypeDescription="Create a new document." ma:contentTypeScope="" ma:versionID="d1bfe9bd19efb1339c22bb0c12b8c554">
  <xsd:schema xmlns:xsd="http://www.w3.org/2001/XMLSchema" xmlns:xs="http://www.w3.org/2001/XMLSchema" xmlns:p="http://schemas.microsoft.com/office/2006/metadata/properties" xmlns:ns1="http://schemas.microsoft.com/sharepoint/v3" xmlns:ns2="e04647fc-ea72-45c7-b16c-853a32422a00" xmlns:ns3="79c5b4b6-977e-4687-9a62-77745fdab2d9" targetNamespace="http://schemas.microsoft.com/office/2006/metadata/properties" ma:root="true" ma:fieldsID="9cc05330a227b73d1911de31d5e2c800" ns1:_="" ns2:_="" ns3:_="">
    <xsd:import namespace="http://schemas.microsoft.com/sharepoint/v3"/>
    <xsd:import namespace="e04647fc-ea72-45c7-b16c-853a32422a00"/>
    <xsd:import namespace="79c5b4b6-977e-4687-9a62-77745fdab2d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Document_x0020_Set"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4647fc-ea72-45c7-b16c-853a32422a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ocument_x0020_Set" ma:index="20" nillable="true" ma:displayName="Document Set" ma:internalName="Document_x0020_Set">
      <xsd:simpleType>
        <xsd:restriction base="dms:Text">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bb8b661-85b4-4dc3-a206-a134878c110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c5b4b6-977e-4687-9a62-77745fdab2d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81189395-8ea0-4575-87c7-f33a327cba21}" ma:internalName="TaxCatchAll" ma:showField="CatchAllData" ma:web="79c5b4b6-977e-4687-9a62-77745fdab2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ocument_x0020_Set xmlns="e04647fc-ea72-45c7-b16c-853a32422a00" xsi:nil="true"/>
    <_ip_UnifiedCompliancePolicyUIAction xmlns="http://schemas.microsoft.com/sharepoint/v3" xsi:nil="true"/>
    <lcf76f155ced4ddcb4097134ff3c332f xmlns="e04647fc-ea72-45c7-b16c-853a32422a00">
      <Terms xmlns="http://schemas.microsoft.com/office/infopath/2007/PartnerControls"/>
    </lcf76f155ced4ddcb4097134ff3c332f>
    <_ip_UnifiedCompliancePolicyProperties xmlns="http://schemas.microsoft.com/sharepoint/v3" xsi:nil="true"/>
    <TaxCatchAll xmlns="79c5b4b6-977e-4687-9a62-77745fdab2d9" xsi:nil="true"/>
  </documentManagement>
</p:properties>
</file>

<file path=customXml/itemProps1.xml><?xml version="1.0" encoding="utf-8"?>
<ds:datastoreItem xmlns:ds="http://schemas.openxmlformats.org/officeDocument/2006/customXml" ds:itemID="{D5BAD7E5-FCC0-41C0-83F7-20E8370EAD78}">
  <ds:schemaRefs>
    <ds:schemaRef ds:uri="http://schemas.microsoft.com/sharepoint/v3/contenttype/forms"/>
  </ds:schemaRefs>
</ds:datastoreItem>
</file>

<file path=customXml/itemProps2.xml><?xml version="1.0" encoding="utf-8"?>
<ds:datastoreItem xmlns:ds="http://schemas.openxmlformats.org/officeDocument/2006/customXml" ds:itemID="{8EDEB542-3F52-4F20-A8E4-A4D92106660B}"/>
</file>

<file path=customXml/itemProps3.xml><?xml version="1.0" encoding="utf-8"?>
<ds:datastoreItem xmlns:ds="http://schemas.openxmlformats.org/officeDocument/2006/customXml" ds:itemID="{EAE991D6-F170-4DD6-BD2E-C015F84F6E17}">
  <ds:schemaRefs>
    <ds:schemaRef ds:uri="http://schemas.microsoft.com/office/2006/metadata/properties"/>
    <ds:schemaRef ds:uri="http://schemas.microsoft.com/office/infopath/2007/PartnerControls"/>
    <ds:schemaRef ds:uri="e04647fc-ea72-45c7-b16c-853a32422a00"/>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2586</Words>
  <Characters>14746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cp:lastPrinted>1901-01-01T05:00:00Z</cp:lastPrinted>
  <dcterms:created xsi:type="dcterms:W3CDTF">2022-01-25T00:41:00Z</dcterms:created>
  <dcterms:modified xsi:type="dcterms:W3CDTF">2022-01-25T01:37:00Z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0x010100341A2465365D1344AD71AE1DFE3B53D3</vt:lpwstr>
  </property>
</Properties>
</file>