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4FBCB" w14:textId="77777777" w:rsidR="00880E41" w:rsidRDefault="00880E41">
      <w:hyperlink r:id="rId5" w:history="1">
        <w:r>
          <w:rPr>
            <w:rStyle w:val="Hyperlink"/>
            <w:rFonts w:ascii="Arial" w:hAnsi="Arial" w:cs="Arial"/>
            <w:color w:val="007EB5"/>
            <w:sz w:val="18"/>
            <w:szCs w:val="18"/>
            <w:shd w:val="clear" w:color="auto" w:fill="FFFFFF"/>
          </w:rPr>
          <w:t>https://www.eia.gov/electricity/gridmonitor/knownissues/xls/ERCO.xlsx</w:t>
        </w:r>
      </w:hyperlink>
    </w:p>
    <w:p w14:paraId="522D4F00" w14:textId="57AA6DC3" w:rsidR="00366237" w:rsidRDefault="00880E41">
      <w:r>
        <w:t xml:space="preserve">This dataset is from the U.S. </w:t>
      </w:r>
      <w:r w:rsidR="00777952">
        <w:t>Electricity Information</w:t>
      </w:r>
      <w:r w:rsidR="00A11DA4">
        <w:t xml:space="preserve"> Administration (EIA) website. It </w:t>
      </w:r>
      <w:r w:rsidR="00777952">
        <w:t>focuses on</w:t>
      </w:r>
      <w:r w:rsidR="00A11DA4">
        <w:t xml:space="preserve"> ERCO, </w:t>
      </w:r>
      <w:r w:rsidR="00777952">
        <w:t>which is the balancing authority for Texas. There are 70 columns, and they consist of energy demand, power generation, and co2 emission metrics. Furthermore, this is a time series dataset that is measured on an hourly basis from July 1</w:t>
      </w:r>
      <w:r w:rsidR="00777952" w:rsidRPr="00777952">
        <w:rPr>
          <w:vertAlign w:val="superscript"/>
        </w:rPr>
        <w:t>st</w:t>
      </w:r>
      <w:r w:rsidR="00777952">
        <w:t>, 2015 at 6am to May 26</w:t>
      </w:r>
      <w:r w:rsidR="00777952" w:rsidRPr="00777952">
        <w:rPr>
          <w:vertAlign w:val="superscript"/>
        </w:rPr>
        <w:t>th</w:t>
      </w:r>
      <w:r w:rsidR="00777952">
        <w:t xml:space="preserve">, 2024 at 1am, meaning that there are a total of 78,048 rows in this dataset. </w:t>
      </w:r>
    </w:p>
    <w:p w14:paraId="72EF5EE5" w14:textId="77777777" w:rsidR="00303947" w:rsidRDefault="00303947"/>
    <w:p w14:paraId="1C29BB5A" w14:textId="25A626D7" w:rsidR="00303947" w:rsidRDefault="00303947" w:rsidP="00303947">
      <w:r>
        <w:t>4 different groups for columns: Demand, net generation, co2 factor and co2 emissions</w:t>
      </w:r>
    </w:p>
    <w:p w14:paraId="11A487FF" w14:textId="547CF312" w:rsidR="00303947" w:rsidRDefault="00303947" w:rsidP="00303947">
      <w:pPr>
        <w:pStyle w:val="ListParagraph"/>
        <w:numPr>
          <w:ilvl w:val="0"/>
          <w:numId w:val="2"/>
        </w:numPr>
      </w:pPr>
      <w:r>
        <w:t>Positive generation, consumed electricity</w:t>
      </w:r>
    </w:p>
    <w:p w14:paraId="72D60D30" w14:textId="7D28FCA4" w:rsidR="00C1178F" w:rsidRDefault="00303947" w:rsidP="00C1178F">
      <w:pPr>
        <w:pStyle w:val="ListParagraph"/>
        <w:numPr>
          <w:ilvl w:val="0"/>
          <w:numId w:val="2"/>
        </w:numPr>
      </w:pPr>
      <w:r>
        <w:t>Cen, cfe, swpp, total interchange (TI)</w:t>
      </w:r>
    </w:p>
    <w:p w14:paraId="18725B19" w14:textId="78B76BCE" w:rsidR="00C1178F" w:rsidRDefault="00C1178F" w:rsidP="00C1178F">
      <w:r>
        <w:t>Outline introduction:</w:t>
      </w:r>
    </w:p>
    <w:p w14:paraId="05568928" w14:textId="54C1B5D2" w:rsidR="00C1178F" w:rsidRDefault="00C1178F" w:rsidP="00C1178F">
      <w:r>
        <w:t xml:space="preserve">Explain energy topics </w:t>
      </w:r>
    </w:p>
    <w:p w14:paraId="28F88030" w14:textId="1B0FDF83" w:rsidR="00C1178F" w:rsidRDefault="00C1178F" w:rsidP="00C1178F">
      <w:r>
        <w:t>Explain eia</w:t>
      </w:r>
    </w:p>
    <w:p w14:paraId="1D59B543" w14:textId="2DFFB896" w:rsidR="00C1178F" w:rsidRDefault="00C1178F" w:rsidP="00C1178F">
      <w:r>
        <w:t>Explain dataset, how it was collected, measured and variables</w:t>
      </w:r>
    </w:p>
    <w:p w14:paraId="6576D104" w14:textId="6091EB79" w:rsidR="00C1178F" w:rsidRDefault="00C1178F" w:rsidP="00C1178F">
      <w:r>
        <w:t>Talk about research question and hypothesis</w:t>
      </w:r>
    </w:p>
    <w:sectPr w:rsidR="00C1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23F14"/>
    <w:multiLevelType w:val="hybridMultilevel"/>
    <w:tmpl w:val="E820D62C"/>
    <w:lvl w:ilvl="0" w:tplc="8A9AD4D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F0A7F"/>
    <w:multiLevelType w:val="hybridMultilevel"/>
    <w:tmpl w:val="5890E4EA"/>
    <w:lvl w:ilvl="0" w:tplc="4704E0D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071564">
    <w:abstractNumId w:val="1"/>
  </w:num>
  <w:num w:numId="2" w16cid:durableId="67568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37"/>
    <w:rsid w:val="00303947"/>
    <w:rsid w:val="00366237"/>
    <w:rsid w:val="00507B32"/>
    <w:rsid w:val="00777952"/>
    <w:rsid w:val="00880E41"/>
    <w:rsid w:val="00985BC7"/>
    <w:rsid w:val="009A23BA"/>
    <w:rsid w:val="00A11DA4"/>
    <w:rsid w:val="00A42765"/>
    <w:rsid w:val="00AB0A6F"/>
    <w:rsid w:val="00AF2758"/>
    <w:rsid w:val="00C1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743E"/>
  <w15:docId w15:val="{9E4AD1B6-63EC-4A23-BCDB-C23CDBE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2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2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ia.gov/electricity/gridmonitor/knownissues/xls/ERCO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Murray</dc:creator>
  <cp:keywords/>
  <dc:description/>
  <cp:lastModifiedBy>Drew Murray</cp:lastModifiedBy>
  <cp:revision>1</cp:revision>
  <dcterms:created xsi:type="dcterms:W3CDTF">2024-05-26T01:00:00Z</dcterms:created>
  <dcterms:modified xsi:type="dcterms:W3CDTF">2024-06-04T00:03:00Z</dcterms:modified>
</cp:coreProperties>
</file>