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7501D" w14:textId="4C4C467A" w:rsidR="00FE7A66" w:rsidRPr="00ED1992" w:rsidRDefault="00F32919" w:rsidP="00F32919">
      <w:pPr>
        <w:pStyle w:val="BodyText"/>
        <w:spacing w:before="9" w:after="1"/>
        <w:jc w:val="center"/>
        <w:rPr>
          <w:b/>
          <w:bCs/>
          <w:sz w:val="28"/>
          <w:szCs w:val="28"/>
        </w:rPr>
      </w:pPr>
      <w:r w:rsidRPr="00ED1992">
        <w:rPr>
          <w:b/>
          <w:bCs/>
          <w:sz w:val="28"/>
          <w:szCs w:val="28"/>
        </w:rPr>
        <w:t>Team 11 – Clue</w:t>
      </w:r>
    </w:p>
    <w:p w14:paraId="147E63D2" w14:textId="5F7F9D14" w:rsidR="00F32919" w:rsidRPr="00ED1992" w:rsidRDefault="00F32919" w:rsidP="00F32919">
      <w:pPr>
        <w:pStyle w:val="BodyText"/>
        <w:spacing w:before="9" w:after="1"/>
        <w:jc w:val="center"/>
        <w:rPr>
          <w:b/>
          <w:bCs/>
          <w:sz w:val="28"/>
          <w:szCs w:val="28"/>
        </w:rPr>
      </w:pPr>
      <w:r w:rsidRPr="00ED1992">
        <w:rPr>
          <w:b/>
          <w:bCs/>
          <w:sz w:val="28"/>
          <w:szCs w:val="28"/>
        </w:rPr>
        <w:t>Evidence reference guide</w:t>
      </w:r>
    </w:p>
    <w:p w14:paraId="3DB9EB2C" w14:textId="207FC7D6" w:rsidR="00F32919" w:rsidRDefault="00F32919" w:rsidP="00F32919">
      <w:pPr>
        <w:pStyle w:val="BodyText"/>
        <w:spacing w:before="9" w:after="1"/>
        <w:jc w:val="center"/>
      </w:pPr>
    </w:p>
    <w:p w14:paraId="61220FD7" w14:textId="1CCFB950" w:rsidR="00F32919" w:rsidRDefault="00F32919" w:rsidP="00F32919">
      <w:pPr>
        <w:pStyle w:val="BodyText"/>
        <w:spacing w:before="9" w:after="1"/>
      </w:pPr>
      <w:r>
        <w:t xml:space="preserve">Please find below reference for where to find the </w:t>
      </w:r>
      <w:r w:rsidR="00ED1992">
        <w:t>evidence to support each area of the marking scheme.</w:t>
      </w:r>
    </w:p>
    <w:p w14:paraId="18E9092A" w14:textId="28C590CA" w:rsidR="244E91F8" w:rsidRDefault="244E91F8" w:rsidP="244E91F8">
      <w:pPr>
        <w:pStyle w:val="BodyText"/>
        <w:spacing w:before="9" w:after="1"/>
      </w:pPr>
    </w:p>
    <w:p w14:paraId="16BCD5B8" w14:textId="1C90548B" w:rsidR="244E91F8" w:rsidRDefault="244E91F8" w:rsidP="244E91F8">
      <w:pPr>
        <w:pStyle w:val="BodyText"/>
        <w:spacing w:before="9" w:after="1"/>
      </w:pPr>
    </w:p>
    <w:p w14:paraId="49F48F64" w14:textId="77777777" w:rsidR="00F32919" w:rsidRDefault="00F32919" w:rsidP="00F32919">
      <w:pPr>
        <w:pStyle w:val="BodyText"/>
        <w:spacing w:before="9" w:after="1"/>
        <w:jc w:val="center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947"/>
      </w:tblGrid>
      <w:tr w:rsidR="00FE7A66" w14:paraId="3D80A590" w14:textId="77777777">
        <w:trPr>
          <w:trHeight w:val="617"/>
        </w:trPr>
        <w:tc>
          <w:tcPr>
            <w:tcW w:w="1980" w:type="dxa"/>
          </w:tcPr>
          <w:p w14:paraId="1F91A303" w14:textId="77777777" w:rsidR="00FE7A66" w:rsidRDefault="005637E0">
            <w:pPr>
              <w:pStyle w:val="TableParagraph"/>
              <w:ind w:right="192"/>
              <w:rPr>
                <w:b/>
              </w:rPr>
            </w:pPr>
            <w:r>
              <w:rPr>
                <w:b/>
                <w:spacing w:val="-1"/>
              </w:rPr>
              <w:t xml:space="preserve">Element: </w:t>
            </w:r>
            <w:r>
              <w:rPr>
                <w:b/>
              </w:rPr>
              <w:t>Planning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docs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(out 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5)</w:t>
            </w:r>
          </w:p>
        </w:tc>
        <w:tc>
          <w:tcPr>
            <w:tcW w:w="6947" w:type="dxa"/>
          </w:tcPr>
          <w:p w14:paraId="3B8FC6D6" w14:textId="77777777" w:rsidR="00FE7A66" w:rsidRDefault="00FE7A66" w:rsidP="00E1358F">
            <w:pPr>
              <w:pStyle w:val="TableParagraph"/>
              <w:spacing w:before="0"/>
              <w:ind w:left="183"/>
              <w:rPr>
                <w:rFonts w:ascii="Times New Roman"/>
              </w:rPr>
            </w:pPr>
          </w:p>
          <w:p w14:paraId="5AF46520" w14:textId="092916E5" w:rsidR="00E1358F" w:rsidRDefault="00E1358F" w:rsidP="00E1358F">
            <w:pPr>
              <w:pStyle w:val="TableParagraph"/>
              <w:spacing w:before="0"/>
              <w:ind w:left="18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57AA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At the initial </w:t>
            </w:r>
            <w:r w:rsidR="00FC6545" w:rsidRPr="00757AA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meeting </w:t>
            </w:r>
            <w:r w:rsidR="001D20D0" w:rsidRPr="00757AAE">
              <w:rPr>
                <w:rFonts w:ascii="Arial" w:hAnsi="Arial" w:cs="Arial"/>
                <w:b/>
                <w:bCs/>
                <w:sz w:val="20"/>
                <w:szCs w:val="20"/>
              </w:rPr>
              <w:t>our team created a Gantt chart to plan out the project which was then followed as a guide. Link to this is</w:t>
            </w:r>
            <w:r w:rsidR="00757AA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D20D0" w:rsidRPr="00757AA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hyperlink r:id="rId5" w:history="1">
              <w:r w:rsidR="00757AAE" w:rsidRPr="00B808A0"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https://sharing.clickup.com/g/h/4g8em-8/2313cf92eff0027</w:t>
              </w:r>
            </w:hyperlink>
          </w:p>
          <w:p w14:paraId="5DAB6C7B" w14:textId="17141DA7" w:rsidR="001F7EBD" w:rsidRDefault="001F7EBD" w:rsidP="00757AAE">
            <w:pPr>
              <w:pStyle w:val="TableParagraph"/>
              <w:spacing w:before="0"/>
              <w:ind w:left="183"/>
              <w:rPr>
                <w:rFonts w:ascii="Times New Roman"/>
              </w:rPr>
            </w:pPr>
          </w:p>
        </w:tc>
      </w:tr>
      <w:tr w:rsidR="00FE7A66" w14:paraId="7F792B4E" w14:textId="77777777">
        <w:trPr>
          <w:trHeight w:val="347"/>
        </w:trPr>
        <w:tc>
          <w:tcPr>
            <w:tcW w:w="1980" w:type="dxa"/>
          </w:tcPr>
          <w:p w14:paraId="4B584315" w14:textId="77777777" w:rsidR="00FE7A66" w:rsidRDefault="005637E0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6947" w:type="dxa"/>
          </w:tcPr>
          <w:p w14:paraId="700968F7" w14:textId="77777777" w:rsidR="00FE7A66" w:rsidRDefault="005637E0">
            <w:pPr>
              <w:pStyle w:val="TableParagraph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evidence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</w:t>
            </w:r>
            <w:r>
              <w:t>planning</w:t>
            </w:r>
            <w:r>
              <w:rPr>
                <w:spacing w:val="-3"/>
              </w:rPr>
              <w:t xml:space="preserve"> </w:t>
            </w:r>
            <w:r>
              <w:t>presented.</w:t>
            </w:r>
          </w:p>
        </w:tc>
      </w:tr>
      <w:tr w:rsidR="00FE7A66" w14:paraId="1033866C" w14:textId="77777777">
        <w:trPr>
          <w:trHeight w:val="617"/>
        </w:trPr>
        <w:tc>
          <w:tcPr>
            <w:tcW w:w="1980" w:type="dxa"/>
          </w:tcPr>
          <w:p w14:paraId="5AB93DDC" w14:textId="77777777" w:rsidR="00FE7A66" w:rsidRDefault="005637E0">
            <w:pPr>
              <w:pStyle w:val="TableParagraph"/>
              <w:spacing w:before="41"/>
            </w:pPr>
            <w:r>
              <w:t>1-2</w:t>
            </w:r>
          </w:p>
        </w:tc>
        <w:tc>
          <w:tcPr>
            <w:tcW w:w="6947" w:type="dxa"/>
          </w:tcPr>
          <w:p w14:paraId="199E81AF" w14:textId="77777777" w:rsidR="00FE7A66" w:rsidRDefault="005637E0">
            <w:pPr>
              <w:pStyle w:val="TableParagraph"/>
              <w:spacing w:before="41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tasks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produced,</w:t>
            </w:r>
            <w:r>
              <w:rPr>
                <w:spacing w:val="-1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attempt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organise</w:t>
            </w:r>
            <w:r>
              <w:rPr>
                <w:spacing w:val="-47"/>
              </w:rPr>
              <w:t xml:space="preserve"> </w:t>
            </w:r>
            <w:r>
              <w:t>them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1"/>
              </w:rPr>
              <w:t xml:space="preserve"> </w:t>
            </w:r>
            <w:r>
              <w:t>a coherent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plan.</w:t>
            </w:r>
          </w:p>
        </w:tc>
      </w:tr>
      <w:tr w:rsidR="00FE7A66" w14:paraId="4AE1C401" w14:textId="77777777">
        <w:trPr>
          <w:trHeight w:val="618"/>
        </w:trPr>
        <w:tc>
          <w:tcPr>
            <w:tcW w:w="1980" w:type="dxa"/>
          </w:tcPr>
          <w:p w14:paraId="5FCD5EC4" w14:textId="77777777" w:rsidR="00FE7A66" w:rsidRDefault="005637E0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6947" w:type="dxa"/>
          </w:tcPr>
          <w:p w14:paraId="451EE2CB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form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45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PERT/Gantt</w:t>
            </w:r>
            <w:r>
              <w:rPr>
                <w:spacing w:val="-3"/>
              </w:rPr>
              <w:t xml:space="preserve"> </w:t>
            </w:r>
            <w:r>
              <w:t>chart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attempt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determine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critical</w:t>
            </w:r>
            <w:r>
              <w:rPr>
                <w:spacing w:val="-1"/>
              </w:rPr>
              <w:t xml:space="preserve"> </w:t>
            </w:r>
            <w:r>
              <w:t>path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delivery dates.</w:t>
            </w:r>
          </w:p>
        </w:tc>
      </w:tr>
      <w:tr w:rsidR="00FE7A66" w14:paraId="36B12C78" w14:textId="77777777">
        <w:trPr>
          <w:trHeight w:val="616"/>
        </w:trPr>
        <w:tc>
          <w:tcPr>
            <w:tcW w:w="1980" w:type="dxa"/>
          </w:tcPr>
          <w:p w14:paraId="2598DEE6" w14:textId="77777777" w:rsidR="00FE7A66" w:rsidRDefault="005637E0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6947" w:type="dxa"/>
          </w:tcPr>
          <w:p w14:paraId="73080A94" w14:textId="77777777" w:rsidR="00FE7A66" w:rsidRDefault="005637E0">
            <w:pPr>
              <w:pStyle w:val="TableParagraph"/>
              <w:ind w:right="269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likely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evidence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attempt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identify</w:t>
            </w:r>
            <w:r>
              <w:rPr>
                <w:spacing w:val="-3"/>
              </w:rPr>
              <w:t xml:space="preserve"> </w:t>
            </w:r>
            <w:r>
              <w:t>risk</w:t>
            </w:r>
            <w:r>
              <w:rPr>
                <w:spacing w:val="-47"/>
              </w:rPr>
              <w:t xml:space="preserve"> </w:t>
            </w:r>
            <w:r>
              <w:t>factors</w:t>
            </w:r>
            <w:r>
              <w:rPr>
                <w:spacing w:val="-1"/>
              </w:rPr>
              <w:t xml:space="preserve"> </w:t>
            </w:r>
            <w:r>
              <w:t>using a</w:t>
            </w:r>
            <w:r>
              <w:rPr>
                <w:spacing w:val="-1"/>
              </w:rPr>
              <w:t xml:space="preserve"> </w:t>
            </w:r>
            <w:r>
              <w:t>formal risk</w:t>
            </w:r>
            <w:r>
              <w:rPr>
                <w:spacing w:val="-1"/>
              </w:rPr>
              <w:t xml:space="preserve"> </w:t>
            </w:r>
            <w:r>
              <w:t>analysis methodology.</w:t>
            </w:r>
          </w:p>
        </w:tc>
      </w:tr>
      <w:tr w:rsidR="00FE7A66" w14:paraId="29D64AB1" w14:textId="77777777">
        <w:trPr>
          <w:trHeight w:val="1155"/>
        </w:trPr>
        <w:tc>
          <w:tcPr>
            <w:tcW w:w="1980" w:type="dxa"/>
          </w:tcPr>
          <w:p w14:paraId="78941E47" w14:textId="77777777" w:rsidR="00FE7A66" w:rsidRDefault="005637E0">
            <w:pPr>
              <w:pStyle w:val="TableParagraph"/>
              <w:spacing w:before="41"/>
            </w:pPr>
            <w:r>
              <w:rPr>
                <w:w w:val="99"/>
              </w:rPr>
              <w:t>5</w:t>
            </w:r>
          </w:p>
        </w:tc>
        <w:tc>
          <w:tcPr>
            <w:tcW w:w="6947" w:type="dxa"/>
          </w:tcPr>
          <w:p w14:paraId="3F8905DB" w14:textId="77777777" w:rsidR="00FE7A66" w:rsidRDefault="005637E0">
            <w:pPr>
              <w:pStyle w:val="TableParagraph"/>
              <w:spacing w:before="41"/>
              <w:ind w:right="269"/>
            </w:pPr>
            <w:r>
              <w:t>Excellent evidence of planning. There will be a clear sense of individual</w:t>
            </w:r>
            <w:r>
              <w:rPr>
                <w:spacing w:val="1"/>
              </w:rPr>
              <w:t xml:space="preserve"> </w:t>
            </w:r>
            <w:r>
              <w:t>tasks, order of achievement and assignment of team members to tasks.</w:t>
            </w:r>
            <w:r>
              <w:rPr>
                <w:spacing w:val="1"/>
              </w:rPr>
              <w:t xml:space="preserve"> </w:t>
            </w:r>
            <w:r>
              <w:t>There will also be some attempt to measure how well the team managed</w:t>
            </w:r>
            <w:r>
              <w:rPr>
                <w:spacing w:val="-4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plan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reality.</w:t>
            </w:r>
          </w:p>
        </w:tc>
      </w:tr>
    </w:tbl>
    <w:p w14:paraId="02EB378F" w14:textId="77777777" w:rsidR="00FE7A66" w:rsidRDefault="00FE7A66">
      <w:pPr>
        <w:pStyle w:val="BodyText"/>
        <w:rPr>
          <w:sz w:val="20"/>
        </w:rPr>
      </w:pPr>
    </w:p>
    <w:p w14:paraId="6A05A809" w14:textId="77777777" w:rsidR="00FE7A66" w:rsidRDefault="00FE7A66">
      <w:pPr>
        <w:pStyle w:val="BodyText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947"/>
      </w:tblGrid>
      <w:tr w:rsidR="00FE7A66" w14:paraId="7A7CBD3F" w14:textId="77777777">
        <w:trPr>
          <w:trHeight w:val="885"/>
        </w:trPr>
        <w:tc>
          <w:tcPr>
            <w:tcW w:w="1980" w:type="dxa"/>
          </w:tcPr>
          <w:p w14:paraId="0F7F5FD9" w14:textId="77777777" w:rsidR="00FE7A66" w:rsidRDefault="005637E0">
            <w:pPr>
              <w:pStyle w:val="TableParagraph"/>
              <w:rPr>
                <w:b/>
              </w:rPr>
            </w:pPr>
            <w:r>
              <w:rPr>
                <w:b/>
              </w:rPr>
              <w:t>Element: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Planning</w:t>
            </w:r>
          </w:p>
          <w:p w14:paraId="599AD6AB" w14:textId="77777777" w:rsidR="00FE7A66" w:rsidRDefault="005637E0">
            <w:pPr>
              <w:pStyle w:val="TableParagraph"/>
              <w:spacing w:before="0"/>
              <w:ind w:right="384"/>
              <w:rPr>
                <w:b/>
              </w:rPr>
            </w:pPr>
            <w:r>
              <w:rPr>
                <w:b/>
              </w:rPr>
              <w:t>–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meeting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notes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(out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5)</w:t>
            </w:r>
          </w:p>
        </w:tc>
        <w:tc>
          <w:tcPr>
            <w:tcW w:w="6947" w:type="dxa"/>
          </w:tcPr>
          <w:p w14:paraId="16CC4CC7" w14:textId="77777777" w:rsidR="00FE7A66" w:rsidRDefault="00FE7A66" w:rsidP="00C613E5">
            <w:pPr>
              <w:pStyle w:val="TableParagraph"/>
              <w:spacing w:before="0"/>
              <w:ind w:left="183"/>
              <w:rPr>
                <w:rFonts w:ascii="Times New Roman"/>
              </w:rPr>
            </w:pPr>
          </w:p>
          <w:p w14:paraId="5A39BBE3" w14:textId="5839193E" w:rsidR="00446331" w:rsidRDefault="00446331" w:rsidP="00C613E5">
            <w:pPr>
              <w:pStyle w:val="TableParagraph"/>
              <w:spacing w:before="0"/>
              <w:ind w:left="183"/>
              <w:rPr>
                <w:rFonts w:ascii="Times New Roman"/>
              </w:rPr>
            </w:pPr>
            <w:r w:rsidRPr="00F56BE7">
              <w:rPr>
                <w:rFonts w:ascii="Arial" w:hAnsi="Arial" w:cs="Arial"/>
                <w:b/>
                <w:bCs/>
                <w:sz w:val="20"/>
                <w:szCs w:val="20"/>
              </w:rPr>
              <w:t>We had weekly meetings via discord and all meeting notes were incorporated into the sprint documents.</w:t>
            </w:r>
          </w:p>
        </w:tc>
      </w:tr>
      <w:tr w:rsidR="00FE7A66" w14:paraId="3A1873E5" w14:textId="77777777">
        <w:trPr>
          <w:trHeight w:val="348"/>
        </w:trPr>
        <w:tc>
          <w:tcPr>
            <w:tcW w:w="1980" w:type="dxa"/>
          </w:tcPr>
          <w:p w14:paraId="2322F001" w14:textId="77777777" w:rsidR="00FE7A66" w:rsidRDefault="005637E0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6947" w:type="dxa"/>
          </w:tcPr>
          <w:p w14:paraId="30394EFC" w14:textId="77777777" w:rsidR="00FE7A66" w:rsidRDefault="005637E0">
            <w:pPr>
              <w:pStyle w:val="TableParagraph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evidence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meetings,</w:t>
            </w:r>
            <w:r>
              <w:rPr>
                <w:spacing w:val="-3"/>
              </w:rPr>
              <w:t xml:space="preserve"> </w:t>
            </w:r>
            <w:r>
              <w:t>discussions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2"/>
              </w:rPr>
              <w:t xml:space="preserve"> </w:t>
            </w:r>
            <w:r>
              <w:t>agreed</w:t>
            </w:r>
            <w:r>
              <w:rPr>
                <w:spacing w:val="-1"/>
              </w:rPr>
              <w:t xml:space="preserve"> </w:t>
            </w:r>
            <w:r>
              <w:t>actions</w:t>
            </w:r>
          </w:p>
        </w:tc>
      </w:tr>
      <w:tr w:rsidR="00FE7A66" w14:paraId="26F51E1D" w14:textId="77777777">
        <w:trPr>
          <w:trHeight w:val="885"/>
        </w:trPr>
        <w:tc>
          <w:tcPr>
            <w:tcW w:w="1980" w:type="dxa"/>
          </w:tcPr>
          <w:p w14:paraId="76AB2FA5" w14:textId="77777777" w:rsidR="00FE7A66" w:rsidRDefault="005637E0">
            <w:pPr>
              <w:pStyle w:val="TableParagraph"/>
            </w:pPr>
            <w:r>
              <w:t>1-2</w:t>
            </w:r>
          </w:p>
        </w:tc>
        <w:tc>
          <w:tcPr>
            <w:tcW w:w="6947" w:type="dxa"/>
          </w:tcPr>
          <w:p w14:paraId="39B18AB5" w14:textId="77777777" w:rsidR="00FE7A66" w:rsidRDefault="005637E0">
            <w:pPr>
              <w:pStyle w:val="TableParagraph"/>
              <w:ind w:right="124"/>
            </w:pPr>
            <w:r>
              <w:t>A</w:t>
            </w:r>
            <w:r>
              <w:rPr>
                <w:spacing w:val="-3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meetings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produced,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records</w:t>
            </w:r>
            <w:r>
              <w:rPr>
                <w:spacing w:val="-2"/>
              </w:rPr>
              <w:t xml:space="preserve"> </w:t>
            </w:r>
            <w:r>
              <w:t>who</w:t>
            </w:r>
            <w:r>
              <w:rPr>
                <w:spacing w:val="-4"/>
              </w:rPr>
              <w:t xml:space="preserve"> </w:t>
            </w:r>
            <w:r>
              <w:t>was</w:t>
            </w:r>
            <w:r>
              <w:rPr>
                <w:spacing w:val="-2"/>
              </w:rPr>
              <w:t xml:space="preserve"> </w:t>
            </w:r>
            <w:r>
              <w:t>present</w:t>
            </w:r>
            <w:r>
              <w:rPr>
                <w:spacing w:val="-47"/>
              </w:rPr>
              <w:t xml:space="preserve"> </w:t>
            </w:r>
            <w:r>
              <w:t>at them (this is helpful where there is an issue with the peer review</w:t>
            </w:r>
            <w:r>
              <w:rPr>
                <w:spacing w:val="1"/>
              </w:rPr>
              <w:t xml:space="preserve"> </w:t>
            </w:r>
            <w:r>
              <w:t>process).</w:t>
            </w:r>
          </w:p>
        </w:tc>
      </w:tr>
      <w:tr w:rsidR="00FE7A66" w14:paraId="79C8ECB4" w14:textId="77777777">
        <w:trPr>
          <w:trHeight w:val="617"/>
        </w:trPr>
        <w:tc>
          <w:tcPr>
            <w:tcW w:w="1980" w:type="dxa"/>
          </w:tcPr>
          <w:p w14:paraId="0B778152" w14:textId="77777777" w:rsidR="00FE7A66" w:rsidRDefault="005637E0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6947" w:type="dxa"/>
          </w:tcPr>
          <w:p w14:paraId="665A6E76" w14:textId="77777777" w:rsidR="00FE7A66" w:rsidRDefault="005637E0">
            <w:pPr>
              <w:pStyle w:val="TableParagraph"/>
              <w:ind w:right="269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useful</w:t>
            </w:r>
            <w:r>
              <w:rPr>
                <w:spacing w:val="-2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meeting</w:t>
            </w:r>
            <w:r>
              <w:rPr>
                <w:spacing w:val="-3"/>
              </w:rPr>
              <w:t xml:space="preserve"> </w:t>
            </w:r>
            <w:r>
              <w:t>notes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produced</w:t>
            </w:r>
            <w:r>
              <w:rPr>
                <w:spacing w:val="-47"/>
              </w:rPr>
              <w:t xml:space="preserve"> </w:t>
            </w:r>
            <w:r>
              <w:t>recording</w:t>
            </w:r>
            <w:r>
              <w:rPr>
                <w:spacing w:val="-1"/>
              </w:rPr>
              <w:t xml:space="preserve"> </w:t>
            </w:r>
            <w:r>
              <w:t>essential</w:t>
            </w:r>
            <w:r>
              <w:rPr>
                <w:spacing w:val="-1"/>
              </w:rPr>
              <w:t xml:space="preserve"> </w:t>
            </w:r>
            <w:r>
              <w:t>actions that</w:t>
            </w:r>
            <w:r>
              <w:rPr>
                <w:spacing w:val="-1"/>
              </w:rPr>
              <w:t xml:space="preserve"> </w:t>
            </w:r>
            <w:r>
              <w:t>were</w:t>
            </w:r>
            <w:r>
              <w:rPr>
                <w:spacing w:val="-1"/>
              </w:rPr>
              <w:t xml:space="preserve"> </w:t>
            </w:r>
            <w:r>
              <w:t>agreed</w:t>
            </w:r>
            <w:r>
              <w:rPr>
                <w:spacing w:val="-2"/>
              </w:rPr>
              <w:t xml:space="preserve"> </w:t>
            </w:r>
            <w:r>
              <w:t>at each meeting.</w:t>
            </w:r>
          </w:p>
        </w:tc>
      </w:tr>
      <w:tr w:rsidR="00FE7A66" w14:paraId="5AD9CDEE" w14:textId="77777777">
        <w:trPr>
          <w:trHeight w:val="349"/>
        </w:trPr>
        <w:tc>
          <w:tcPr>
            <w:tcW w:w="1980" w:type="dxa"/>
          </w:tcPr>
          <w:p w14:paraId="279935FF" w14:textId="77777777" w:rsidR="00FE7A66" w:rsidRDefault="005637E0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6947" w:type="dxa"/>
          </w:tcPr>
          <w:p w14:paraId="48B561BA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notes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likely</w:t>
            </w:r>
            <w:r>
              <w:rPr>
                <w:spacing w:val="-1"/>
              </w:rPr>
              <w:t xml:space="preserve"> </w:t>
            </w:r>
            <w:r>
              <w:t>observe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3"/>
              </w:rPr>
              <w:t xml:space="preserve"> </w:t>
            </w:r>
            <w:r>
              <w:t>actions</w:t>
            </w:r>
            <w:r>
              <w:rPr>
                <w:spacing w:val="-2"/>
              </w:rPr>
              <w:t xml:space="preserve"> </w:t>
            </w:r>
            <w:r>
              <w:t>were</w:t>
            </w:r>
            <w:r>
              <w:rPr>
                <w:spacing w:val="-3"/>
              </w:rPr>
              <w:t xml:space="preserve"> </w:t>
            </w:r>
            <w:r>
              <w:t>completed.</w:t>
            </w:r>
          </w:p>
        </w:tc>
      </w:tr>
      <w:tr w:rsidR="00FE7A66" w14:paraId="144F643E" w14:textId="77777777">
        <w:trPr>
          <w:trHeight w:val="885"/>
        </w:trPr>
        <w:tc>
          <w:tcPr>
            <w:tcW w:w="1980" w:type="dxa"/>
          </w:tcPr>
          <w:p w14:paraId="44240AAE" w14:textId="77777777" w:rsidR="00FE7A66" w:rsidRDefault="005637E0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6947" w:type="dxa"/>
          </w:tcPr>
          <w:p w14:paraId="31237194" w14:textId="77777777" w:rsidR="00FE7A66" w:rsidRDefault="005637E0">
            <w:pPr>
              <w:pStyle w:val="TableParagraph"/>
            </w:pPr>
            <w:r>
              <w:t>A full set of notes that demonstrate an organised team, reflecting on</w:t>
            </w:r>
            <w:r>
              <w:rPr>
                <w:spacing w:val="1"/>
              </w:rPr>
              <w:t xml:space="preserve"> </w:t>
            </w:r>
            <w:r>
              <w:t>progress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plan,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risk</w:t>
            </w:r>
            <w:r>
              <w:rPr>
                <w:spacing w:val="-2"/>
              </w:rPr>
              <w:t xml:space="preserve"> </w:t>
            </w:r>
            <w:r>
              <w:t>factors</w:t>
            </w:r>
            <w:r>
              <w:rPr>
                <w:spacing w:val="-3"/>
              </w:rPr>
              <w:t xml:space="preserve"> </w:t>
            </w:r>
            <w:r>
              <w:t>identified,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appropriate</w:t>
            </w:r>
            <w:r>
              <w:rPr>
                <w:spacing w:val="-2"/>
              </w:rPr>
              <w:t xml:space="preserve"> </w:t>
            </w:r>
            <w:r>
              <w:t>mitigation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decision</w:t>
            </w:r>
            <w:r>
              <w:rPr>
                <w:spacing w:val="-2"/>
              </w:rPr>
              <w:t xml:space="preserve"> </w:t>
            </w:r>
            <w:r>
              <w:t>making.</w:t>
            </w:r>
          </w:p>
        </w:tc>
      </w:tr>
    </w:tbl>
    <w:p w14:paraId="41C8F396" w14:textId="77777777" w:rsidR="00FE7A66" w:rsidRDefault="00FE7A66">
      <w:pPr>
        <w:sectPr w:rsidR="00FE7A66">
          <w:type w:val="continuous"/>
          <w:pgSz w:w="11910" w:h="16840"/>
          <w:pgMar w:top="1580" w:right="1400" w:bottom="280" w:left="1340" w:header="720" w:footer="720" w:gutter="0"/>
          <w:cols w:space="720"/>
        </w:sectPr>
      </w:pPr>
    </w:p>
    <w:p w14:paraId="72A3D3EC" w14:textId="77777777" w:rsidR="00FE7A66" w:rsidRDefault="00FE7A66">
      <w:pPr>
        <w:pStyle w:val="BodyText"/>
        <w:spacing w:before="10" w:after="1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947"/>
      </w:tblGrid>
      <w:tr w:rsidR="00FE7A66" w14:paraId="1FB62097" w14:textId="77777777">
        <w:trPr>
          <w:trHeight w:val="885"/>
        </w:trPr>
        <w:tc>
          <w:tcPr>
            <w:tcW w:w="1980" w:type="dxa"/>
          </w:tcPr>
          <w:p w14:paraId="68E32278" w14:textId="77777777" w:rsidR="00FE7A66" w:rsidRDefault="005637E0">
            <w:pPr>
              <w:pStyle w:val="TableParagraph"/>
              <w:ind w:right="291"/>
              <w:rPr>
                <w:b/>
              </w:rPr>
            </w:pPr>
            <w:r>
              <w:rPr>
                <w:b/>
              </w:rPr>
              <w:t>Element: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Process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documentation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(out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10)</w:t>
            </w:r>
          </w:p>
        </w:tc>
        <w:tc>
          <w:tcPr>
            <w:tcW w:w="6947" w:type="dxa"/>
          </w:tcPr>
          <w:p w14:paraId="07465E74" w14:textId="77777777" w:rsidR="00FE7A66" w:rsidRDefault="00FE7A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0D0B940D" w14:textId="4187B2F2" w:rsidR="000F555E" w:rsidRDefault="000F555E" w:rsidP="000F555E">
            <w:pPr>
              <w:pStyle w:val="TableParagraph"/>
              <w:spacing w:before="0"/>
              <w:ind w:left="183" w:right="100"/>
              <w:rPr>
                <w:rFonts w:ascii="Times New Roman"/>
                <w:sz w:val="20"/>
              </w:rPr>
            </w:pPr>
            <w:r w:rsidRPr="000F555E">
              <w:rPr>
                <w:rFonts w:ascii="Arial" w:hAnsi="Arial" w:cs="Arial"/>
                <w:b/>
                <w:bCs/>
                <w:sz w:val="20"/>
                <w:szCs w:val="20"/>
              </w:rPr>
              <w:t>Sprint documents are located withing the Sprint Documents folder</w:t>
            </w:r>
          </w:p>
        </w:tc>
      </w:tr>
      <w:tr w:rsidR="00FE7A66" w14:paraId="624ACCAA" w14:textId="77777777">
        <w:trPr>
          <w:trHeight w:val="886"/>
        </w:trPr>
        <w:tc>
          <w:tcPr>
            <w:tcW w:w="1980" w:type="dxa"/>
          </w:tcPr>
          <w:p w14:paraId="192B6AF6" w14:textId="77777777" w:rsidR="00FE7A66" w:rsidRDefault="005637E0">
            <w:pPr>
              <w:pStyle w:val="TableParagraph"/>
              <w:spacing w:before="41"/>
            </w:pPr>
            <w:r>
              <w:t>0-2</w:t>
            </w:r>
          </w:p>
        </w:tc>
        <w:tc>
          <w:tcPr>
            <w:tcW w:w="6947" w:type="dxa"/>
          </w:tcPr>
          <w:p w14:paraId="6BF81567" w14:textId="77777777" w:rsidR="00FE7A66" w:rsidRDefault="005637E0">
            <w:pPr>
              <w:pStyle w:val="TableParagraph"/>
              <w:spacing w:before="41"/>
              <w:ind w:right="269"/>
            </w:pPr>
            <w:r>
              <w:t>Limited</w:t>
            </w:r>
            <w:r>
              <w:rPr>
                <w:spacing w:val="-4"/>
              </w:rPr>
              <w:t xml:space="preserve"> </w:t>
            </w:r>
            <w:r>
              <w:t>evidence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meaningful</w:t>
            </w:r>
            <w:r>
              <w:rPr>
                <w:spacing w:val="-3"/>
              </w:rPr>
              <w:t xml:space="preserve"> </w:t>
            </w:r>
            <w:r>
              <w:t>Agile</w:t>
            </w:r>
            <w:r>
              <w:rPr>
                <w:spacing w:val="-3"/>
              </w:rPr>
              <w:t xml:space="preserve"> </w:t>
            </w:r>
            <w:r>
              <w:t>process.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47"/>
              </w:rPr>
              <w:t xml:space="preserve"> </w:t>
            </w:r>
            <w:r>
              <w:t>level, it is likely that a team just “went for it” without any real process</w:t>
            </w:r>
            <w:r>
              <w:rPr>
                <w:spacing w:val="1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at work.</w:t>
            </w:r>
          </w:p>
        </w:tc>
      </w:tr>
      <w:tr w:rsidR="00FE7A66" w14:paraId="420B765C" w14:textId="77777777">
        <w:trPr>
          <w:trHeight w:val="1154"/>
        </w:trPr>
        <w:tc>
          <w:tcPr>
            <w:tcW w:w="1980" w:type="dxa"/>
          </w:tcPr>
          <w:p w14:paraId="2315474C" w14:textId="77777777" w:rsidR="00FE7A66" w:rsidRDefault="005637E0">
            <w:pPr>
              <w:pStyle w:val="TableParagraph"/>
            </w:pPr>
            <w:r>
              <w:t>3-4</w:t>
            </w:r>
          </w:p>
        </w:tc>
        <w:tc>
          <w:tcPr>
            <w:tcW w:w="6947" w:type="dxa"/>
          </w:tcPr>
          <w:p w14:paraId="1AD45F83" w14:textId="77777777" w:rsidR="00FE7A66" w:rsidRDefault="005637E0">
            <w:pPr>
              <w:pStyle w:val="TableParagraph"/>
              <w:ind w:right="393"/>
              <w:jc w:val="both"/>
            </w:pPr>
            <w:r>
              <w:t>At this level, there is some evidence of a series of organised sprints, but</w:t>
            </w:r>
            <w:r>
              <w:rPr>
                <w:spacing w:val="-47"/>
              </w:rPr>
              <w:t xml:space="preserve"> </w:t>
            </w:r>
            <w:r>
              <w:t>the amount of detail is limited. The purpose of each sprint is vague, and</w:t>
            </w:r>
            <w:r>
              <w:rPr>
                <w:spacing w:val="-47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2"/>
              </w:rPr>
              <w:t xml:space="preserve"> </w:t>
            </w:r>
            <w:r>
              <w:t>real</w:t>
            </w:r>
            <w:r>
              <w:rPr>
                <w:spacing w:val="-3"/>
              </w:rPr>
              <w:t xml:space="preserve"> </w:t>
            </w:r>
            <w:r>
              <w:t>sense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journey</w:t>
            </w:r>
            <w:r>
              <w:rPr>
                <w:spacing w:val="-3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stories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rPr>
                <w:spacing w:val="-47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to sufficient</w:t>
            </w:r>
            <w:r>
              <w:rPr>
                <w:spacing w:val="-1"/>
              </w:rPr>
              <w:t xml:space="preserve"> </w:t>
            </w:r>
            <w:r>
              <w:t>design.</w:t>
            </w:r>
          </w:p>
        </w:tc>
      </w:tr>
      <w:tr w:rsidR="00FE7A66" w14:paraId="40225729" w14:textId="77777777">
        <w:trPr>
          <w:trHeight w:val="1154"/>
        </w:trPr>
        <w:tc>
          <w:tcPr>
            <w:tcW w:w="1980" w:type="dxa"/>
          </w:tcPr>
          <w:p w14:paraId="77EDE0BD" w14:textId="77777777" w:rsidR="00FE7A66" w:rsidRDefault="005637E0">
            <w:pPr>
              <w:pStyle w:val="TableParagraph"/>
            </w:pPr>
            <w:r>
              <w:t>5-6</w:t>
            </w:r>
          </w:p>
        </w:tc>
        <w:tc>
          <w:tcPr>
            <w:tcW w:w="6947" w:type="dxa"/>
          </w:tcPr>
          <w:p w14:paraId="0859C92D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3"/>
              </w:rPr>
              <w:t xml:space="preserve"> </w:t>
            </w:r>
            <w:r>
              <w:t>documents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show</w:t>
            </w:r>
            <w:r>
              <w:rPr>
                <w:spacing w:val="-3"/>
              </w:rPr>
              <w:t xml:space="preserve"> </w:t>
            </w:r>
            <w:r>
              <w:t>evidence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"/>
              </w:rPr>
              <w:t xml:space="preserve"> </w:t>
            </w:r>
            <w:r>
              <w:t>stories,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cases</w:t>
            </w:r>
            <w:r>
              <w:rPr>
                <w:spacing w:val="-47"/>
              </w:rPr>
              <w:t xml:space="preserve"> </w:t>
            </w:r>
            <w:r>
              <w:t>or similar that can be linked back to the original set of user requirements.</w:t>
            </w:r>
            <w:r>
              <w:rPr>
                <w:spacing w:val="1"/>
              </w:rPr>
              <w:t xml:space="preserve"> </w:t>
            </w:r>
            <w:r>
              <w:t>Each sprint will have a clear set of objectives and it can be seen to what</w:t>
            </w:r>
            <w:r>
              <w:rPr>
                <w:spacing w:val="1"/>
              </w:rPr>
              <w:t xml:space="preserve"> </w:t>
            </w:r>
            <w:r>
              <w:t>extent</w:t>
            </w:r>
            <w:r>
              <w:rPr>
                <w:spacing w:val="-2"/>
              </w:rPr>
              <w:t xml:space="preserve"> </w:t>
            </w:r>
            <w:r>
              <w:t>the sprint met its</w:t>
            </w:r>
            <w:r>
              <w:rPr>
                <w:spacing w:val="-1"/>
              </w:rPr>
              <w:t xml:space="preserve"> </w:t>
            </w:r>
            <w:r>
              <w:t>objectives.</w:t>
            </w:r>
          </w:p>
        </w:tc>
      </w:tr>
      <w:tr w:rsidR="00FE7A66" w14:paraId="465E761A" w14:textId="77777777">
        <w:trPr>
          <w:trHeight w:val="1422"/>
        </w:trPr>
        <w:tc>
          <w:tcPr>
            <w:tcW w:w="1980" w:type="dxa"/>
          </w:tcPr>
          <w:p w14:paraId="4EA638F1" w14:textId="77777777" w:rsidR="00FE7A66" w:rsidRDefault="005637E0">
            <w:pPr>
              <w:pStyle w:val="TableParagraph"/>
            </w:pPr>
            <w:r>
              <w:t>7-8</w:t>
            </w:r>
          </w:p>
        </w:tc>
        <w:tc>
          <w:tcPr>
            <w:tcW w:w="6947" w:type="dxa"/>
          </w:tcPr>
          <w:p w14:paraId="72227A4F" w14:textId="77777777" w:rsidR="00FE7A66" w:rsidRDefault="005637E0">
            <w:pPr>
              <w:pStyle w:val="TableParagraph"/>
              <w:ind w:right="87"/>
            </w:pPr>
            <w:r>
              <w:t>At this level, the sprint documentation is well organised and there is a clear</w:t>
            </w:r>
            <w:r>
              <w:rPr>
                <w:spacing w:val="-48"/>
              </w:rPr>
              <w:t xml:space="preserve"> </w:t>
            </w:r>
            <w:r>
              <w:t>sense of progression through a series of prototypes. There will be clear</w:t>
            </w:r>
            <w:r>
              <w:rPr>
                <w:spacing w:val="1"/>
              </w:rPr>
              <w:t xml:space="preserve"> </w:t>
            </w:r>
            <w:r>
              <w:t>evidence of the design process at each sprint (likely linked to the design</w:t>
            </w:r>
            <w:r>
              <w:rPr>
                <w:spacing w:val="1"/>
              </w:rPr>
              <w:t xml:space="preserve"> </w:t>
            </w:r>
            <w:r>
              <w:t>documentation). There is clear evidence that testing and evaluation of the</w:t>
            </w:r>
            <w:r>
              <w:rPr>
                <w:spacing w:val="1"/>
              </w:rPr>
              <w:t xml:space="preserve"> </w:t>
            </w:r>
            <w:r>
              <w:t>prototype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1"/>
              </w:rPr>
              <w:t xml:space="preserve"> </w:t>
            </w:r>
            <w:r>
              <w:t>occurred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end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sprint</w:t>
            </w:r>
            <w:r>
              <w:rPr>
                <w:spacing w:val="-2"/>
              </w:rPr>
              <w:t xml:space="preserve"> </w:t>
            </w:r>
            <w:r>
              <w:t>cycle.</w:t>
            </w:r>
          </w:p>
        </w:tc>
      </w:tr>
      <w:tr w:rsidR="00FE7A66" w14:paraId="6B5B164D" w14:textId="77777777">
        <w:trPr>
          <w:trHeight w:val="1423"/>
        </w:trPr>
        <w:tc>
          <w:tcPr>
            <w:tcW w:w="1980" w:type="dxa"/>
          </w:tcPr>
          <w:p w14:paraId="5F91E966" w14:textId="77777777" w:rsidR="00FE7A66" w:rsidRDefault="005637E0">
            <w:pPr>
              <w:pStyle w:val="TableParagraph"/>
            </w:pPr>
            <w:r>
              <w:t>9-10</w:t>
            </w:r>
          </w:p>
        </w:tc>
        <w:tc>
          <w:tcPr>
            <w:tcW w:w="6947" w:type="dxa"/>
          </w:tcPr>
          <w:p w14:paraId="1BC7D6FD" w14:textId="77777777" w:rsidR="00FE7A66" w:rsidRDefault="005637E0">
            <w:pPr>
              <w:pStyle w:val="TableParagraph"/>
              <w:ind w:right="119"/>
            </w:pPr>
            <w:r>
              <w:t>A full and proper set of sprint documents have been produced that give</w:t>
            </w:r>
            <w:r>
              <w:rPr>
                <w:spacing w:val="1"/>
              </w:rPr>
              <w:t xml:space="preserve"> </w:t>
            </w:r>
            <w:r>
              <w:t>clear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transparent</w:t>
            </w:r>
            <w:r>
              <w:rPr>
                <w:spacing w:val="-3"/>
              </w:rPr>
              <w:t xml:space="preserve"> </w:t>
            </w:r>
            <w:r>
              <w:t>oversight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organised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</w:t>
            </w:r>
            <w:r>
              <w:t>following</w:t>
            </w:r>
            <w:r>
              <w:rPr>
                <w:spacing w:val="-47"/>
              </w:rPr>
              <w:t xml:space="preserve"> </w:t>
            </w:r>
            <w:r>
              <w:t>an Agile process. There will be a proper evaluation at the end of each</w:t>
            </w:r>
            <w:r>
              <w:rPr>
                <w:spacing w:val="1"/>
              </w:rPr>
              <w:t xml:space="preserve"> </w:t>
            </w:r>
            <w:r>
              <w:t>sprint,</w:t>
            </w:r>
            <w:r>
              <w:rPr>
                <w:spacing w:val="-1"/>
              </w:rPr>
              <w:t xml:space="preserve"> </w:t>
            </w:r>
            <w:r>
              <w:t>reflecting how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process</w:t>
            </w:r>
            <w:r>
              <w:rPr>
                <w:spacing w:val="-1"/>
              </w:rPr>
              <w:t xml:space="preserve"> </w:t>
            </w:r>
            <w:r>
              <w:t>will be</w:t>
            </w:r>
            <w:r>
              <w:rPr>
                <w:spacing w:val="1"/>
              </w:rPr>
              <w:t xml:space="preserve"> </w:t>
            </w:r>
            <w:r>
              <w:t>improved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next</w:t>
            </w:r>
            <w:r>
              <w:rPr>
                <w:spacing w:val="1"/>
              </w:rPr>
              <w:t xml:space="preserve"> </w:t>
            </w:r>
            <w:r>
              <w:t>sprint</w:t>
            </w:r>
            <w:r>
              <w:rPr>
                <w:spacing w:val="1"/>
              </w:rPr>
              <w:t xml:space="preserve"> </w:t>
            </w:r>
            <w:r>
              <w:t>cycle.</w:t>
            </w:r>
          </w:p>
        </w:tc>
      </w:tr>
    </w:tbl>
    <w:p w14:paraId="0E27B00A" w14:textId="77777777" w:rsidR="00FE7A66" w:rsidRDefault="00FE7A66">
      <w:pPr>
        <w:pStyle w:val="BodyText"/>
        <w:rPr>
          <w:sz w:val="20"/>
        </w:rPr>
      </w:pPr>
    </w:p>
    <w:p w14:paraId="60061E4C" w14:textId="77777777" w:rsidR="00FE7A66" w:rsidRDefault="00FE7A66">
      <w:pPr>
        <w:pStyle w:val="BodyText"/>
        <w:spacing w:before="1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523"/>
      </w:tblGrid>
      <w:tr w:rsidR="00FE7A66" w14:paraId="3752667C" w14:textId="77777777">
        <w:trPr>
          <w:trHeight w:val="886"/>
        </w:trPr>
        <w:tc>
          <w:tcPr>
            <w:tcW w:w="2405" w:type="dxa"/>
          </w:tcPr>
          <w:p w14:paraId="526A2974" w14:textId="77777777" w:rsidR="00FE7A66" w:rsidRDefault="005637E0">
            <w:pPr>
              <w:pStyle w:val="TableParagraph"/>
              <w:ind w:right="273"/>
              <w:rPr>
                <w:b/>
              </w:rPr>
            </w:pPr>
            <w:r>
              <w:rPr>
                <w:b/>
              </w:rPr>
              <w:t>Element: Design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documentation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high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(out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5)</w:t>
            </w:r>
          </w:p>
        </w:tc>
        <w:tc>
          <w:tcPr>
            <w:tcW w:w="6523" w:type="dxa"/>
          </w:tcPr>
          <w:p w14:paraId="73EA8456" w14:textId="77777777" w:rsidR="00FE7A66" w:rsidRDefault="00FE7A66" w:rsidP="000F7D58">
            <w:pPr>
              <w:pStyle w:val="TableParagraph"/>
              <w:spacing w:before="0"/>
              <w:ind w:left="47"/>
              <w:rPr>
                <w:rFonts w:ascii="Times New Roman"/>
                <w:sz w:val="20"/>
              </w:rPr>
            </w:pPr>
          </w:p>
          <w:p w14:paraId="44EAFD9C" w14:textId="0ECEF828" w:rsidR="000F7D58" w:rsidRDefault="00F27CD4" w:rsidP="00147030">
            <w:pPr>
              <w:pStyle w:val="TableParagraph"/>
              <w:spacing w:before="0"/>
              <w:ind w:left="183" w:right="100"/>
              <w:rPr>
                <w:rFonts w:ascii="Times New Roman"/>
                <w:sz w:val="20"/>
              </w:rPr>
            </w:pPr>
            <w:r w:rsidRPr="0014703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Design documents are contained both within </w:t>
            </w:r>
            <w:r w:rsidR="008E0FA0">
              <w:rPr>
                <w:rFonts w:ascii="Arial" w:hAnsi="Arial" w:cs="Arial"/>
                <w:b/>
                <w:bCs/>
                <w:sz w:val="20"/>
                <w:szCs w:val="20"/>
              </w:rPr>
              <w:t>the design folder and the sprint documents</w:t>
            </w:r>
            <w:r w:rsidR="00BB6F0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folder</w:t>
            </w:r>
          </w:p>
        </w:tc>
      </w:tr>
      <w:tr w:rsidR="00FE7A66" w14:paraId="5D892536" w14:textId="77777777">
        <w:trPr>
          <w:trHeight w:val="616"/>
        </w:trPr>
        <w:tc>
          <w:tcPr>
            <w:tcW w:w="2405" w:type="dxa"/>
          </w:tcPr>
          <w:p w14:paraId="7B7EFE02" w14:textId="77777777" w:rsidR="00FE7A66" w:rsidRDefault="005637E0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6523" w:type="dxa"/>
          </w:tcPr>
          <w:p w14:paraId="7F4BBDF4" w14:textId="77777777" w:rsidR="00FE7A66" w:rsidRDefault="005637E0">
            <w:pPr>
              <w:pStyle w:val="TableParagraph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evidence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design.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likely</w:t>
            </w:r>
            <w:r>
              <w:rPr>
                <w:spacing w:val="-2"/>
              </w:rPr>
              <w:t xml:space="preserve"> </w:t>
            </w:r>
            <w:r>
              <w:t>pursued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“burst</w:t>
            </w:r>
          </w:p>
          <w:p w14:paraId="6D63261D" w14:textId="77777777" w:rsidR="00FE7A66" w:rsidRDefault="005637E0">
            <w:pPr>
              <w:pStyle w:val="TableParagraph"/>
              <w:spacing w:before="0"/>
            </w:pP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approach”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solving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problem.</w:t>
            </w:r>
          </w:p>
        </w:tc>
      </w:tr>
      <w:tr w:rsidR="00FE7A66" w14:paraId="237E49AA" w14:textId="77777777">
        <w:trPr>
          <w:trHeight w:val="617"/>
        </w:trPr>
        <w:tc>
          <w:tcPr>
            <w:tcW w:w="2405" w:type="dxa"/>
          </w:tcPr>
          <w:p w14:paraId="73F5B043" w14:textId="77777777" w:rsidR="00FE7A66" w:rsidRDefault="005637E0">
            <w:pPr>
              <w:pStyle w:val="TableParagraph"/>
            </w:pPr>
            <w:r>
              <w:t>1-2</w:t>
            </w:r>
          </w:p>
        </w:tc>
        <w:tc>
          <w:tcPr>
            <w:tcW w:w="6523" w:type="dxa"/>
          </w:tcPr>
          <w:p w14:paraId="2000C081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attempt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47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in terms</w:t>
            </w:r>
            <w:r>
              <w:rPr>
                <w:spacing w:val="-2"/>
              </w:rPr>
              <w:t xml:space="preserve"> </w:t>
            </w:r>
            <w:r>
              <w:t>of major</w:t>
            </w:r>
            <w:r>
              <w:rPr>
                <w:spacing w:val="-1"/>
              </w:rPr>
              <w:t xml:space="preserve"> </w:t>
            </w:r>
            <w:r>
              <w:t>functional</w:t>
            </w:r>
            <w:r>
              <w:rPr>
                <w:spacing w:val="-1"/>
              </w:rPr>
              <w:t xml:space="preserve"> </w:t>
            </w:r>
            <w:r>
              <w:t>components.</w:t>
            </w:r>
          </w:p>
        </w:tc>
      </w:tr>
      <w:tr w:rsidR="00FE7A66" w14:paraId="138A047C" w14:textId="77777777">
        <w:trPr>
          <w:trHeight w:val="616"/>
        </w:trPr>
        <w:tc>
          <w:tcPr>
            <w:tcW w:w="2405" w:type="dxa"/>
          </w:tcPr>
          <w:p w14:paraId="7A036E3D" w14:textId="77777777" w:rsidR="00FE7A66" w:rsidRDefault="005637E0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6523" w:type="dxa"/>
          </w:tcPr>
          <w:p w14:paraId="5B71327D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 discussion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role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each</w:t>
            </w:r>
            <w:r>
              <w:rPr>
                <w:spacing w:val="-2"/>
              </w:rPr>
              <w:t xml:space="preserve"> </w:t>
            </w:r>
            <w:r>
              <w:t>high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47"/>
              </w:rPr>
              <w:t xml:space="preserve"> </w:t>
            </w:r>
            <w:r>
              <w:t>component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design.</w:t>
            </w:r>
          </w:p>
        </w:tc>
      </w:tr>
      <w:tr w:rsidR="00FE7A66" w14:paraId="168627C0" w14:textId="77777777">
        <w:trPr>
          <w:trHeight w:val="617"/>
        </w:trPr>
        <w:tc>
          <w:tcPr>
            <w:tcW w:w="2405" w:type="dxa"/>
          </w:tcPr>
          <w:p w14:paraId="7C964D78" w14:textId="77777777" w:rsidR="00FE7A66" w:rsidRDefault="005637E0">
            <w:pPr>
              <w:pStyle w:val="TableParagraph"/>
              <w:spacing w:before="41"/>
            </w:pPr>
            <w:r>
              <w:rPr>
                <w:w w:val="99"/>
              </w:rPr>
              <w:t>4</w:t>
            </w:r>
          </w:p>
        </w:tc>
        <w:tc>
          <w:tcPr>
            <w:tcW w:w="6523" w:type="dxa"/>
          </w:tcPr>
          <w:p w14:paraId="26AFF844" w14:textId="77777777" w:rsidR="00FE7A66" w:rsidRDefault="005637E0">
            <w:pPr>
              <w:pStyle w:val="TableParagraph"/>
              <w:spacing w:before="41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interactions</w:t>
            </w:r>
            <w:r>
              <w:rPr>
                <w:spacing w:val="-3"/>
              </w:rPr>
              <w:t xml:space="preserve"> </w:t>
            </w:r>
            <w:r>
              <w:t>between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components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identified.</w:t>
            </w:r>
          </w:p>
        </w:tc>
      </w:tr>
      <w:tr w:rsidR="00FE7A66" w14:paraId="5C28C1AC" w14:textId="77777777">
        <w:trPr>
          <w:trHeight w:val="886"/>
        </w:trPr>
        <w:tc>
          <w:tcPr>
            <w:tcW w:w="2405" w:type="dxa"/>
          </w:tcPr>
          <w:p w14:paraId="76DB90EB" w14:textId="77777777" w:rsidR="00FE7A66" w:rsidRDefault="005637E0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6523" w:type="dxa"/>
          </w:tcPr>
          <w:p w14:paraId="0D588442" w14:textId="77777777" w:rsidR="00FE7A66" w:rsidRDefault="005637E0">
            <w:pPr>
              <w:pStyle w:val="TableParagraph"/>
              <w:ind w:right="121"/>
            </w:pPr>
            <w:r>
              <w:t>At this level,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be clear</w:t>
            </w:r>
            <w:r>
              <w:rPr>
                <w:spacing w:val="1"/>
              </w:rPr>
              <w:t xml:space="preserve"> </w:t>
            </w:r>
            <w:r>
              <w:t>evidence</w:t>
            </w:r>
            <w:r>
              <w:rPr>
                <w:spacing w:val="1"/>
              </w:rPr>
              <w:t xml:space="preserve"> </w:t>
            </w:r>
            <w:r>
              <w:t>of high level</w:t>
            </w:r>
            <w:r>
              <w:rPr>
                <w:spacing w:val="2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expressed</w:t>
            </w:r>
            <w:r>
              <w:rPr>
                <w:spacing w:val="-3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cases,</w:t>
            </w:r>
            <w:r>
              <w:rPr>
                <w:spacing w:val="-3"/>
              </w:rPr>
              <w:t xml:space="preserve"> </w:t>
            </w:r>
            <w:r>
              <w:t>activity</w:t>
            </w:r>
            <w:r>
              <w:rPr>
                <w:spacing w:val="-2"/>
              </w:rPr>
              <w:t xml:space="preserve"> </w:t>
            </w:r>
            <w:r>
              <w:t>diagrams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similar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key</w:t>
            </w:r>
            <w:r>
              <w:rPr>
                <w:spacing w:val="-3"/>
              </w:rPr>
              <w:t xml:space="preserve"> </w:t>
            </w:r>
            <w:r>
              <w:t>processes</w:t>
            </w:r>
            <w:r>
              <w:rPr>
                <w:spacing w:val="-46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procedures in the</w:t>
            </w:r>
            <w:r>
              <w:rPr>
                <w:spacing w:val="-1"/>
              </w:rPr>
              <w:t xml:space="preserve"> </w:t>
            </w:r>
            <w:r>
              <w:t>project design.</w:t>
            </w:r>
          </w:p>
        </w:tc>
      </w:tr>
    </w:tbl>
    <w:p w14:paraId="4B94D5A5" w14:textId="77777777" w:rsidR="00FE7A66" w:rsidRDefault="00FE7A66">
      <w:pPr>
        <w:sectPr w:rsidR="00FE7A66">
          <w:pgSz w:w="11910" w:h="16840"/>
          <w:pgMar w:top="1580" w:right="14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523"/>
      </w:tblGrid>
      <w:tr w:rsidR="00FE7A66" w14:paraId="295CB5DE" w14:textId="77777777">
        <w:trPr>
          <w:trHeight w:val="885"/>
        </w:trPr>
        <w:tc>
          <w:tcPr>
            <w:tcW w:w="2405" w:type="dxa"/>
          </w:tcPr>
          <w:p w14:paraId="07773C7D" w14:textId="77777777" w:rsidR="00FE7A66" w:rsidRDefault="005637E0">
            <w:pPr>
              <w:pStyle w:val="TableParagraph"/>
              <w:ind w:right="332"/>
              <w:rPr>
                <w:b/>
              </w:rPr>
            </w:pPr>
            <w:r>
              <w:rPr>
                <w:b/>
              </w:rPr>
              <w:t>Element: Design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documentation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low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level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(out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5)</w:t>
            </w:r>
          </w:p>
        </w:tc>
        <w:tc>
          <w:tcPr>
            <w:tcW w:w="6523" w:type="dxa"/>
          </w:tcPr>
          <w:p w14:paraId="4063B700" w14:textId="77777777" w:rsidR="00FE7A66" w:rsidRDefault="00FE7A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1B3D0DCA" w14:textId="7505232F" w:rsidR="00994AE0" w:rsidRPr="00106E75" w:rsidRDefault="00895290" w:rsidP="00106E75">
            <w:pPr>
              <w:pStyle w:val="TableParagraph"/>
              <w:spacing w:before="0"/>
              <w:ind w:left="189" w:right="242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06E75">
              <w:rPr>
                <w:rFonts w:ascii="Arial" w:hAnsi="Arial" w:cs="Arial"/>
                <w:b/>
                <w:bCs/>
                <w:sz w:val="20"/>
                <w:szCs w:val="20"/>
              </w:rPr>
              <w:t>Initial Class diagrams and UML diagrams contained within Design Diagrams.</w:t>
            </w:r>
            <w:r w:rsidR="00962039" w:rsidRPr="00106E7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docx </w:t>
            </w:r>
            <w:r w:rsidR="000919FF" w:rsidRPr="00106E75">
              <w:rPr>
                <w:rFonts w:ascii="Arial" w:hAnsi="Arial" w:cs="Arial"/>
                <w:b/>
                <w:bCs/>
                <w:sz w:val="20"/>
                <w:szCs w:val="20"/>
              </w:rPr>
              <w:t>in Design Folder</w:t>
            </w:r>
            <w:r w:rsidR="000919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06E75">
              <w:rPr>
                <w:rFonts w:ascii="Arial" w:hAnsi="Arial" w:cs="Arial"/>
                <w:b/>
                <w:bCs/>
                <w:sz w:val="20"/>
                <w:szCs w:val="20"/>
              </w:rPr>
              <w:t>and within sprint documents</w:t>
            </w:r>
            <w:r w:rsidR="000919F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. </w:t>
            </w:r>
            <w:r w:rsidR="00043F22" w:rsidRPr="00106E75">
              <w:rPr>
                <w:rFonts w:ascii="Arial" w:hAnsi="Arial" w:cs="Arial"/>
                <w:b/>
                <w:bCs/>
                <w:sz w:val="20"/>
                <w:szCs w:val="20"/>
              </w:rPr>
              <w:t>The final Class diagrams were generated and are contained within the code documenta</w:t>
            </w:r>
            <w:r w:rsidR="00106E75" w:rsidRPr="00106E75">
              <w:rPr>
                <w:rFonts w:ascii="Arial" w:hAnsi="Arial" w:cs="Arial"/>
                <w:b/>
                <w:bCs/>
                <w:sz w:val="20"/>
                <w:szCs w:val="20"/>
              </w:rPr>
              <w:t>tion.</w:t>
            </w:r>
          </w:p>
          <w:p w14:paraId="3DEEC669" w14:textId="7ED06198" w:rsidR="00106E75" w:rsidRDefault="00106E75" w:rsidP="00994AE0">
            <w:pPr>
              <w:pStyle w:val="TableParagraph"/>
              <w:spacing w:before="0"/>
              <w:ind w:left="189"/>
              <w:rPr>
                <w:rFonts w:ascii="Times New Roman"/>
                <w:sz w:val="20"/>
              </w:rPr>
            </w:pPr>
          </w:p>
        </w:tc>
      </w:tr>
      <w:tr w:rsidR="00FE7A66" w14:paraId="2030B1F0" w14:textId="77777777">
        <w:trPr>
          <w:trHeight w:val="617"/>
        </w:trPr>
        <w:tc>
          <w:tcPr>
            <w:tcW w:w="2405" w:type="dxa"/>
          </w:tcPr>
          <w:p w14:paraId="33113584" w14:textId="77777777" w:rsidR="00FE7A66" w:rsidRDefault="005637E0">
            <w:pPr>
              <w:pStyle w:val="TableParagraph"/>
              <w:spacing w:before="41"/>
            </w:pPr>
            <w:r>
              <w:rPr>
                <w:w w:val="99"/>
              </w:rPr>
              <w:t>0</w:t>
            </w:r>
          </w:p>
        </w:tc>
        <w:tc>
          <w:tcPr>
            <w:tcW w:w="6523" w:type="dxa"/>
          </w:tcPr>
          <w:p w14:paraId="3E74B2F6" w14:textId="77777777" w:rsidR="00FE7A66" w:rsidRDefault="005637E0">
            <w:pPr>
              <w:pStyle w:val="TableParagraph"/>
              <w:spacing w:before="41"/>
            </w:pPr>
            <w:r>
              <w:t>No</w:t>
            </w:r>
            <w:r>
              <w:rPr>
                <w:spacing w:val="-4"/>
              </w:rPr>
              <w:t xml:space="preserve"> </w:t>
            </w:r>
            <w:r>
              <w:t>evidence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design.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likely</w:t>
            </w:r>
            <w:r>
              <w:rPr>
                <w:spacing w:val="-3"/>
              </w:rPr>
              <w:t xml:space="preserve"> </w:t>
            </w:r>
            <w:r>
              <w:t>pursued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“burst</w:t>
            </w:r>
            <w:r>
              <w:rPr>
                <w:spacing w:val="-46"/>
              </w:rPr>
              <w:t xml:space="preserve"> </w:t>
            </w:r>
            <w:r>
              <w:t>approach”</w:t>
            </w:r>
            <w:r>
              <w:rPr>
                <w:spacing w:val="-2"/>
              </w:rPr>
              <w:t xml:space="preserve"> </w:t>
            </w:r>
            <w:r>
              <w:t>to solving the</w:t>
            </w:r>
            <w:r>
              <w:rPr>
                <w:spacing w:val="-1"/>
              </w:rPr>
              <w:t xml:space="preserve"> </w:t>
            </w:r>
            <w:r>
              <w:t>problem.</w:t>
            </w:r>
          </w:p>
        </w:tc>
      </w:tr>
      <w:tr w:rsidR="00FE7A66" w14:paraId="6F6022D0" w14:textId="77777777">
        <w:trPr>
          <w:trHeight w:val="885"/>
        </w:trPr>
        <w:tc>
          <w:tcPr>
            <w:tcW w:w="2405" w:type="dxa"/>
          </w:tcPr>
          <w:p w14:paraId="5C5D1630" w14:textId="77777777" w:rsidR="00FE7A66" w:rsidRDefault="005637E0">
            <w:pPr>
              <w:pStyle w:val="TableParagraph"/>
            </w:pPr>
            <w:r>
              <w:t>1-2</w:t>
            </w:r>
          </w:p>
        </w:tc>
        <w:tc>
          <w:tcPr>
            <w:tcW w:w="6523" w:type="dxa"/>
          </w:tcPr>
          <w:p w14:paraId="0F45DF7D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likely some</w:t>
            </w:r>
            <w:r>
              <w:rPr>
                <w:spacing w:val="-3"/>
              </w:rPr>
              <w:t xml:space="preserve"> </w:t>
            </w:r>
            <w:r>
              <w:t>attempt</w:t>
            </w:r>
            <w:r>
              <w:rPr>
                <w:spacing w:val="-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  <w:r>
              <w:rPr>
                <w:spacing w:val="-3"/>
              </w:rPr>
              <w:t xml:space="preserve"> </w:t>
            </w:r>
            <w:r>
              <w:t>diagram,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content is limited and does not correspond well to the delivered</w:t>
            </w:r>
            <w:r>
              <w:rPr>
                <w:spacing w:val="1"/>
              </w:rPr>
              <w:t xml:space="preserve"> </w:t>
            </w:r>
            <w:r>
              <w:t>codebase.</w:t>
            </w:r>
          </w:p>
        </w:tc>
      </w:tr>
      <w:tr w:rsidR="00FE7A66" w14:paraId="298FA88A" w14:textId="77777777">
        <w:trPr>
          <w:trHeight w:val="1691"/>
        </w:trPr>
        <w:tc>
          <w:tcPr>
            <w:tcW w:w="2405" w:type="dxa"/>
          </w:tcPr>
          <w:p w14:paraId="68D9363B" w14:textId="77777777" w:rsidR="00FE7A66" w:rsidRDefault="005637E0">
            <w:pPr>
              <w:pStyle w:val="TableParagraph"/>
              <w:spacing w:before="41"/>
            </w:pPr>
            <w:r>
              <w:rPr>
                <w:w w:val="99"/>
              </w:rPr>
              <w:t>3</w:t>
            </w:r>
          </w:p>
        </w:tc>
        <w:tc>
          <w:tcPr>
            <w:tcW w:w="6523" w:type="dxa"/>
          </w:tcPr>
          <w:p w14:paraId="1DB1422E" w14:textId="77777777" w:rsidR="00FE7A66" w:rsidRDefault="005637E0">
            <w:pPr>
              <w:pStyle w:val="TableParagraph"/>
              <w:spacing w:before="41"/>
              <w:ind w:right="160"/>
            </w:pPr>
            <w:r>
              <w:t>At this level, there should be a clear class diagram (that corresponds</w:t>
            </w:r>
            <w:r>
              <w:rPr>
                <w:spacing w:val="1"/>
              </w:rPr>
              <w:t xml:space="preserve"> </w:t>
            </w:r>
            <w:r>
              <w:t>with the codebase), and a clear sense that OO principles (e.g. high</w:t>
            </w:r>
            <w:r>
              <w:rPr>
                <w:spacing w:val="1"/>
              </w:rPr>
              <w:t xml:space="preserve"> </w:t>
            </w:r>
            <w:r>
              <w:t>cohesion,</w:t>
            </w:r>
            <w:r>
              <w:rPr>
                <w:spacing w:val="-5"/>
              </w:rPr>
              <w:t xml:space="preserve"> </w:t>
            </w:r>
            <w:r>
              <w:t>low</w:t>
            </w:r>
            <w:r>
              <w:rPr>
                <w:spacing w:val="-3"/>
              </w:rPr>
              <w:t xml:space="preserve"> </w:t>
            </w:r>
            <w:r>
              <w:t>coupling,</w:t>
            </w:r>
            <w:r>
              <w:rPr>
                <w:spacing w:val="-3"/>
              </w:rPr>
              <w:t xml:space="preserve"> </w:t>
            </w:r>
            <w:r>
              <w:t>polymorphism)</w:t>
            </w:r>
            <w:r>
              <w:rPr>
                <w:spacing w:val="-3"/>
              </w:rPr>
              <w:t xml:space="preserve"> </w:t>
            </w:r>
            <w:r>
              <w:t>have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applied</w:t>
            </w:r>
            <w:r>
              <w:rPr>
                <w:spacing w:val="-4"/>
              </w:rPr>
              <w:t xml:space="preserve"> </w:t>
            </w:r>
            <w:r>
              <w:t>effectively.</w:t>
            </w:r>
            <w:r>
              <w:rPr>
                <w:spacing w:val="-47"/>
              </w:rPr>
              <w:t xml:space="preserve"> </w:t>
            </w:r>
            <w:r>
              <w:t>For non OO implementations there should be a clear description of</w:t>
            </w:r>
            <w:r>
              <w:rPr>
                <w:spacing w:val="1"/>
              </w:rPr>
              <w:t xml:space="preserve"> </w:t>
            </w:r>
            <w:r>
              <w:t>the high level functionality required, and details of key Application</w:t>
            </w:r>
            <w:r>
              <w:rPr>
                <w:spacing w:val="1"/>
              </w:rPr>
              <w:t xml:space="preserve"> </w:t>
            </w:r>
            <w:r>
              <w:t>Programming</w:t>
            </w:r>
            <w:r>
              <w:rPr>
                <w:spacing w:val="-1"/>
              </w:rPr>
              <w:t xml:space="preserve"> </w:t>
            </w:r>
            <w:r>
              <w:t>Interfaces (APIs) for</w:t>
            </w:r>
            <w:r>
              <w:rPr>
                <w:spacing w:val="-2"/>
              </w:rPr>
              <w:t xml:space="preserve"> </w:t>
            </w:r>
            <w:r>
              <w:t>those key components.</w:t>
            </w:r>
          </w:p>
        </w:tc>
      </w:tr>
      <w:tr w:rsidR="00FE7A66" w14:paraId="3DABF40A" w14:textId="77777777">
        <w:trPr>
          <w:trHeight w:val="617"/>
        </w:trPr>
        <w:tc>
          <w:tcPr>
            <w:tcW w:w="2405" w:type="dxa"/>
          </w:tcPr>
          <w:p w14:paraId="17310F6F" w14:textId="77777777" w:rsidR="00FE7A66" w:rsidRDefault="005637E0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6523" w:type="dxa"/>
          </w:tcPr>
          <w:p w14:paraId="3C84FD44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attempt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validate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high</w:t>
            </w:r>
            <w:r>
              <w:rPr>
                <w:spacing w:val="-1"/>
              </w:rPr>
              <w:t xml:space="preserve"> </w:t>
            </w:r>
            <w:r>
              <w:t>level</w:t>
            </w:r>
            <w:r>
              <w:rPr>
                <w:spacing w:val="-47"/>
              </w:rPr>
              <w:t xml:space="preserve"> </w:t>
            </w:r>
            <w:r>
              <w:t>design.</w:t>
            </w:r>
          </w:p>
        </w:tc>
      </w:tr>
      <w:tr w:rsidR="00FE7A66" w14:paraId="2BBF2C7E" w14:textId="77777777">
        <w:trPr>
          <w:trHeight w:val="1422"/>
        </w:trPr>
        <w:tc>
          <w:tcPr>
            <w:tcW w:w="2405" w:type="dxa"/>
          </w:tcPr>
          <w:p w14:paraId="729DE7E4" w14:textId="77777777" w:rsidR="00FE7A66" w:rsidRDefault="005637E0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6523" w:type="dxa"/>
          </w:tcPr>
          <w:p w14:paraId="29DEFEE5" w14:textId="77777777" w:rsidR="00FE7A66" w:rsidRDefault="005637E0">
            <w:pPr>
              <w:pStyle w:val="TableParagraph"/>
              <w:ind w:right="179"/>
            </w:pPr>
            <w:r>
              <w:t>At this level, there will be evidence of proper validation of the design</w:t>
            </w:r>
            <w:r>
              <w:rPr>
                <w:spacing w:val="1"/>
              </w:rPr>
              <w:t xml:space="preserve"> </w:t>
            </w:r>
            <w:r>
              <w:t>using sequence diagrams, structured walkthroughs and similar. There</w:t>
            </w:r>
            <w:r>
              <w:rPr>
                <w:spacing w:val="-47"/>
              </w:rPr>
              <w:t xml:space="preserve"> </w:t>
            </w:r>
            <w:r>
              <w:t>will be clear evidence of the design in the codebase i.e. the class</w:t>
            </w:r>
            <w:r>
              <w:rPr>
                <w:spacing w:val="1"/>
              </w:rPr>
              <w:t xml:space="preserve"> </w:t>
            </w:r>
            <w:r>
              <w:t>diagrams and sequence diagrams reflect properly how the codebase</w:t>
            </w:r>
            <w:r>
              <w:rPr>
                <w:spacing w:val="1"/>
              </w:rPr>
              <w:t xml:space="preserve"> </w:t>
            </w:r>
            <w:r>
              <w:t>operates,</w:t>
            </w:r>
          </w:p>
        </w:tc>
      </w:tr>
    </w:tbl>
    <w:p w14:paraId="3656B9AB" w14:textId="77777777" w:rsidR="00FE7A66" w:rsidRDefault="00FE7A66">
      <w:pPr>
        <w:pStyle w:val="BodyText"/>
        <w:rPr>
          <w:sz w:val="20"/>
        </w:rPr>
      </w:pPr>
    </w:p>
    <w:p w14:paraId="45FB0818" w14:textId="77777777" w:rsidR="00FE7A66" w:rsidRDefault="00FE7A66">
      <w:pPr>
        <w:pStyle w:val="BodyText"/>
        <w:rPr>
          <w:sz w:val="20"/>
        </w:rPr>
      </w:pPr>
    </w:p>
    <w:p w14:paraId="049F31CB" w14:textId="77777777" w:rsidR="00FE7A66" w:rsidRDefault="00FE7A66">
      <w:pPr>
        <w:pStyle w:val="BodyText"/>
        <w:rPr>
          <w:sz w:val="20"/>
        </w:rPr>
      </w:pPr>
    </w:p>
    <w:p w14:paraId="53128261" w14:textId="77777777" w:rsidR="00FE7A66" w:rsidRDefault="00FE7A66">
      <w:pPr>
        <w:pStyle w:val="BodyText"/>
        <w:rPr>
          <w:sz w:val="20"/>
        </w:rPr>
      </w:pPr>
    </w:p>
    <w:p w14:paraId="62486C05" w14:textId="77777777" w:rsidR="00FE7A66" w:rsidRDefault="00FE7A66">
      <w:pPr>
        <w:pStyle w:val="BodyText"/>
        <w:rPr>
          <w:sz w:val="20"/>
        </w:rPr>
      </w:pPr>
    </w:p>
    <w:p w14:paraId="4101652C" w14:textId="77777777" w:rsidR="00FE7A66" w:rsidRDefault="00FE7A66">
      <w:pPr>
        <w:pStyle w:val="BodyText"/>
        <w:spacing w:before="10"/>
        <w:rPr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523"/>
      </w:tblGrid>
      <w:tr w:rsidR="00FE7A66" w14:paraId="3F0E2226" w14:textId="77777777">
        <w:trPr>
          <w:trHeight w:val="885"/>
        </w:trPr>
        <w:tc>
          <w:tcPr>
            <w:tcW w:w="2405" w:type="dxa"/>
          </w:tcPr>
          <w:p w14:paraId="16BBC5A8" w14:textId="77777777" w:rsidR="00FE7A66" w:rsidRDefault="005637E0">
            <w:pPr>
              <w:pStyle w:val="TableParagraph"/>
              <w:ind w:right="209"/>
              <w:rPr>
                <w:b/>
              </w:rPr>
            </w:pPr>
            <w:r>
              <w:rPr>
                <w:b/>
              </w:rPr>
              <w:t>Element: Software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documentation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(out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5)</w:t>
            </w:r>
          </w:p>
        </w:tc>
        <w:tc>
          <w:tcPr>
            <w:tcW w:w="6523" w:type="dxa"/>
          </w:tcPr>
          <w:p w14:paraId="7EF7858B" w14:textId="77777777" w:rsidR="00E20FCB" w:rsidRDefault="00E20FCB" w:rsidP="00E20FCB">
            <w:pPr>
              <w:pStyle w:val="TableParagraph"/>
              <w:spacing w:before="0"/>
              <w:ind w:left="183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ACF1B5C" w14:textId="0A1C6912" w:rsidR="00E20FCB" w:rsidRPr="004F0960" w:rsidRDefault="00E20FCB" w:rsidP="00E20FCB">
            <w:pPr>
              <w:pStyle w:val="TableParagraph"/>
              <w:spacing w:before="0"/>
              <w:ind w:left="183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F0960">
              <w:rPr>
                <w:rFonts w:ascii="Arial" w:hAnsi="Arial" w:cs="Arial"/>
                <w:b/>
                <w:bCs/>
                <w:sz w:val="20"/>
                <w:szCs w:val="20"/>
              </w:rPr>
              <w:t>In the code documentation folder, run the Open code documentation.bat file to display the code documentation including Class and UML diagrams in a HTML format.</w:t>
            </w:r>
          </w:p>
          <w:p w14:paraId="4B99056E" w14:textId="77777777" w:rsidR="00FE7A66" w:rsidRDefault="00FE7A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E7A66" w14:paraId="100B28A0" w14:textId="77777777">
        <w:trPr>
          <w:trHeight w:val="617"/>
        </w:trPr>
        <w:tc>
          <w:tcPr>
            <w:tcW w:w="2405" w:type="dxa"/>
          </w:tcPr>
          <w:p w14:paraId="5531F93F" w14:textId="77777777" w:rsidR="00FE7A66" w:rsidRDefault="005637E0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6523" w:type="dxa"/>
          </w:tcPr>
          <w:p w14:paraId="4E6E8EC6" w14:textId="77777777" w:rsidR="00FE7A66" w:rsidRDefault="005637E0">
            <w:pPr>
              <w:pStyle w:val="TableParagraph"/>
              <w:ind w:right="160"/>
            </w:pPr>
            <w:r>
              <w:t>No</w:t>
            </w:r>
            <w:r>
              <w:rPr>
                <w:spacing w:val="-3"/>
              </w:rPr>
              <w:t xml:space="preserve"> </w:t>
            </w:r>
            <w:r>
              <w:t>attempt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been</w:t>
            </w:r>
            <w:r>
              <w:rPr>
                <w:spacing w:val="-2"/>
              </w:rPr>
              <w:t xml:space="preserve"> </w:t>
            </w:r>
            <w:r>
              <w:t>made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provide</w:t>
            </w:r>
            <w:r>
              <w:rPr>
                <w:spacing w:val="-3"/>
              </w:rPr>
              <w:t xml:space="preserve"> </w:t>
            </w:r>
            <w:r>
              <w:t>useful</w:t>
            </w:r>
            <w:r>
              <w:rPr>
                <w:spacing w:val="-3"/>
              </w:rPr>
              <w:t xml:space="preserve"> </w:t>
            </w:r>
            <w:r>
              <w:t>software</w:t>
            </w:r>
            <w:r>
              <w:rPr>
                <w:spacing w:val="-47"/>
              </w:rPr>
              <w:t xml:space="preserve"> </w:t>
            </w:r>
            <w:r>
              <w:t>documentation.</w:t>
            </w:r>
          </w:p>
        </w:tc>
      </w:tr>
      <w:tr w:rsidR="00FE7A66" w14:paraId="28AAD02B" w14:textId="77777777">
        <w:trPr>
          <w:trHeight w:val="616"/>
        </w:trPr>
        <w:tc>
          <w:tcPr>
            <w:tcW w:w="2405" w:type="dxa"/>
          </w:tcPr>
          <w:p w14:paraId="7F163FF0" w14:textId="77777777" w:rsidR="00FE7A66" w:rsidRDefault="005637E0">
            <w:pPr>
              <w:pStyle w:val="TableParagraph"/>
            </w:pPr>
            <w:r>
              <w:t>1-2</w:t>
            </w:r>
          </w:p>
        </w:tc>
        <w:tc>
          <w:tcPr>
            <w:tcW w:w="6523" w:type="dxa"/>
          </w:tcPr>
          <w:p w14:paraId="5F8EE1AC" w14:textId="77777777" w:rsidR="00FE7A66" w:rsidRDefault="005637E0">
            <w:pPr>
              <w:pStyle w:val="TableParagraph"/>
            </w:pPr>
            <w:r>
              <w:t>There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limited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commenting,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little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structured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47"/>
              </w:rPr>
              <w:t xml:space="preserve"> </w:t>
            </w:r>
            <w:r>
              <w:t>documentation.</w:t>
            </w:r>
          </w:p>
        </w:tc>
      </w:tr>
      <w:tr w:rsidR="00FE7A66" w14:paraId="37A6106F" w14:textId="77777777">
        <w:trPr>
          <w:trHeight w:val="617"/>
        </w:trPr>
        <w:tc>
          <w:tcPr>
            <w:tcW w:w="2405" w:type="dxa"/>
          </w:tcPr>
          <w:p w14:paraId="57AB7477" w14:textId="77777777" w:rsidR="00FE7A66" w:rsidRDefault="005637E0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6523" w:type="dxa"/>
          </w:tcPr>
          <w:p w14:paraId="2D3939C3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5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level,</w:t>
            </w:r>
            <w:r>
              <w:rPr>
                <w:spacing w:val="-3"/>
              </w:rPr>
              <w:t xml:space="preserve"> </w:t>
            </w:r>
            <w:r>
              <w:t>each</w:t>
            </w:r>
            <w:r>
              <w:rPr>
                <w:spacing w:val="-3"/>
              </w:rPr>
              <w:t xml:space="preserve"> </w:t>
            </w:r>
            <w:r>
              <w:t>method/function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commented</w:t>
            </w:r>
            <w:r>
              <w:rPr>
                <w:spacing w:val="-47"/>
              </w:rPr>
              <w:t xml:space="preserve"> </w:t>
            </w:r>
            <w:r>
              <w:t>description.</w:t>
            </w:r>
          </w:p>
        </w:tc>
      </w:tr>
      <w:tr w:rsidR="00FE7A66" w14:paraId="7FBDCEFE" w14:textId="77777777">
        <w:trPr>
          <w:trHeight w:val="885"/>
        </w:trPr>
        <w:tc>
          <w:tcPr>
            <w:tcW w:w="2405" w:type="dxa"/>
          </w:tcPr>
          <w:p w14:paraId="22C3D751" w14:textId="77777777" w:rsidR="00FE7A66" w:rsidRDefault="005637E0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6523" w:type="dxa"/>
          </w:tcPr>
          <w:p w14:paraId="6954721B" w14:textId="77777777" w:rsidR="00FE7A66" w:rsidRDefault="005637E0">
            <w:pPr>
              <w:pStyle w:val="TableParagraph"/>
              <w:ind w:right="160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level,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proper</w:t>
            </w:r>
            <w:r>
              <w:rPr>
                <w:spacing w:val="-4"/>
              </w:rPr>
              <w:t xml:space="preserve"> </w:t>
            </w:r>
            <w:r>
              <w:t>structure</w:t>
            </w:r>
            <w:r>
              <w:rPr>
                <w:spacing w:val="-2"/>
              </w:rPr>
              <w:t xml:space="preserve"> </w:t>
            </w:r>
            <w:r>
              <w:t>documentation</w:t>
            </w:r>
            <w:r>
              <w:rPr>
                <w:spacing w:val="-4"/>
              </w:rPr>
              <w:t xml:space="preserve"> </w:t>
            </w:r>
            <w:r>
              <w:t>e.g.</w:t>
            </w:r>
            <w:r>
              <w:rPr>
                <w:spacing w:val="-47"/>
              </w:rPr>
              <w:t xml:space="preserve"> </w:t>
            </w:r>
            <w:r>
              <w:t>JavaDocs for Java, or DocString for Python, although the</w:t>
            </w:r>
            <w:r>
              <w:rPr>
                <w:spacing w:val="1"/>
              </w:rPr>
              <w:t xml:space="preserve"> </w:t>
            </w:r>
            <w:r>
              <w:t>documentation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not</w:t>
            </w:r>
            <w:r>
              <w:rPr>
                <w:spacing w:val="-2"/>
              </w:rPr>
              <w:t xml:space="preserve"> </w:t>
            </w:r>
            <w:r>
              <w:t>be 100%</w:t>
            </w:r>
            <w:r>
              <w:rPr>
                <w:spacing w:val="-1"/>
              </w:rPr>
              <w:t xml:space="preserve"> </w:t>
            </w:r>
            <w:r>
              <w:t>complete.</w:t>
            </w:r>
          </w:p>
        </w:tc>
      </w:tr>
      <w:tr w:rsidR="00FE7A66" w14:paraId="1FDB63CF" w14:textId="77777777">
        <w:trPr>
          <w:trHeight w:val="617"/>
        </w:trPr>
        <w:tc>
          <w:tcPr>
            <w:tcW w:w="2405" w:type="dxa"/>
          </w:tcPr>
          <w:p w14:paraId="1D0ADF7A" w14:textId="77777777" w:rsidR="00FE7A66" w:rsidRDefault="005637E0">
            <w:pPr>
              <w:pStyle w:val="TableParagraph"/>
            </w:pPr>
            <w:r>
              <w:rPr>
                <w:w w:val="99"/>
              </w:rPr>
              <w:t>5</w:t>
            </w:r>
          </w:p>
        </w:tc>
        <w:tc>
          <w:tcPr>
            <w:tcW w:w="6523" w:type="dxa"/>
          </w:tcPr>
          <w:p w14:paraId="31914434" w14:textId="77777777" w:rsidR="00FE7A66" w:rsidRDefault="005637E0">
            <w:pPr>
              <w:pStyle w:val="TableParagraph"/>
            </w:pPr>
            <w:r>
              <w:t>Full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substantive</w:t>
            </w:r>
            <w:r>
              <w:rPr>
                <w:spacing w:val="-4"/>
              </w:rPr>
              <w:t xml:space="preserve"> </w:t>
            </w:r>
            <w:r>
              <w:t>structured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3"/>
              </w:rPr>
              <w:t xml:space="preserve"> </w:t>
            </w:r>
            <w:r>
              <w:t>documentation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46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would</w:t>
            </w:r>
            <w:r>
              <w:rPr>
                <w:spacing w:val="-2"/>
              </w:rPr>
              <w:t xml:space="preserve"> </w:t>
            </w:r>
            <w:r>
              <w:t>help</w:t>
            </w:r>
            <w:r>
              <w:rPr>
                <w:spacing w:val="-2"/>
              </w:rPr>
              <w:t xml:space="preserve"> </w:t>
            </w:r>
            <w:r>
              <w:t>further</w:t>
            </w:r>
            <w:r>
              <w:rPr>
                <w:spacing w:val="-2"/>
              </w:rPr>
              <w:t xml:space="preserve"> </w:t>
            </w:r>
            <w:r>
              <w:t>maintenance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software</w:t>
            </w:r>
            <w:r>
              <w:rPr>
                <w:spacing w:val="-1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later</w:t>
            </w:r>
            <w:r>
              <w:rPr>
                <w:spacing w:val="-2"/>
              </w:rPr>
              <w:t xml:space="preserve"> </w:t>
            </w:r>
            <w:r>
              <w:t>date,</w:t>
            </w:r>
          </w:p>
        </w:tc>
      </w:tr>
    </w:tbl>
    <w:p w14:paraId="1299C43A" w14:textId="77777777" w:rsidR="00FE7A66" w:rsidRDefault="00FE7A66">
      <w:pPr>
        <w:sectPr w:rsidR="00FE7A66">
          <w:pgSz w:w="11910" w:h="16840"/>
          <w:pgMar w:top="1420" w:right="140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947"/>
      </w:tblGrid>
      <w:tr w:rsidR="00FE7A66" w14:paraId="054A1C8F" w14:textId="77777777">
        <w:trPr>
          <w:trHeight w:val="885"/>
        </w:trPr>
        <w:tc>
          <w:tcPr>
            <w:tcW w:w="1980" w:type="dxa"/>
          </w:tcPr>
          <w:p w14:paraId="02AC45C1" w14:textId="77777777" w:rsidR="00FE7A66" w:rsidRDefault="005637E0">
            <w:pPr>
              <w:pStyle w:val="TableParagraph"/>
              <w:ind w:right="324"/>
              <w:rPr>
                <w:b/>
              </w:rPr>
            </w:pPr>
            <w:r>
              <w:rPr>
                <w:b/>
                <w:spacing w:val="-1"/>
              </w:rPr>
              <w:t xml:space="preserve">Element: </w:t>
            </w:r>
            <w:r>
              <w:rPr>
                <w:b/>
              </w:rPr>
              <w:t>Testing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documentation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(out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10)</w:t>
            </w:r>
          </w:p>
        </w:tc>
        <w:tc>
          <w:tcPr>
            <w:tcW w:w="6947" w:type="dxa"/>
          </w:tcPr>
          <w:p w14:paraId="53D38365" w14:textId="77777777" w:rsidR="00FE7A66" w:rsidRDefault="00FE7A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4DA809C9" w14:textId="7EA39C01" w:rsidR="00B3466B" w:rsidRDefault="00B67C9B" w:rsidP="00EB6411">
            <w:pPr>
              <w:pStyle w:val="TableParagraph"/>
              <w:spacing w:before="0"/>
              <w:ind w:left="183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B6411">
              <w:rPr>
                <w:rFonts w:ascii="Arial" w:hAnsi="Arial" w:cs="Arial"/>
                <w:b/>
                <w:bCs/>
                <w:sz w:val="20"/>
                <w:szCs w:val="20"/>
              </w:rPr>
              <w:t>Included in the testing folder is</w:t>
            </w:r>
            <w:r w:rsidR="00931650" w:rsidRPr="00EB64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Testing.docx containing test details as well as Testing .xlsx</w:t>
            </w:r>
            <w:r w:rsidR="00EB6411" w:rsidRPr="00EB641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which contains testing tables related to the various test scene contained in test section of the final builds.</w:t>
            </w:r>
          </w:p>
          <w:p w14:paraId="4DDBEF00" w14:textId="61532464" w:rsidR="00EB6411" w:rsidRDefault="00EB6411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FE7A66" w14:paraId="2E4E850F" w14:textId="77777777">
        <w:trPr>
          <w:trHeight w:val="349"/>
        </w:trPr>
        <w:tc>
          <w:tcPr>
            <w:tcW w:w="1980" w:type="dxa"/>
          </w:tcPr>
          <w:p w14:paraId="5D66BABE" w14:textId="77777777" w:rsidR="00FE7A66" w:rsidRDefault="005637E0">
            <w:pPr>
              <w:pStyle w:val="TableParagraph"/>
              <w:spacing w:before="41"/>
            </w:pPr>
            <w:r>
              <w:t>0-2</w:t>
            </w:r>
          </w:p>
        </w:tc>
        <w:tc>
          <w:tcPr>
            <w:tcW w:w="6947" w:type="dxa"/>
          </w:tcPr>
          <w:p w14:paraId="1F0BD5F3" w14:textId="77777777" w:rsidR="00FE7A66" w:rsidRDefault="005637E0">
            <w:pPr>
              <w:pStyle w:val="TableParagraph"/>
              <w:spacing w:before="41"/>
            </w:pPr>
            <w:r>
              <w:t>Little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no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performed.</w:t>
            </w:r>
          </w:p>
        </w:tc>
      </w:tr>
      <w:tr w:rsidR="00FE7A66" w14:paraId="572A5688" w14:textId="77777777">
        <w:trPr>
          <w:trHeight w:val="617"/>
        </w:trPr>
        <w:tc>
          <w:tcPr>
            <w:tcW w:w="1980" w:type="dxa"/>
          </w:tcPr>
          <w:p w14:paraId="002BC314" w14:textId="77777777" w:rsidR="00FE7A66" w:rsidRDefault="005637E0">
            <w:pPr>
              <w:pStyle w:val="TableParagraph"/>
              <w:spacing w:before="41"/>
            </w:pPr>
            <w:r>
              <w:t>3-4</w:t>
            </w:r>
          </w:p>
        </w:tc>
        <w:tc>
          <w:tcPr>
            <w:tcW w:w="6947" w:type="dxa"/>
          </w:tcPr>
          <w:p w14:paraId="6358069A" w14:textId="77777777" w:rsidR="00FE7A66" w:rsidRDefault="005637E0">
            <w:pPr>
              <w:pStyle w:val="TableParagraph"/>
              <w:spacing w:before="41"/>
              <w:ind w:right="269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attempt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46"/>
              </w:rPr>
              <w:t xml:space="preserve"> </w:t>
            </w:r>
            <w:r>
              <w:t>meets</w:t>
            </w:r>
            <w:r>
              <w:rPr>
                <w:spacing w:val="-1"/>
              </w:rPr>
              <w:t xml:space="preserve"> </w:t>
            </w:r>
            <w:r>
              <w:t>the original user</w:t>
            </w:r>
            <w:r>
              <w:rPr>
                <w:spacing w:val="-1"/>
              </w:rPr>
              <w:t xml:space="preserve"> </w:t>
            </w:r>
            <w:r>
              <w:t>requirements.</w:t>
            </w:r>
          </w:p>
        </w:tc>
      </w:tr>
      <w:tr w:rsidR="00FE7A66" w14:paraId="1970FD8E" w14:textId="77777777">
        <w:trPr>
          <w:trHeight w:val="616"/>
        </w:trPr>
        <w:tc>
          <w:tcPr>
            <w:tcW w:w="1980" w:type="dxa"/>
          </w:tcPr>
          <w:p w14:paraId="0E3D1D47" w14:textId="77777777" w:rsidR="00FE7A66" w:rsidRDefault="005637E0">
            <w:pPr>
              <w:pStyle w:val="TableParagraph"/>
            </w:pPr>
            <w:r>
              <w:t>5-6</w:t>
            </w:r>
          </w:p>
        </w:tc>
        <w:tc>
          <w:tcPr>
            <w:tcW w:w="6947" w:type="dxa"/>
          </w:tcPr>
          <w:p w14:paraId="68E8FA8F" w14:textId="77777777" w:rsidR="00FE7A66" w:rsidRDefault="005637E0">
            <w:pPr>
              <w:pStyle w:val="TableParagraph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evidence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unit</w:t>
            </w:r>
            <w:r>
              <w:rPr>
                <w:spacing w:val="-3"/>
              </w:rPr>
              <w:t xml:space="preserve"> </w:t>
            </w:r>
            <w:r>
              <w:t>and/or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across</w:t>
            </w:r>
            <w:r>
              <w:rPr>
                <w:spacing w:val="-47"/>
              </w:rPr>
              <w:t xml:space="preserve"> </w:t>
            </w:r>
            <w:r>
              <w:t>more</w:t>
            </w:r>
            <w:r>
              <w:rPr>
                <w:spacing w:val="-2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one sprint.</w:t>
            </w:r>
          </w:p>
        </w:tc>
      </w:tr>
      <w:tr w:rsidR="00FE7A66" w14:paraId="18799C6F" w14:textId="77777777">
        <w:trPr>
          <w:trHeight w:val="617"/>
        </w:trPr>
        <w:tc>
          <w:tcPr>
            <w:tcW w:w="1980" w:type="dxa"/>
          </w:tcPr>
          <w:p w14:paraId="639BF1DE" w14:textId="77777777" w:rsidR="00FE7A66" w:rsidRDefault="005637E0">
            <w:pPr>
              <w:pStyle w:val="TableParagraph"/>
              <w:spacing w:before="41"/>
            </w:pPr>
            <w:r>
              <w:t>7-8</w:t>
            </w:r>
          </w:p>
        </w:tc>
        <w:tc>
          <w:tcPr>
            <w:tcW w:w="6947" w:type="dxa"/>
          </w:tcPr>
          <w:p w14:paraId="072654D4" w14:textId="77777777" w:rsidR="00FE7A66" w:rsidRDefault="005637E0">
            <w:pPr>
              <w:pStyle w:val="TableParagraph"/>
              <w:spacing w:before="41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properly</w:t>
            </w:r>
            <w:r>
              <w:rPr>
                <w:spacing w:val="-3"/>
              </w:rPr>
              <w:t xml:space="preserve"> </w:t>
            </w:r>
            <w:r>
              <w:t>documented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showing</w:t>
            </w:r>
            <w:r>
              <w:rPr>
                <w:spacing w:val="-2"/>
              </w:rPr>
              <w:t xml:space="preserve"> </w:t>
            </w:r>
            <w:r>
              <w:t>validation</w:t>
            </w:r>
            <w:r>
              <w:rPr>
                <w:spacing w:val="-47"/>
              </w:rPr>
              <w:t xml:space="preserve"> </w:t>
            </w:r>
            <w:r>
              <w:t>against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original</w:t>
            </w:r>
            <w:r>
              <w:rPr>
                <w:spacing w:val="-1"/>
              </w:rPr>
              <w:t xml:space="preserve"> </w:t>
            </w:r>
            <w:r>
              <w:t>system requirements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cases.</w:t>
            </w:r>
          </w:p>
        </w:tc>
      </w:tr>
      <w:tr w:rsidR="00FE7A66" w14:paraId="14909E90" w14:textId="77777777">
        <w:trPr>
          <w:trHeight w:val="1772"/>
        </w:trPr>
        <w:tc>
          <w:tcPr>
            <w:tcW w:w="1980" w:type="dxa"/>
          </w:tcPr>
          <w:p w14:paraId="56859FA4" w14:textId="77777777" w:rsidR="00FE7A66" w:rsidRDefault="005637E0">
            <w:pPr>
              <w:pStyle w:val="TableParagraph"/>
            </w:pPr>
            <w:r>
              <w:t>9-10</w:t>
            </w:r>
          </w:p>
        </w:tc>
        <w:tc>
          <w:tcPr>
            <w:tcW w:w="6947" w:type="dxa"/>
          </w:tcPr>
          <w:p w14:paraId="41146E4E" w14:textId="77777777" w:rsidR="00FE7A66" w:rsidRDefault="005637E0">
            <w:pPr>
              <w:pStyle w:val="TableParagraph"/>
              <w:ind w:right="269"/>
            </w:pPr>
            <w:r>
              <w:t>Full</w:t>
            </w:r>
            <w:r>
              <w:rPr>
                <w:spacing w:val="-5"/>
              </w:rPr>
              <w:t xml:space="preserve"> </w:t>
            </w:r>
            <w:r>
              <w:t>testing</w:t>
            </w:r>
            <w:r>
              <w:rPr>
                <w:spacing w:val="-4"/>
              </w:rPr>
              <w:t xml:space="preserve"> </w:t>
            </w:r>
            <w:r>
              <w:t>documentation</w:t>
            </w:r>
            <w:r>
              <w:rPr>
                <w:spacing w:val="-4"/>
              </w:rPr>
              <w:t xml:space="preserve"> </w:t>
            </w:r>
            <w:r>
              <w:t>has</w:t>
            </w:r>
            <w:r>
              <w:rPr>
                <w:spacing w:val="-4"/>
              </w:rPr>
              <w:t xml:space="preserve"> </w:t>
            </w:r>
            <w:r>
              <w:t>been</w:t>
            </w:r>
            <w:r>
              <w:rPr>
                <w:spacing w:val="-4"/>
              </w:rPr>
              <w:t xml:space="preserve"> </w:t>
            </w:r>
            <w:r>
              <w:t>provided,</w:t>
            </w:r>
            <w:r>
              <w:rPr>
                <w:spacing w:val="-3"/>
              </w:rPr>
              <w:t xml:space="preserve"> </w:t>
            </w:r>
            <w:r>
              <w:t>noting</w:t>
            </w:r>
            <w:r>
              <w:rPr>
                <w:spacing w:val="-4"/>
              </w:rPr>
              <w:t xml:space="preserve"> </w:t>
            </w:r>
            <w:r>
              <w:t>outstanding</w:t>
            </w:r>
            <w:r>
              <w:rPr>
                <w:spacing w:val="-4"/>
              </w:rPr>
              <w:t xml:space="preserve"> </w:t>
            </w:r>
            <w:r>
              <w:t>issues</w:t>
            </w:r>
            <w:r>
              <w:rPr>
                <w:spacing w:val="-46"/>
              </w:rPr>
              <w:t xml:space="preserve"> </w:t>
            </w:r>
            <w:r>
              <w:t>where relevant. There will be evidence of unit level and system level</w:t>
            </w:r>
            <w:r>
              <w:rPr>
                <w:spacing w:val="1"/>
              </w:rPr>
              <w:t xml:space="preserve"> </w:t>
            </w:r>
            <w:r>
              <w:t>testing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Identification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edge type test</w:t>
            </w:r>
            <w:r>
              <w:rPr>
                <w:spacing w:val="-1"/>
              </w:rPr>
              <w:t xml:space="preserve"> </w:t>
            </w:r>
            <w:r>
              <w:t>cases.</w:t>
            </w:r>
          </w:p>
          <w:p w14:paraId="3ABCB996" w14:textId="77777777" w:rsidR="00FE7A66" w:rsidRDefault="005637E0">
            <w:pPr>
              <w:pStyle w:val="TableParagraph"/>
            </w:pPr>
            <w:r>
              <w:t>System</w:t>
            </w:r>
            <w:r>
              <w:rPr>
                <w:spacing w:val="-4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tests</w:t>
            </w:r>
            <w:r>
              <w:rPr>
                <w:spacing w:val="-2"/>
              </w:rPr>
              <w:t xml:space="preserve"> </w:t>
            </w:r>
            <w:r>
              <w:t>will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fully</w:t>
            </w:r>
            <w:r>
              <w:rPr>
                <w:spacing w:val="44"/>
              </w:rPr>
              <w:t xml:space="preserve"> </w:t>
            </w:r>
            <w:r>
              <w:t>liked</w:t>
            </w:r>
            <w:r>
              <w:rPr>
                <w:spacing w:val="-2"/>
              </w:rPr>
              <w:t xml:space="preserve"> </w:t>
            </w:r>
            <w:r>
              <w:t>back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requirements</w:t>
            </w:r>
            <w:r>
              <w:rPr>
                <w:spacing w:val="-3"/>
              </w:rPr>
              <w:t xml:space="preserve"> </w:t>
            </w:r>
            <w:r>
              <w:t>documentation,</w:t>
            </w:r>
            <w:r>
              <w:rPr>
                <w:spacing w:val="-46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stories or</w:t>
            </w:r>
            <w:r>
              <w:rPr>
                <w:spacing w:val="-1"/>
              </w:rPr>
              <w:t xml:space="preserve"> </w:t>
            </w:r>
            <w:r>
              <w:t>the original</w:t>
            </w:r>
            <w:r>
              <w:rPr>
                <w:spacing w:val="-1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requirements.</w:t>
            </w:r>
          </w:p>
          <w:p w14:paraId="4114A3D9" w14:textId="77777777" w:rsidR="00FE7A66" w:rsidRDefault="005637E0">
            <w:pPr>
              <w:pStyle w:val="TableParagraph"/>
            </w:pPr>
            <w:r>
              <w:t>Unit</w:t>
            </w:r>
            <w:r>
              <w:rPr>
                <w:spacing w:val="-2"/>
              </w:rPr>
              <w:t xml:space="preserve"> </w:t>
            </w:r>
            <w:r>
              <w:t>tests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fully</w:t>
            </w:r>
            <w:r>
              <w:rPr>
                <w:spacing w:val="-3"/>
              </w:rPr>
              <w:t xml:space="preserve"> </w:t>
            </w:r>
            <w:r>
              <w:t>linked</w:t>
            </w:r>
            <w:r>
              <w:rPr>
                <w:spacing w:val="-3"/>
              </w:rPr>
              <w:t xml:space="preserve"> </w:t>
            </w:r>
            <w:r>
              <w:t>back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design</w:t>
            </w:r>
            <w:r>
              <w:rPr>
                <w:spacing w:val="-3"/>
              </w:rPr>
              <w:t xml:space="preserve"> </w:t>
            </w:r>
            <w:r>
              <w:t>documentation.</w:t>
            </w:r>
          </w:p>
        </w:tc>
      </w:tr>
    </w:tbl>
    <w:p w14:paraId="3461D779" w14:textId="77777777" w:rsidR="00FE7A66" w:rsidRDefault="00FE7A66">
      <w:pPr>
        <w:pStyle w:val="BodyText"/>
        <w:rPr>
          <w:sz w:val="20"/>
        </w:rPr>
      </w:pPr>
    </w:p>
    <w:p w14:paraId="3CF2D8B6" w14:textId="77777777" w:rsidR="00FE7A66" w:rsidRDefault="00FE7A66">
      <w:pPr>
        <w:pStyle w:val="BodyText"/>
        <w:spacing w:before="12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0"/>
        <w:gridCol w:w="6947"/>
      </w:tblGrid>
      <w:tr w:rsidR="00FE7A66" w14:paraId="7162BED3" w14:textId="77777777">
        <w:trPr>
          <w:trHeight w:val="616"/>
        </w:trPr>
        <w:tc>
          <w:tcPr>
            <w:tcW w:w="1980" w:type="dxa"/>
          </w:tcPr>
          <w:p w14:paraId="34FAEEFC" w14:textId="77777777" w:rsidR="00FE7A66" w:rsidRDefault="005637E0">
            <w:pPr>
              <w:pStyle w:val="TableParagraph"/>
              <w:ind w:right="98"/>
              <w:rPr>
                <w:b/>
              </w:rPr>
            </w:pPr>
            <w:r>
              <w:rPr>
                <w:b/>
              </w:rPr>
              <w:t>Element: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(out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50)</w:t>
            </w:r>
          </w:p>
        </w:tc>
        <w:tc>
          <w:tcPr>
            <w:tcW w:w="6947" w:type="dxa"/>
          </w:tcPr>
          <w:p w14:paraId="21ABD3AB" w14:textId="77777777" w:rsidR="00FE7A66" w:rsidRDefault="00FE7A6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44549041" w14:textId="77777777" w:rsidR="00315B8F" w:rsidRPr="00B3466B" w:rsidRDefault="00B3466B" w:rsidP="00E20FCB">
            <w:pPr>
              <w:pStyle w:val="TableParagraph"/>
              <w:spacing w:before="0"/>
              <w:ind w:left="183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3466B">
              <w:rPr>
                <w:rFonts w:ascii="Arial" w:hAnsi="Arial" w:cs="Arial"/>
                <w:b/>
                <w:bCs/>
                <w:sz w:val="20"/>
                <w:szCs w:val="20"/>
              </w:rPr>
              <w:t>There are Windows, Mac and WebGL builds of the game located within the Game builds folder.</w:t>
            </w:r>
          </w:p>
          <w:p w14:paraId="0FB78278" w14:textId="6C884F3C" w:rsidR="00B3466B" w:rsidRDefault="00B3466B" w:rsidP="00E20FCB">
            <w:pPr>
              <w:pStyle w:val="TableParagraph"/>
              <w:spacing w:before="0"/>
              <w:ind w:left="183" w:right="100"/>
              <w:rPr>
                <w:rFonts w:ascii="Times New Roman"/>
                <w:sz w:val="20"/>
              </w:rPr>
            </w:pPr>
          </w:p>
        </w:tc>
      </w:tr>
      <w:tr w:rsidR="00FE7A66" w14:paraId="7D2F39B0" w14:textId="77777777">
        <w:trPr>
          <w:trHeight w:val="617"/>
        </w:trPr>
        <w:tc>
          <w:tcPr>
            <w:tcW w:w="1980" w:type="dxa"/>
          </w:tcPr>
          <w:p w14:paraId="22F5BA61" w14:textId="77777777" w:rsidR="00FE7A66" w:rsidRDefault="005637E0">
            <w:pPr>
              <w:pStyle w:val="TableParagraph"/>
            </w:pPr>
            <w:r>
              <w:t>0-10</w:t>
            </w:r>
          </w:p>
        </w:tc>
        <w:tc>
          <w:tcPr>
            <w:tcW w:w="6947" w:type="dxa"/>
          </w:tcPr>
          <w:p w14:paraId="6942138E" w14:textId="77777777" w:rsidR="00FE7A66" w:rsidRDefault="005637E0">
            <w:pPr>
              <w:pStyle w:val="TableParagraph"/>
              <w:ind w:right="269"/>
            </w:pPr>
            <w:r>
              <w:t>Little</w:t>
            </w:r>
            <w:r>
              <w:rPr>
                <w:spacing w:val="-3"/>
              </w:rPr>
              <w:t xml:space="preserve"> </w:t>
            </w:r>
            <w:r>
              <w:t>progress</w:t>
            </w:r>
            <w:r>
              <w:rPr>
                <w:spacing w:val="-3"/>
              </w:rPr>
              <w:t xml:space="preserve"> </w:t>
            </w:r>
            <w:r>
              <w:t>has</w:t>
            </w:r>
            <w:r>
              <w:rPr>
                <w:spacing w:val="-2"/>
              </w:rPr>
              <w:t xml:space="preserve"> </w:t>
            </w:r>
            <w:r>
              <w:t>been</w:t>
            </w:r>
            <w:r>
              <w:rPr>
                <w:spacing w:val="-3"/>
              </w:rPr>
              <w:t xml:space="preserve"> </w:t>
            </w:r>
            <w:r>
              <w:t>made.</w:t>
            </w:r>
            <w:r>
              <w:rPr>
                <w:spacing w:val="-4"/>
              </w:rPr>
              <w:t xml:space="preserve"> </w:t>
            </w: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level,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some</w:t>
            </w:r>
            <w:r>
              <w:rPr>
                <w:spacing w:val="-2"/>
              </w:rPr>
              <w:t xml:space="preserve"> </w:t>
            </w:r>
            <w:r>
              <w:t>useful</w:t>
            </w:r>
            <w:r>
              <w:rPr>
                <w:spacing w:val="-47"/>
              </w:rPr>
              <w:t xml:space="preserve"> </w:t>
            </w:r>
            <w:r>
              <w:t>code,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likely</w:t>
            </w:r>
            <w:r>
              <w:rPr>
                <w:spacing w:val="-1"/>
              </w:rPr>
              <w:t xml:space="preserve"> </w:t>
            </w:r>
            <w:r>
              <w:t>does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compile</w:t>
            </w:r>
            <w:r>
              <w:rPr>
                <w:spacing w:val="-1"/>
              </w:rPr>
              <w:t xml:space="preserve"> </w:t>
            </w:r>
            <w:r>
              <w:t>or run</w:t>
            </w:r>
            <w:r>
              <w:rPr>
                <w:spacing w:val="-2"/>
              </w:rPr>
              <w:t xml:space="preserve"> </w:t>
            </w:r>
            <w:r>
              <w:t>correctly.</w:t>
            </w:r>
          </w:p>
        </w:tc>
      </w:tr>
      <w:tr w:rsidR="00FE7A66" w14:paraId="42C4EB0C" w14:textId="77777777">
        <w:trPr>
          <w:trHeight w:val="1154"/>
        </w:trPr>
        <w:tc>
          <w:tcPr>
            <w:tcW w:w="1980" w:type="dxa"/>
          </w:tcPr>
          <w:p w14:paraId="0BA4A4DF" w14:textId="77777777" w:rsidR="00FE7A66" w:rsidRDefault="005637E0">
            <w:pPr>
              <w:pStyle w:val="TableParagraph"/>
            </w:pPr>
            <w:r>
              <w:t>11-20</w:t>
            </w:r>
          </w:p>
        </w:tc>
        <w:tc>
          <w:tcPr>
            <w:tcW w:w="6947" w:type="dxa"/>
          </w:tcPr>
          <w:p w14:paraId="5FECC7FC" w14:textId="77777777" w:rsidR="00FE7A66" w:rsidRDefault="005637E0">
            <w:pPr>
              <w:pStyle w:val="TableParagraph"/>
              <w:ind w:right="124"/>
            </w:pPr>
            <w:r>
              <w:t>At</w:t>
            </w:r>
            <w:r>
              <w:rPr>
                <w:spacing w:val="-4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compile</w:t>
            </w:r>
            <w:r>
              <w:rPr>
                <w:spacing w:val="-2"/>
              </w:rPr>
              <w:t xml:space="preserve"> </w:t>
            </w:r>
            <w:r>
              <w:t>and/or</w:t>
            </w:r>
            <w:r>
              <w:rPr>
                <w:spacing w:val="-2"/>
              </w:rPr>
              <w:t xml:space="preserve"> </w:t>
            </w:r>
            <w:r>
              <w:t>run,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unlikely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a game that can be played in a manner recognisable as Clue! At the upper</w:t>
            </w:r>
            <w:r>
              <w:rPr>
                <w:spacing w:val="1"/>
              </w:rPr>
              <w:t xml:space="preserve"> </w:t>
            </w:r>
            <w:r>
              <w:t>end of this band, there will be evidence of organisation of code into</w:t>
            </w:r>
            <w:r>
              <w:rPr>
                <w:spacing w:val="1"/>
              </w:rPr>
              <w:t xml:space="preserve"> </w:t>
            </w:r>
            <w:r>
              <w:t>classes/other</w:t>
            </w:r>
            <w:r>
              <w:rPr>
                <w:spacing w:val="-2"/>
              </w:rPr>
              <w:t xml:space="preserve"> </w:t>
            </w:r>
            <w:r>
              <w:t>key high level</w:t>
            </w:r>
            <w:r>
              <w:rPr>
                <w:spacing w:val="-1"/>
              </w:rPr>
              <w:t xml:space="preserve"> </w:t>
            </w:r>
            <w:r>
              <w:t>functional units.</w:t>
            </w:r>
          </w:p>
        </w:tc>
      </w:tr>
      <w:tr w:rsidR="00FE7A66" w14:paraId="1EBD0AC0" w14:textId="77777777">
        <w:trPr>
          <w:trHeight w:val="1691"/>
        </w:trPr>
        <w:tc>
          <w:tcPr>
            <w:tcW w:w="1980" w:type="dxa"/>
          </w:tcPr>
          <w:p w14:paraId="1C9CFF54" w14:textId="77777777" w:rsidR="00FE7A66" w:rsidRDefault="005637E0">
            <w:pPr>
              <w:pStyle w:val="TableParagraph"/>
            </w:pPr>
            <w:r>
              <w:t>21-30</w:t>
            </w:r>
          </w:p>
        </w:tc>
        <w:tc>
          <w:tcPr>
            <w:tcW w:w="6947" w:type="dxa"/>
          </w:tcPr>
          <w:p w14:paraId="13B5F27B" w14:textId="77777777" w:rsidR="00FE7A66" w:rsidRDefault="005637E0">
            <w:pPr>
              <w:pStyle w:val="TableParagraph"/>
              <w:ind w:right="87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2"/>
              </w:rPr>
              <w:t xml:space="preserve"> </w:t>
            </w:r>
            <w:r>
              <w:t>level</w:t>
            </w:r>
            <w:r>
              <w:rPr>
                <w:spacing w:val="-1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2"/>
              </w:rPr>
              <w:t xml:space="preserve"> </w:t>
            </w:r>
            <w:r>
              <w:t>game.</w:t>
            </w:r>
            <w:r>
              <w:rPr>
                <w:spacing w:val="-3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lower</w:t>
            </w:r>
            <w:r>
              <w:rPr>
                <w:spacing w:val="-3"/>
              </w:rPr>
              <w:t xml:space="preserve"> </w:t>
            </w:r>
            <w:r>
              <w:t>end,</w:t>
            </w:r>
            <w:r>
              <w:rPr>
                <w:spacing w:val="-2"/>
              </w:rPr>
              <w:t xml:space="preserve"> </w:t>
            </w:r>
            <w:r>
              <w:t>it</w:t>
            </w:r>
            <w:r>
              <w:rPr>
                <w:spacing w:val="-2"/>
              </w:rPr>
              <w:t xml:space="preserve"> </w:t>
            </w:r>
            <w:r>
              <w:t>may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46"/>
              </w:rPr>
              <w:t xml:space="preserve"> </w:t>
            </w:r>
            <w:r>
              <w:t>command line driven. At the higher end there will be a Graphical User</w:t>
            </w:r>
            <w:r>
              <w:rPr>
                <w:spacing w:val="1"/>
              </w:rPr>
              <w:t xml:space="preserve"> </w:t>
            </w:r>
            <w:r>
              <w:t>Interface (GUI). A basic game should include a board, players, tokens, the</w:t>
            </w:r>
            <w:r>
              <w:rPr>
                <w:spacing w:val="1"/>
              </w:rPr>
              <w:t xml:space="preserve"> </w:t>
            </w:r>
            <w:r>
              <w:t>ability for players to take a turn, roll a dice and navigate the board. The</w:t>
            </w:r>
            <w:r>
              <w:rPr>
                <w:spacing w:val="1"/>
              </w:rPr>
              <w:t xml:space="preserve"> </w:t>
            </w:r>
            <w:r>
              <w:t>board should be recognisable as a game of Clue! At the higher end, there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2"/>
              </w:rPr>
              <w:t xml:space="preserve"> </w:t>
            </w:r>
            <w:r>
              <w:t>game cards,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ability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2"/>
              </w:rPr>
              <w:t xml:space="preserve"> </w:t>
            </w:r>
            <w:r>
              <w:t>least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make an</w:t>
            </w:r>
            <w:r>
              <w:rPr>
                <w:spacing w:val="-2"/>
              </w:rPr>
              <w:t xml:space="preserve"> </w:t>
            </w:r>
            <w:r>
              <w:t>accusation.</w:t>
            </w:r>
          </w:p>
        </w:tc>
      </w:tr>
      <w:tr w:rsidR="00FE7A66" w14:paraId="401A4515" w14:textId="77777777">
        <w:trPr>
          <w:trHeight w:val="1959"/>
        </w:trPr>
        <w:tc>
          <w:tcPr>
            <w:tcW w:w="1980" w:type="dxa"/>
          </w:tcPr>
          <w:p w14:paraId="5C202DD1" w14:textId="77777777" w:rsidR="00FE7A66" w:rsidRDefault="005637E0">
            <w:pPr>
              <w:pStyle w:val="TableParagraph"/>
            </w:pPr>
            <w:r>
              <w:t>31-40</w:t>
            </w:r>
          </w:p>
        </w:tc>
        <w:tc>
          <w:tcPr>
            <w:tcW w:w="6947" w:type="dxa"/>
          </w:tcPr>
          <w:p w14:paraId="40E7EDFA" w14:textId="77777777" w:rsidR="00FE7A66" w:rsidRDefault="005637E0">
            <w:pPr>
              <w:pStyle w:val="TableParagraph"/>
              <w:ind w:right="106"/>
            </w:pPr>
            <w:r>
              <w:t>At this level, there is a complete working game for human players, with an</w:t>
            </w:r>
            <w:r>
              <w:rPr>
                <w:spacing w:val="1"/>
              </w:rPr>
              <w:t xml:space="preserve"> </w:t>
            </w:r>
            <w:r>
              <w:t>ability to make a suggestion and an accusation. There may be incomplete</w:t>
            </w:r>
            <w:r>
              <w:rPr>
                <w:spacing w:val="1"/>
              </w:rPr>
              <w:t xml:space="preserve"> </w:t>
            </w:r>
            <w:r>
              <w:t>elements</w:t>
            </w:r>
            <w:r>
              <w:rPr>
                <w:spacing w:val="2"/>
              </w:rPr>
              <w:t xml:space="preserve"> </w:t>
            </w:r>
            <w:r>
              <w:t>of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game</w:t>
            </w:r>
            <w:r>
              <w:rPr>
                <w:spacing w:val="2"/>
              </w:rPr>
              <w:t xml:space="preserve"> </w:t>
            </w:r>
            <w:r>
              <w:t>(documented</w:t>
            </w:r>
            <w:r>
              <w:rPr>
                <w:spacing w:val="4"/>
              </w:rPr>
              <w:t xml:space="preserve"> </w:t>
            </w:r>
            <w:r>
              <w:t>in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3"/>
              </w:rPr>
              <w:t xml:space="preserve"> </w:t>
            </w:r>
            <w:r>
              <w:t>testing</w:t>
            </w:r>
            <w:r>
              <w:rPr>
                <w:spacing w:val="3"/>
              </w:rPr>
              <w:t xml:space="preserve"> </w:t>
            </w:r>
            <w:r>
              <w:t>notes).</w:t>
            </w:r>
            <w:r>
              <w:rPr>
                <w:spacing w:val="3"/>
              </w:rPr>
              <w:t xml:space="preserve"> </w:t>
            </w:r>
            <w:r>
              <w:t>At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upper</w:t>
            </w:r>
            <w:r>
              <w:rPr>
                <w:spacing w:val="1"/>
              </w:rPr>
              <w:t xml:space="preserve"> </w:t>
            </w:r>
            <w:r>
              <w:t>end,</w:t>
            </w:r>
            <w:r>
              <w:rPr>
                <w:spacing w:val="-2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may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basic</w:t>
            </w:r>
            <w:r>
              <w:rPr>
                <w:spacing w:val="-2"/>
              </w:rPr>
              <w:t xml:space="preserve"> </w:t>
            </w:r>
            <w:r>
              <w:t>option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2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player,</w:t>
            </w:r>
            <w:r>
              <w:rPr>
                <w:spacing w:val="-1"/>
              </w:rPr>
              <w:t xml:space="preserve"> </w:t>
            </w:r>
            <w:r>
              <w:t>even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3"/>
              </w:rPr>
              <w:t xml:space="preserve"> </w:t>
            </w:r>
            <w:r>
              <w:t>makes decisions</w:t>
            </w:r>
            <w:r>
              <w:rPr>
                <w:spacing w:val="-47"/>
              </w:rPr>
              <w:t xml:space="preserve"> </w:t>
            </w:r>
            <w:r>
              <w:t>on a random basis, and some basic options for customisation e.g. change</w:t>
            </w:r>
            <w:r>
              <w:rPr>
                <w:spacing w:val="1"/>
              </w:rPr>
              <w:t xml:space="preserve"> </w:t>
            </w:r>
            <w:r>
              <w:t>the player names and token designs. The code will be well organised and</w:t>
            </w:r>
            <w:r>
              <w:rPr>
                <w:spacing w:val="1"/>
              </w:rPr>
              <w:t xml:space="preserve"> </w:t>
            </w:r>
            <w:r>
              <w:t>commented,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likely</w:t>
            </w:r>
            <w:r>
              <w:rPr>
                <w:spacing w:val="-2"/>
              </w:rPr>
              <w:t xml:space="preserve"> </w:t>
            </w:r>
            <w:r>
              <w:t>reflect</w:t>
            </w:r>
            <w:r>
              <w:rPr>
                <w:spacing w:val="-1"/>
              </w:rPr>
              <w:t xml:space="preserve"> </w:t>
            </w:r>
            <w:r>
              <w:t>properly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-2"/>
              </w:rPr>
              <w:t xml:space="preserve"> </w:t>
            </w:r>
            <w:r>
              <w:t>documentation.</w:t>
            </w:r>
          </w:p>
        </w:tc>
      </w:tr>
      <w:tr w:rsidR="00FE7A66" w14:paraId="0F16DCA0" w14:textId="77777777">
        <w:trPr>
          <w:trHeight w:val="1424"/>
        </w:trPr>
        <w:tc>
          <w:tcPr>
            <w:tcW w:w="1980" w:type="dxa"/>
          </w:tcPr>
          <w:p w14:paraId="37EAA635" w14:textId="77777777" w:rsidR="00FE7A66" w:rsidRDefault="005637E0">
            <w:pPr>
              <w:pStyle w:val="TableParagraph"/>
              <w:spacing w:before="41"/>
            </w:pPr>
            <w:r>
              <w:t>41-50</w:t>
            </w:r>
          </w:p>
        </w:tc>
        <w:tc>
          <w:tcPr>
            <w:tcW w:w="6947" w:type="dxa"/>
          </w:tcPr>
          <w:p w14:paraId="69994209" w14:textId="77777777" w:rsidR="00FE7A66" w:rsidRDefault="005637E0">
            <w:pPr>
              <w:pStyle w:val="TableParagraph"/>
              <w:spacing w:before="41"/>
              <w:ind w:right="124"/>
            </w:pPr>
            <w:r>
              <w:t>At</w:t>
            </w:r>
            <w:r>
              <w:rPr>
                <w:spacing w:val="-3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level,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fully</w:t>
            </w:r>
            <w:r>
              <w:rPr>
                <w:spacing w:val="-2"/>
              </w:rPr>
              <w:t xml:space="preserve"> </w:t>
            </w:r>
            <w:r>
              <w:t>featured</w:t>
            </w:r>
            <w:r>
              <w:rPr>
                <w:spacing w:val="-3"/>
              </w:rPr>
              <w:t xml:space="preserve"> </w:t>
            </w:r>
            <w:r>
              <w:t>game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meets</w:t>
            </w:r>
            <w:r>
              <w:rPr>
                <w:spacing w:val="-3"/>
              </w:rPr>
              <w:t xml:space="preserve"> </w:t>
            </w:r>
            <w:r>
              <w:t>most/all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47"/>
              </w:rPr>
              <w:t xml:space="preserve"> </w:t>
            </w:r>
            <w:r>
              <w:t>requirements. There should be an AI player with some aspects of more</w:t>
            </w:r>
            <w:r>
              <w:rPr>
                <w:spacing w:val="1"/>
              </w:rPr>
              <w:t xml:space="preserve"> </w:t>
            </w:r>
            <w:r>
              <w:t>sophisticated decision making. At the upper end, the game may work</w:t>
            </w:r>
            <w:r>
              <w:rPr>
                <w:spacing w:val="1"/>
              </w:rPr>
              <w:t xml:space="preserve"> </w:t>
            </w:r>
            <w:r>
              <w:t>across multiple devices, have an animated visual appearance and</w:t>
            </w:r>
            <w:r>
              <w:rPr>
                <w:spacing w:val="1"/>
              </w:rPr>
              <w:t xml:space="preserve"> </w:t>
            </w:r>
            <w:r>
              <w:t>incorporate</w:t>
            </w:r>
            <w:r>
              <w:rPr>
                <w:spacing w:val="-1"/>
              </w:rPr>
              <w:t xml:space="preserve"> </w:t>
            </w:r>
            <w:r>
              <w:t>significant</w:t>
            </w:r>
            <w:r>
              <w:rPr>
                <w:spacing w:val="-2"/>
              </w:rPr>
              <w:t xml:space="preserve"> </w:t>
            </w:r>
            <w:r>
              <w:t>options to customise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game.</w:t>
            </w:r>
          </w:p>
        </w:tc>
      </w:tr>
    </w:tbl>
    <w:p w14:paraId="1FC39945" w14:textId="77777777" w:rsidR="00FE7A66" w:rsidRDefault="00FE7A66">
      <w:pPr>
        <w:sectPr w:rsidR="00FE7A66">
          <w:pgSz w:w="11910" w:h="16840"/>
          <w:pgMar w:top="1420" w:right="1400" w:bottom="280" w:left="1340" w:header="720" w:footer="720" w:gutter="0"/>
          <w:cols w:space="720"/>
        </w:sectPr>
      </w:pPr>
    </w:p>
    <w:p w14:paraId="0562CB0E" w14:textId="77777777" w:rsidR="00FE7A66" w:rsidRDefault="00FE7A66">
      <w:pPr>
        <w:pStyle w:val="BodyText"/>
        <w:rPr>
          <w:sz w:val="20"/>
        </w:rPr>
      </w:pPr>
    </w:p>
    <w:p w14:paraId="34CE0A41" w14:textId="77777777" w:rsidR="00FE7A66" w:rsidRDefault="00FE7A66">
      <w:pPr>
        <w:pStyle w:val="BodyText"/>
        <w:rPr>
          <w:sz w:val="20"/>
        </w:rPr>
      </w:pPr>
    </w:p>
    <w:p w14:paraId="62EBF3C5" w14:textId="77777777" w:rsidR="00FE7A66" w:rsidRDefault="00FE7A66">
      <w:pPr>
        <w:pStyle w:val="BodyText"/>
        <w:rPr>
          <w:sz w:val="20"/>
        </w:rPr>
      </w:pPr>
    </w:p>
    <w:p w14:paraId="6D98A12B" w14:textId="77777777" w:rsidR="00FE7A66" w:rsidRDefault="00FE7A66">
      <w:pPr>
        <w:pStyle w:val="BodyText"/>
        <w:rPr>
          <w:sz w:val="20"/>
        </w:rPr>
      </w:pPr>
    </w:p>
    <w:p w14:paraId="2946DB82" w14:textId="77777777" w:rsidR="00FE7A66" w:rsidRDefault="00FE7A66">
      <w:pPr>
        <w:pStyle w:val="BodyText"/>
        <w:spacing w:before="7" w:after="1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523"/>
      </w:tblGrid>
      <w:tr w:rsidR="00FE7A66" w14:paraId="10105A72" w14:textId="77777777" w:rsidTr="00543234">
        <w:trPr>
          <w:trHeight w:val="929"/>
        </w:trPr>
        <w:tc>
          <w:tcPr>
            <w:tcW w:w="2405" w:type="dxa"/>
          </w:tcPr>
          <w:p w14:paraId="4222AE2A" w14:textId="77777777" w:rsidR="00FE7A66" w:rsidRDefault="005637E0">
            <w:pPr>
              <w:pStyle w:val="TableParagraph"/>
              <w:ind w:right="198"/>
              <w:rPr>
                <w:b/>
              </w:rPr>
            </w:pPr>
            <w:r>
              <w:rPr>
                <w:b/>
              </w:rPr>
              <w:t>Element: Group report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(out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of 5)</w:t>
            </w:r>
          </w:p>
        </w:tc>
        <w:tc>
          <w:tcPr>
            <w:tcW w:w="6523" w:type="dxa"/>
          </w:tcPr>
          <w:p w14:paraId="1A5808D3" w14:textId="3F36AF6B" w:rsidR="00B52AA5" w:rsidRDefault="00B52AA5" w:rsidP="004F0960">
            <w:pPr>
              <w:pStyle w:val="TableParagraph"/>
              <w:spacing w:before="0"/>
              <w:ind w:left="189" w:right="100"/>
              <w:rPr>
                <w:rFonts w:ascii="Arial" w:hAnsi="Arial" w:cs="Arial"/>
                <w:sz w:val="20"/>
                <w:szCs w:val="20"/>
              </w:rPr>
            </w:pPr>
          </w:p>
          <w:p w14:paraId="5997CC1D" w14:textId="4A647BF0" w:rsidR="00FE7A66" w:rsidRPr="00543234" w:rsidRDefault="00E20FCB" w:rsidP="00543234">
            <w:pPr>
              <w:pStyle w:val="TableParagraph"/>
              <w:spacing w:before="0"/>
              <w:ind w:left="189" w:right="10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20FCB">
              <w:rPr>
                <w:rFonts w:ascii="Arial" w:hAnsi="Arial" w:cs="Arial"/>
                <w:b/>
                <w:bCs/>
                <w:sz w:val="20"/>
                <w:szCs w:val="20"/>
              </w:rPr>
              <w:t>Team 11 - Group report.docx</w:t>
            </w:r>
            <w:r w:rsidR="004F0960" w:rsidRPr="0099377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document </w:t>
            </w:r>
            <w:r w:rsidR="00993776" w:rsidRPr="00993776">
              <w:rPr>
                <w:rFonts w:ascii="Arial" w:hAnsi="Arial" w:cs="Arial"/>
                <w:b/>
                <w:bCs/>
                <w:sz w:val="20"/>
                <w:szCs w:val="20"/>
              </w:rPr>
              <w:t>located in the Group report folder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FE7A66" w14:paraId="4EDF4F34" w14:textId="77777777" w:rsidTr="244E91F8">
        <w:trPr>
          <w:trHeight w:val="348"/>
        </w:trPr>
        <w:tc>
          <w:tcPr>
            <w:tcW w:w="2405" w:type="dxa"/>
          </w:tcPr>
          <w:p w14:paraId="0213FF8E" w14:textId="77777777" w:rsidR="00FE7A66" w:rsidRDefault="005637E0">
            <w:pPr>
              <w:pStyle w:val="TableParagraph"/>
            </w:pPr>
            <w:r>
              <w:rPr>
                <w:w w:val="99"/>
              </w:rPr>
              <w:t>0</w:t>
            </w:r>
          </w:p>
        </w:tc>
        <w:tc>
          <w:tcPr>
            <w:tcW w:w="6523" w:type="dxa"/>
          </w:tcPr>
          <w:p w14:paraId="5EB4BFAF" w14:textId="77777777" w:rsidR="00FE7A66" w:rsidRDefault="005637E0">
            <w:pPr>
              <w:pStyle w:val="TableParagraph"/>
            </w:pPr>
            <w:r>
              <w:t>No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1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provided.</w:t>
            </w:r>
          </w:p>
        </w:tc>
      </w:tr>
      <w:tr w:rsidR="00FE7A66" w14:paraId="6B1EF73E" w14:textId="77777777" w:rsidTr="244E91F8">
        <w:trPr>
          <w:trHeight w:val="617"/>
        </w:trPr>
        <w:tc>
          <w:tcPr>
            <w:tcW w:w="2405" w:type="dxa"/>
          </w:tcPr>
          <w:p w14:paraId="58B9DB16" w14:textId="77777777" w:rsidR="00FE7A66" w:rsidRDefault="005637E0">
            <w:pPr>
              <w:pStyle w:val="TableParagraph"/>
            </w:pPr>
            <w:r>
              <w:t>1-2</w:t>
            </w:r>
          </w:p>
        </w:tc>
        <w:tc>
          <w:tcPr>
            <w:tcW w:w="6523" w:type="dxa"/>
          </w:tcPr>
          <w:p w14:paraId="01F4B9C6" w14:textId="77777777" w:rsidR="00FE7A66" w:rsidRDefault="005637E0">
            <w:pPr>
              <w:pStyle w:val="TableParagraph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basic</w:t>
            </w:r>
            <w:r>
              <w:rPr>
                <w:spacing w:val="-3"/>
              </w:rPr>
              <w:t xml:space="preserve"> </w:t>
            </w:r>
            <w:r>
              <w:t>report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summarises</w:t>
            </w:r>
            <w:r>
              <w:rPr>
                <w:spacing w:val="-2"/>
              </w:rPr>
              <w:t xml:space="preserve"> </w:t>
            </w:r>
            <w:r>
              <w:t>work</w:t>
            </w:r>
            <w:r>
              <w:rPr>
                <w:spacing w:val="-2"/>
              </w:rPr>
              <w:t xml:space="preserve"> </w:t>
            </w:r>
            <w:r>
              <w:t>presented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provided,</w:t>
            </w:r>
            <w:r>
              <w:rPr>
                <w:spacing w:val="-2"/>
              </w:rPr>
              <w:t xml:space="preserve"> </w:t>
            </w:r>
            <w:r>
              <w:t>but</w:t>
            </w:r>
            <w:r>
              <w:rPr>
                <w:spacing w:val="-3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little</w:t>
            </w:r>
            <w:r>
              <w:rPr>
                <w:spacing w:val="-1"/>
              </w:rPr>
              <w:t xml:space="preserve"> </w:t>
            </w:r>
            <w:r>
              <w:t>other observation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reflection.</w:t>
            </w:r>
          </w:p>
        </w:tc>
      </w:tr>
      <w:tr w:rsidR="00FE7A66" w14:paraId="54572920" w14:textId="77777777" w:rsidTr="244E91F8">
        <w:trPr>
          <w:trHeight w:val="885"/>
        </w:trPr>
        <w:tc>
          <w:tcPr>
            <w:tcW w:w="2405" w:type="dxa"/>
          </w:tcPr>
          <w:p w14:paraId="297C039E" w14:textId="77777777" w:rsidR="00FE7A66" w:rsidRDefault="005637E0">
            <w:pPr>
              <w:pStyle w:val="TableParagraph"/>
            </w:pPr>
            <w:r>
              <w:rPr>
                <w:w w:val="99"/>
              </w:rPr>
              <w:t>3</w:t>
            </w:r>
          </w:p>
        </w:tc>
        <w:tc>
          <w:tcPr>
            <w:tcW w:w="6523" w:type="dxa"/>
          </w:tcPr>
          <w:p w14:paraId="7AAD9F58" w14:textId="77777777" w:rsidR="00FE7A66" w:rsidRDefault="005637E0">
            <w:pPr>
              <w:pStyle w:val="TableParagraph"/>
              <w:ind w:right="374"/>
              <w:jc w:val="both"/>
            </w:pPr>
            <w:r>
              <w:t>A</w:t>
            </w:r>
            <w:r>
              <w:rPr>
                <w:spacing w:val="-4"/>
              </w:rPr>
              <w:t xml:space="preserve"> </w:t>
            </w:r>
            <w:r>
              <w:t>useful</w:t>
            </w:r>
            <w:r>
              <w:rPr>
                <w:spacing w:val="-4"/>
              </w:rPr>
              <w:t xml:space="preserve"> </w:t>
            </w:r>
            <w:r>
              <w:t>report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summarises</w:t>
            </w:r>
            <w:r>
              <w:rPr>
                <w:spacing w:val="-3"/>
              </w:rPr>
              <w:t xml:space="preserve"> </w:t>
            </w:r>
            <w:r>
              <w:t>key</w:t>
            </w:r>
            <w:r>
              <w:rPr>
                <w:spacing w:val="-5"/>
              </w:rPr>
              <w:t xml:space="preserve"> </w:t>
            </w:r>
            <w:r>
              <w:t>achievements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outstanding</w:t>
            </w:r>
            <w:r>
              <w:rPr>
                <w:spacing w:val="-47"/>
              </w:rPr>
              <w:t xml:space="preserve"> </w:t>
            </w:r>
            <w:r>
              <w:t>issues, but with not much more critical analysis (e.g. what could be</w:t>
            </w:r>
            <w:r>
              <w:rPr>
                <w:spacing w:val="1"/>
              </w:rPr>
              <w:t xml:space="preserve"> </w:t>
            </w:r>
            <w:r>
              <w:t>done</w:t>
            </w:r>
            <w:r>
              <w:rPr>
                <w:spacing w:val="-2"/>
              </w:rPr>
              <w:t xml:space="preserve"> </w:t>
            </w:r>
            <w:r>
              <w:t>about</w:t>
            </w:r>
            <w:r>
              <w:rPr>
                <w:spacing w:val="-1"/>
              </w:rPr>
              <w:t xml:space="preserve"> </w:t>
            </w:r>
            <w:r>
              <w:t>these</w:t>
            </w:r>
            <w:r>
              <w:rPr>
                <w:spacing w:val="-1"/>
              </w:rPr>
              <w:t xml:space="preserve"> </w:t>
            </w:r>
            <w:r>
              <w:t>issues).</w:t>
            </w:r>
          </w:p>
        </w:tc>
      </w:tr>
      <w:tr w:rsidR="00FE7A66" w14:paraId="6C7166C7" w14:textId="77777777" w:rsidTr="244E91F8">
        <w:trPr>
          <w:trHeight w:val="885"/>
        </w:trPr>
        <w:tc>
          <w:tcPr>
            <w:tcW w:w="2405" w:type="dxa"/>
          </w:tcPr>
          <w:p w14:paraId="5055DCC4" w14:textId="77777777" w:rsidR="00FE7A66" w:rsidRDefault="005637E0">
            <w:pPr>
              <w:pStyle w:val="TableParagraph"/>
            </w:pPr>
            <w:r>
              <w:rPr>
                <w:w w:val="99"/>
              </w:rPr>
              <w:t>4</w:t>
            </w:r>
          </w:p>
        </w:tc>
        <w:tc>
          <w:tcPr>
            <w:tcW w:w="6523" w:type="dxa"/>
          </w:tcPr>
          <w:p w14:paraId="52ABC3E7" w14:textId="77777777" w:rsidR="00FE7A66" w:rsidRDefault="005637E0">
            <w:pPr>
              <w:pStyle w:val="TableParagraph"/>
              <w:ind w:right="361"/>
              <w:jc w:val="both"/>
            </w:pPr>
            <w:r>
              <w:t>A useful report that summarises key achievements and outstanding</w:t>
            </w:r>
            <w:r>
              <w:rPr>
                <w:spacing w:val="-47"/>
              </w:rPr>
              <w:t xml:space="preserve"> </w:t>
            </w:r>
            <w:r>
              <w:t>issues,</w:t>
            </w:r>
            <w:r>
              <w:rPr>
                <w:spacing w:val="-4"/>
              </w:rPr>
              <w:t xml:space="preserve"> </w:t>
            </w:r>
            <w:r>
              <w:t>combined</w:t>
            </w:r>
            <w:r>
              <w:rPr>
                <w:spacing w:val="-4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some</w:t>
            </w:r>
            <w:r>
              <w:rPr>
                <w:spacing w:val="-3"/>
              </w:rPr>
              <w:t xml:space="preserve"> </w:t>
            </w:r>
            <w:r>
              <w:t>proper</w:t>
            </w:r>
            <w:r>
              <w:rPr>
                <w:spacing w:val="-3"/>
              </w:rPr>
              <w:t xml:space="preserve"> </w:t>
            </w:r>
            <w:r>
              <w:t>critical</w:t>
            </w:r>
            <w:r>
              <w:rPr>
                <w:spacing w:val="-3"/>
              </w:rPr>
              <w:t xml:space="preserve"> </w:t>
            </w:r>
            <w:r>
              <w:t>analysis</w:t>
            </w:r>
            <w:r>
              <w:rPr>
                <w:spacing w:val="-3"/>
              </w:rPr>
              <w:t xml:space="preserve"> </w:t>
            </w:r>
            <w:r>
              <w:t>(e.g.</w:t>
            </w:r>
            <w:r>
              <w:rPr>
                <w:spacing w:val="-4"/>
              </w:rPr>
              <w:t xml:space="preserve"> </w:t>
            </w:r>
            <w:r>
              <w:t>what</w:t>
            </w:r>
            <w:r>
              <w:rPr>
                <w:spacing w:val="-2"/>
              </w:rPr>
              <w:t xml:space="preserve"> </w:t>
            </w:r>
            <w:r>
              <w:t>could</w:t>
            </w:r>
            <w:r>
              <w:rPr>
                <w:spacing w:val="-48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done about</w:t>
            </w:r>
            <w:r>
              <w:rPr>
                <w:spacing w:val="-1"/>
              </w:rPr>
              <w:t xml:space="preserve"> </w:t>
            </w:r>
            <w:r>
              <w:t>these issues).</w:t>
            </w:r>
          </w:p>
        </w:tc>
      </w:tr>
      <w:tr w:rsidR="00FE7A66" w14:paraId="4E66A345" w14:textId="77777777" w:rsidTr="244E91F8">
        <w:trPr>
          <w:trHeight w:val="1155"/>
        </w:trPr>
        <w:tc>
          <w:tcPr>
            <w:tcW w:w="2405" w:type="dxa"/>
          </w:tcPr>
          <w:p w14:paraId="14648C29" w14:textId="77777777" w:rsidR="00FE7A66" w:rsidRDefault="005637E0">
            <w:pPr>
              <w:pStyle w:val="TableParagraph"/>
              <w:spacing w:before="41"/>
            </w:pPr>
            <w:r>
              <w:rPr>
                <w:w w:val="99"/>
              </w:rPr>
              <w:t>5</w:t>
            </w:r>
          </w:p>
        </w:tc>
        <w:tc>
          <w:tcPr>
            <w:tcW w:w="6523" w:type="dxa"/>
          </w:tcPr>
          <w:p w14:paraId="5F6E178F" w14:textId="77777777" w:rsidR="00FE7A66" w:rsidRDefault="005637E0">
            <w:pPr>
              <w:pStyle w:val="TableParagraph"/>
              <w:spacing w:before="41"/>
              <w:ind w:right="273"/>
              <w:jc w:val="both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full</w:t>
            </w:r>
            <w:r>
              <w:rPr>
                <w:spacing w:val="-4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 work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provided,</w:t>
            </w:r>
            <w:r>
              <w:rPr>
                <w:spacing w:val="-3"/>
              </w:rPr>
              <w:t xml:space="preserve"> </w:t>
            </w:r>
            <w:r>
              <w:t>showing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8"/>
              </w:rPr>
              <w:t xml:space="preserve"> </w:t>
            </w:r>
            <w:r>
              <w:t>team was organised, who was responsible for each task (making the</w:t>
            </w:r>
            <w:r>
              <w:rPr>
                <w:spacing w:val="1"/>
              </w:rPr>
              <w:t xml:space="preserve"> </w:t>
            </w:r>
            <w:r>
              <w:t>peer assessment easy to agree with), and considers what went well,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how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team</w:t>
            </w:r>
            <w:r>
              <w:rPr>
                <w:spacing w:val="-2"/>
              </w:rPr>
              <w:t xml:space="preserve"> </w:t>
            </w:r>
            <w:r>
              <w:t>would do</w:t>
            </w:r>
            <w:r>
              <w:rPr>
                <w:spacing w:val="-2"/>
              </w:rPr>
              <w:t xml:space="preserve"> </w:t>
            </w:r>
            <w:r>
              <w:t>things</w:t>
            </w:r>
            <w:r>
              <w:rPr>
                <w:spacing w:val="-2"/>
              </w:rPr>
              <w:t xml:space="preserve"> </w:t>
            </w:r>
            <w:r>
              <w:t>differently</w:t>
            </w:r>
            <w:r>
              <w:rPr>
                <w:spacing w:val="1"/>
              </w:rPr>
              <w:t xml:space="preserve"> </w:t>
            </w:r>
            <w:r>
              <w:t>next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</w:tc>
      </w:tr>
    </w:tbl>
    <w:p w14:paraId="110FFD37" w14:textId="77777777" w:rsidR="00FE7A66" w:rsidRDefault="00FE7A66">
      <w:pPr>
        <w:pStyle w:val="BodyText"/>
        <w:rPr>
          <w:sz w:val="20"/>
        </w:rPr>
      </w:pPr>
    </w:p>
    <w:sectPr w:rsidR="00FE7A66">
      <w:pgSz w:w="11910" w:h="16840"/>
      <w:pgMar w:top="158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GwsLAwMDMyMTU1tbRQ0lEKTi0uzszPAykwqgUA7xiDKiwAAAA="/>
  </w:docVars>
  <w:rsids>
    <w:rsidRoot w:val="1F05F4EC"/>
    <w:rsid w:val="00043F22"/>
    <w:rsid w:val="000919FF"/>
    <w:rsid w:val="000D1F21"/>
    <w:rsid w:val="000F555E"/>
    <w:rsid w:val="000F7D58"/>
    <w:rsid w:val="001012CC"/>
    <w:rsid w:val="00106E75"/>
    <w:rsid w:val="00147030"/>
    <w:rsid w:val="001D20D0"/>
    <w:rsid w:val="001F7EBD"/>
    <w:rsid w:val="00257614"/>
    <w:rsid w:val="00315B8F"/>
    <w:rsid w:val="00420E00"/>
    <w:rsid w:val="00446331"/>
    <w:rsid w:val="004F0960"/>
    <w:rsid w:val="004F2487"/>
    <w:rsid w:val="00543234"/>
    <w:rsid w:val="005637E0"/>
    <w:rsid w:val="00757AAE"/>
    <w:rsid w:val="007602C0"/>
    <w:rsid w:val="0079065C"/>
    <w:rsid w:val="00895290"/>
    <w:rsid w:val="008E0FA0"/>
    <w:rsid w:val="00931650"/>
    <w:rsid w:val="00931E63"/>
    <w:rsid w:val="00962039"/>
    <w:rsid w:val="00975BCE"/>
    <w:rsid w:val="00987CA0"/>
    <w:rsid w:val="00993776"/>
    <w:rsid w:val="00994AE0"/>
    <w:rsid w:val="00AB14A5"/>
    <w:rsid w:val="00B3466B"/>
    <w:rsid w:val="00B52AA5"/>
    <w:rsid w:val="00B67C9B"/>
    <w:rsid w:val="00BB17EB"/>
    <w:rsid w:val="00BB6F04"/>
    <w:rsid w:val="00C613E5"/>
    <w:rsid w:val="00E1358F"/>
    <w:rsid w:val="00E20FCB"/>
    <w:rsid w:val="00E818C6"/>
    <w:rsid w:val="00EB6411"/>
    <w:rsid w:val="00ED1992"/>
    <w:rsid w:val="00F27CD4"/>
    <w:rsid w:val="00F32919"/>
    <w:rsid w:val="00F56BE7"/>
    <w:rsid w:val="00F66B39"/>
    <w:rsid w:val="00FC6545"/>
    <w:rsid w:val="00FE7A66"/>
    <w:rsid w:val="104BA874"/>
    <w:rsid w:val="1F05F4EC"/>
    <w:rsid w:val="228C4FDA"/>
    <w:rsid w:val="244E91F8"/>
    <w:rsid w:val="3CD2387F"/>
    <w:rsid w:val="5113B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23B1"/>
  <w15:docId w15:val="{FC99629D-E78C-4741-B660-461013D4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1"/>
      <w:ind w:left="100" w:right="4576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0"/>
      <w:ind w:left="108"/>
    </w:pPr>
  </w:style>
  <w:style w:type="character" w:styleId="Hyperlink">
    <w:name w:val="Hyperlink"/>
    <w:basedOn w:val="DefaultParagraphFont"/>
    <w:uiPriority w:val="99"/>
    <w:unhideWhenUsed/>
    <w:rsid w:val="001F7EB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aring.clickup.com/g/h/4g8em-8/2313cf92eff002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1474</Words>
  <Characters>8405</Characters>
  <Application>Microsoft Office Word</Application>
  <DocSecurity>4</DocSecurity>
  <Lines>70</Lines>
  <Paragraphs>19</Paragraphs>
  <ScaleCrop>false</ScaleCrop>
  <Company/>
  <LinksUpToDate>false</LinksUpToDate>
  <CharactersWithSpaces>9860</CharactersWithSpaces>
  <SharedDoc>false</SharedDoc>
  <HLinks>
    <vt:vector size="6" baseType="variant">
      <vt:variant>
        <vt:i4>7274623</vt:i4>
      </vt:variant>
      <vt:variant>
        <vt:i4>0</vt:i4>
      </vt:variant>
      <vt:variant>
        <vt:i4>0</vt:i4>
      </vt:variant>
      <vt:variant>
        <vt:i4>5</vt:i4>
      </vt:variant>
      <vt:variant>
        <vt:lpwstr>https://sharing.clickup.com/g/h/4g8em-8/2313cf92eff0027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Sage</dc:creator>
  <cp:keywords/>
  <cp:lastModifiedBy>Danny Newsom</cp:lastModifiedBy>
  <cp:revision>42</cp:revision>
  <dcterms:created xsi:type="dcterms:W3CDTF">2021-04-28T19:08:00Z</dcterms:created>
  <dcterms:modified xsi:type="dcterms:W3CDTF">2021-04-29T03:28:00Z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2021-04-28T00:00:00Z</vt:filetime>
  </property>
</Properties>
</file>