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mbria" w:hAnsi="Cambria"/>
          <w:b/>
          <w:i w:val="0"/>
          <w:sz w:val="30"/>
        </w:rPr>
        <w:t>DIMOSTHENIS GKONTOLIAS</w:t>
      </w:r>
    </w:p>
    <w:p>
      <w:pPr>
        <w:spacing w:before="0" w:after="20" w:line="240" w:lineRule="auto"/>
        <w:jc w:val="center"/>
      </w:pPr>
      <w:r>
        <w:rPr>
          <w:rFonts w:ascii="Cambria" w:hAnsi="Cambria"/>
          <w:b w:val="0"/>
          <w:i/>
          <w:sz w:val="19"/>
        </w:rPr>
        <w:t>Full-Stack Engineer | AI &amp; Data Engineering | Python, TypeScript, Google Cloud</w:t>
      </w:r>
    </w:p>
    <w:p>
      <w:pPr>
        <w:spacing w:before="0" w:after="0" w:line="240" w:lineRule="auto"/>
        <w:jc w:val="center"/>
      </w:pPr>
      <w:r>
        <w:rPr>
          <w:rFonts w:ascii="Cambria" w:hAnsi="Cambria"/>
          <w:b w:val="0"/>
          <w:i w:val="0"/>
          <w:sz w:val="19"/>
        </w:rPr>
        <w:t>Athens, Greece (EU Citizen - no visa required)  |  dgodolias18@gmail.com</w:t>
      </w:r>
    </w:p>
    <w:p>
      <w:pPr>
        <w:spacing w:before="0" w:after="0" w:line="240" w:lineRule="auto"/>
        <w:jc w:val="center"/>
        <w:pBdr>
          <w:bottom w:val="single" w:sz="12" w:space="1" w:color="000000"/>
        </w:pBdr>
      </w:pPr>
      <w:r>
        <w:rPr>
          <w:rFonts w:ascii="Cambria" w:hAnsi="Cambria"/>
          <w:b w:val="0"/>
          <w:i w:val="0"/>
          <w:sz w:val="19"/>
        </w:rPr>
        <w:t>linkedin.com/in/dimosthenis-gkontolias-3024b9349  |  github.com/dgodolias  |  dimosthenisgkontolias.com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SUMMARY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Computer Science graduate (9.15/10) building full-stack products, cloud data pipelines, and Gen AI features in Python, TypeScript, React, FastAPI, and Google Cloud.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Founded Quar.gr, live in 10+ cafes. Built GCP pipelines and a depreciation model over 785,000 listings (R2 = 0.946).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TECHNICAL SKILLS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Languages: Python, TypeScript, JavaScript, C#, Structured Query Language (SQL), R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AI &amp; Machine Learning: Retrieval-Augmented Generation (RAG), LLM APIs (Gemini, Claude), PyTorch, scikit-learn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Data &amp; Cloud: Google Cloud Platform (GCP), BigQuery, Dataform, Cloud Run, Cloud Storage, PostgreSQL, Firebase, Redis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Backend: FastAPI, ASP.NET Core, Node.js, Fastify, REST APIs, JWT authentication, Server-Sent Events (SSE)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Frontend: React, Next.js, Tailwind CSS, Flutter</w:t>
      </w:r>
    </w:p>
    <w:p>
      <w:pPr>
        <w:spacing w:before="0" w:after="40" w:line="247" w:lineRule="auto"/>
      </w:pPr>
      <w:r>
        <w:rPr>
          <w:rFonts w:ascii="Cambria" w:hAnsi="Cambria"/>
          <w:b w:val="0"/>
          <w:i w:val="0"/>
          <w:sz w:val="21"/>
        </w:rPr>
        <w:t>DevOps &amp; Testing: Docker, Terraform, GitHub Actions (CI/CD), pytest, Playwright, k6, Git, Claude Code, Cursor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WORK EXPERIENCE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Founder &amp; Full-Stack Engineer</w:t>
      </w:r>
      <w:r>
        <w:rPr>
          <w:rFonts w:ascii="Cambria" w:hAnsi="Cambria"/>
          <w:b w:val="0"/>
          <w:i w:val="0"/>
          <w:sz w:val="19"/>
        </w:rPr>
        <w:t xml:space="preserve"> @ Quar.gr (self-founded SaaS), Athens, Greece</w:t>
      </w:r>
      <w:r>
        <w:rPr>
          <w:rFonts w:ascii="Cambria" w:hAnsi="Cambria"/>
          <w:b/>
          <w:i w:val="0"/>
          <w:sz w:val="21"/>
        </w:rPr>
        <w:tab/>
        <w:t>Jun 2025 - Present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Build a QR-menu SaaS on React, TypeScript, Fastify, and Firebase; 10+ cafes in production, 300+ commits.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Ship admin tooling for drag-and-drop editing, multilingual menus, media handling, and GA4 analytics for cafes.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Own data model, deployments, onboarding, and production support end to end. Live at quar.gr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Data Analyst Intern (Data Engineering &amp; ML)</w:t>
      </w:r>
      <w:r>
        <w:rPr>
          <w:rFonts w:ascii="Cambria" w:hAnsi="Cambria"/>
          <w:b w:val="0"/>
          <w:i w:val="0"/>
          <w:sz w:val="19"/>
        </w:rPr>
        <w:t xml:space="preserve"> @ TrackSights ApS (automotive data), Denmark</w:t>
      </w:r>
      <w:r>
        <w:rPr>
          <w:rFonts w:ascii="Cambria" w:hAnsi="Cambria"/>
          <w:b/>
          <w:i w:val="0"/>
          <w:sz w:val="21"/>
        </w:rPr>
        <w:tab/>
        <w:t>Feb 2026 - Jun 2026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Modeled depreciation over 785,000 listings and 71 features with a CatBoost/LightGBM ensemble; R2 = 0.946.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Reverse-engineered undocumented OEM configurator APIs for Audi, Hyundai, and Mercedes-Benz across 24 brand-market combinations, unifying them in a canonical Pydantic 2 schema.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Deployed scrapers as Cloud Run Jobs moving JSON via Cloud Storage to BigQuery; Terraform, GitHub Actions CI.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Authored the Dataform layer: 40 SQLX actions, 7 staging entities, plus assertions on duplicate and broken keys.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Software Developer Intern</w:t>
      </w:r>
      <w:r>
        <w:rPr>
          <w:rFonts w:ascii="Cambria" w:hAnsi="Cambria"/>
          <w:b w:val="0"/>
          <w:i w:val="0"/>
          <w:sz w:val="19"/>
        </w:rPr>
        <w:t xml:space="preserve"> @ Dalia Labs FZE LLC, Dubai, UAE</w:t>
      </w:r>
      <w:r>
        <w:rPr>
          <w:rFonts w:ascii="Cambria" w:hAnsi="Cambria"/>
          <w:b/>
          <w:i w:val="0"/>
          <w:sz w:val="21"/>
        </w:rPr>
        <w:tab/>
        <w:t>Jul 2025 - Oct 2025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Implemented frontend components and dashboard UI features, shipping reviewed code in a fast-moving team.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Web &amp; Mobile Developer</w:t>
      </w:r>
      <w:r>
        <w:rPr>
          <w:rFonts w:ascii="Cambria" w:hAnsi="Cambria"/>
          <w:b w:val="0"/>
          <w:i w:val="0"/>
          <w:sz w:val="19"/>
        </w:rPr>
        <w:t xml:space="preserve"> @ Freelance (Medical sector), Remote</w:t>
      </w:r>
      <w:r>
        <w:rPr>
          <w:rFonts w:ascii="Cambria" w:hAnsi="Cambria"/>
          <w:b/>
          <w:i w:val="0"/>
          <w:sz w:val="21"/>
        </w:rPr>
        <w:tab/>
        <w:t>May 2024 - May 2025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Delivered client websites for healthcare practitioners and a Flutter app for patient medical records.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PROJECTS</w:t>
      </w:r>
    </w:p>
    <w:p>
      <w:pPr>
        <w:spacing w:before="0" w:after="20" w:line="240" w:lineRule="auto"/>
      </w:pPr>
      <w:r>
        <w:rPr>
          <w:rFonts w:ascii="Cambria" w:hAnsi="Cambria"/>
          <w:b w:val="0"/>
          <w:i/>
          <w:sz w:val="19"/>
        </w:rPr>
        <w:t>60+ projects on github.com/dgodolias - two highlights below.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TalkToGreekData.gr</w:t>
      </w:r>
      <w:r>
        <w:rPr>
          <w:rFonts w:ascii="Cambria" w:hAnsi="Cambria"/>
          <w:b w:val="0"/>
          <w:i w:val="0"/>
          <w:sz w:val="19"/>
        </w:rPr>
        <w:t>, Gen AI Economic Insight Platform</w:t>
      </w:r>
      <w:r>
        <w:rPr>
          <w:rFonts w:ascii="Cambria" w:hAnsi="Cambria"/>
          <w:b/>
          <w:i w:val="0"/>
          <w:sz w:val="21"/>
        </w:rPr>
        <w:tab/>
        <w:t>Jan 2026 - Jun 2026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Built Retrieval-Augmented Generation (RAG) assistant over 23,000 data points, 207 metrics, Gemini 2.5 Pro.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Streamed answers over SSE and generated 12 chart types. Demo: data-viz-one-kappa.vercel.app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BoomAI</w:t>
      </w:r>
      <w:r>
        <w:rPr>
          <w:rFonts w:ascii="Cambria" w:hAnsi="Cambria"/>
          <w:b w:val="0"/>
          <w:i w:val="0"/>
          <w:sz w:val="19"/>
        </w:rPr>
        <w:t>, AI Code-Review CLI - github.com/dgodolias/BoomAI</w:t>
      </w:r>
      <w:r>
        <w:rPr>
          <w:rFonts w:ascii="Cambria" w:hAnsi="Cambria"/>
          <w:b/>
          <w:i w:val="0"/>
          <w:sz w:val="21"/>
        </w:rPr>
        <w:tab/>
        <w:t>Feb 2026 - Apr 2026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Built a CLI pairing Semgrep, DevSkim, Roslyn, and Gitleaks with Gemini 3.1 Pro to auto-fix C#/Unity defects.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Chunked a 214-file, 2.9M-char codebase into 13 batches; surfaced 99 issues, applied 93 fixes.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EDUCATION</w:t>
      </w:r>
    </w:p>
    <w:p>
      <w:pPr>
        <w:tabs>
          <w:tab w:pos="10800" w:val="right"/>
        </w:tabs>
        <w:spacing w:before="120" w:after="20" w:line="240" w:lineRule="auto"/>
      </w:pPr>
      <w:r>
        <w:rPr>
          <w:rFonts w:ascii="Cambria" w:hAnsi="Cambria"/>
          <w:b/>
          <w:i w:val="0"/>
          <w:sz w:val="21"/>
        </w:rPr>
        <w:t>BSc Informatics</w:t>
      </w:r>
      <w:r>
        <w:rPr>
          <w:rFonts w:ascii="Cambria" w:hAnsi="Cambria"/>
          <w:b w:val="0"/>
          <w:i w:val="0"/>
          <w:sz w:val="19"/>
        </w:rPr>
        <w:t xml:space="preserve"> - Athens University of Economics and Business (AUEB)</w:t>
      </w:r>
      <w:r>
        <w:rPr>
          <w:rFonts w:ascii="Cambria" w:hAnsi="Cambria"/>
          <w:b/>
          <w:i w:val="0"/>
          <w:sz w:val="21"/>
        </w:rPr>
        <w:tab/>
        <w:t>Sep 2022 - Jun 2026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 xml:space="preserve">•  GPA 9.15/10 - </w:t>
      </w:r>
      <w:r>
        <w:rPr>
          <w:rFonts w:ascii="Cambria" w:hAnsi="Cambria"/>
          <w:b/>
          <w:i w:val="0"/>
          <w:sz w:val="21"/>
        </w:rPr>
        <w:t>valedictorian</w:t>
      </w:r>
      <w:r>
        <w:rPr>
          <w:rFonts w:ascii="Cambria" w:hAnsi="Cambria"/>
          <w:b w:val="0"/>
          <w:i w:val="0"/>
          <w:sz w:val="21"/>
        </w:rPr>
        <w:t>, top of department.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 xml:space="preserve">•  Ranked </w:t>
      </w:r>
      <w:r>
        <w:rPr>
          <w:rFonts w:ascii="Cambria" w:hAnsi="Cambria"/>
          <w:b/>
          <w:i w:val="0"/>
          <w:sz w:val="21"/>
        </w:rPr>
        <w:t>1st nationally</w:t>
      </w:r>
      <w:r>
        <w:rPr>
          <w:rFonts w:ascii="Cambria" w:hAnsi="Cambria"/>
          <w:b w:val="0"/>
          <w:i w:val="0"/>
          <w:sz w:val="21"/>
        </w:rPr>
        <w:t xml:space="preserve"> in the 2022 Panhellenic Exams (19,150/20,000).</w:t>
      </w:r>
    </w:p>
    <w:p>
      <w:pPr>
        <w:spacing w:before="20" w:after="20" w:line="247" w:lineRule="auto"/>
        <w:ind w:left="317" w:hanging="202"/>
      </w:pPr>
      <w:r>
        <w:rPr>
          <w:rFonts w:ascii="Cambria" w:hAnsi="Cambria"/>
          <w:b w:val="0"/>
          <w:i w:val="0"/>
          <w:sz w:val="21"/>
        </w:rPr>
        <w:t>•  Finalist, ChefTreff Hamburg and AceIn AI Athens hackathons.</w:t>
      </w:r>
    </w:p>
    <w:p>
      <w:pPr>
        <w:spacing w:before="200" w:after="80" w:line="240" w:lineRule="auto"/>
        <w:pBdr>
          <w:bottom w:val="single" w:sz="6" w:space="1" w:color="000000"/>
        </w:pBdr>
      </w:pPr>
      <w:r>
        <w:rPr>
          <w:rFonts w:ascii="Cambria" w:hAnsi="Cambria"/>
          <w:b/>
          <w:i w:val="0"/>
          <w:sz w:val="21"/>
        </w:rPr>
        <w:t>LANGUAGES</w:t>
      </w:r>
    </w:p>
    <w:p>
      <w:pPr>
        <w:spacing w:before="0" w:after="0" w:line="240" w:lineRule="auto"/>
      </w:pPr>
      <w:r>
        <w:rPr>
          <w:rFonts w:ascii="Cambria" w:hAnsi="Cambria"/>
          <w:b w:val="0"/>
          <w:i w:val="0"/>
          <w:sz w:val="21"/>
        </w:rPr>
        <w:t>Greek (native), English (C2 / ECPE), German (B2 / ÖSD)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