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2651" w14:textId="0E590609" w:rsidR="00222E75" w:rsidRDefault="00B1035C">
      <w:pPr>
        <w:rPr>
          <w:rFonts w:ascii="Times New Roman" w:hAnsi="Times New Roman" w:cs="Times New Roman"/>
          <w:sz w:val="24"/>
          <w:szCs w:val="24"/>
        </w:rPr>
      </w:pPr>
      <w:r>
        <w:rPr>
          <w:rFonts w:ascii="Times New Roman" w:hAnsi="Times New Roman" w:cs="Times New Roman"/>
          <w:sz w:val="24"/>
          <w:szCs w:val="24"/>
        </w:rPr>
        <w:tab/>
      </w:r>
    </w:p>
    <w:p w14:paraId="5C25740C" w14:textId="77777777" w:rsidR="00C1235F" w:rsidRDefault="00C1235F">
      <w:pPr>
        <w:rPr>
          <w:rFonts w:ascii="Times New Roman" w:hAnsi="Times New Roman" w:cs="Times New Roman"/>
          <w:sz w:val="24"/>
          <w:szCs w:val="24"/>
        </w:rPr>
      </w:pPr>
    </w:p>
    <w:p w14:paraId="29392B24" w14:textId="77777777" w:rsidR="00C1235F" w:rsidRDefault="00C1235F">
      <w:pPr>
        <w:rPr>
          <w:rFonts w:ascii="Times New Roman" w:hAnsi="Times New Roman" w:cs="Times New Roman"/>
          <w:sz w:val="24"/>
          <w:szCs w:val="24"/>
        </w:rPr>
      </w:pPr>
    </w:p>
    <w:p w14:paraId="48B2AB13" w14:textId="77777777" w:rsidR="00C1235F" w:rsidRDefault="00C1235F">
      <w:pPr>
        <w:rPr>
          <w:rFonts w:ascii="Times New Roman" w:hAnsi="Times New Roman" w:cs="Times New Roman"/>
          <w:sz w:val="24"/>
          <w:szCs w:val="24"/>
        </w:rPr>
      </w:pPr>
    </w:p>
    <w:p w14:paraId="57E3FFC5" w14:textId="77777777" w:rsidR="00C1235F" w:rsidRDefault="00C1235F">
      <w:pPr>
        <w:rPr>
          <w:rFonts w:ascii="Times New Roman" w:hAnsi="Times New Roman" w:cs="Times New Roman"/>
          <w:sz w:val="24"/>
          <w:szCs w:val="24"/>
        </w:rPr>
      </w:pPr>
    </w:p>
    <w:p w14:paraId="5A8AB9D2" w14:textId="77777777" w:rsidR="00C1235F" w:rsidRDefault="00C1235F">
      <w:pPr>
        <w:rPr>
          <w:rFonts w:ascii="Times New Roman" w:hAnsi="Times New Roman" w:cs="Times New Roman"/>
          <w:sz w:val="24"/>
          <w:szCs w:val="24"/>
        </w:rPr>
      </w:pPr>
    </w:p>
    <w:p w14:paraId="1A950399" w14:textId="77777777" w:rsidR="00C1235F" w:rsidRDefault="00C1235F">
      <w:pPr>
        <w:rPr>
          <w:rFonts w:ascii="Times New Roman" w:hAnsi="Times New Roman" w:cs="Times New Roman"/>
          <w:sz w:val="24"/>
          <w:szCs w:val="24"/>
        </w:rPr>
      </w:pPr>
    </w:p>
    <w:p w14:paraId="615BFAC4" w14:textId="77777777" w:rsidR="00C1235F" w:rsidRDefault="00C1235F">
      <w:pPr>
        <w:rPr>
          <w:rFonts w:ascii="Times New Roman" w:hAnsi="Times New Roman" w:cs="Times New Roman"/>
          <w:sz w:val="24"/>
          <w:szCs w:val="24"/>
        </w:rPr>
      </w:pPr>
    </w:p>
    <w:p w14:paraId="0A1AE21B" w14:textId="77777777" w:rsidR="00C1235F" w:rsidRDefault="00C1235F">
      <w:pPr>
        <w:rPr>
          <w:rFonts w:ascii="Times New Roman" w:hAnsi="Times New Roman" w:cs="Times New Roman"/>
          <w:sz w:val="24"/>
          <w:szCs w:val="24"/>
        </w:rPr>
      </w:pPr>
    </w:p>
    <w:p w14:paraId="5151A4A4" w14:textId="0331B90D" w:rsidR="00C1235F" w:rsidRDefault="001919A9" w:rsidP="00C1235F">
      <w:pPr>
        <w:jc w:val="center"/>
        <w:rPr>
          <w:rFonts w:ascii="Times New Roman" w:hAnsi="Times New Roman" w:cs="Times New Roman"/>
          <w:b/>
          <w:bCs/>
          <w:sz w:val="48"/>
          <w:szCs w:val="48"/>
        </w:rPr>
      </w:pPr>
      <w:r>
        <w:rPr>
          <w:rFonts w:ascii="Times New Roman" w:hAnsi="Times New Roman" w:cs="Times New Roman"/>
          <w:b/>
          <w:bCs/>
          <w:sz w:val="48"/>
          <w:szCs w:val="48"/>
        </w:rPr>
        <w:t>BF528 Individual Project</w:t>
      </w:r>
    </w:p>
    <w:p w14:paraId="5AE3829D" w14:textId="36B45D58" w:rsidR="001919A9" w:rsidRPr="00FA1C7F" w:rsidRDefault="00FA1C7F" w:rsidP="00C1235F">
      <w:pPr>
        <w:jc w:val="center"/>
        <w:rPr>
          <w:rFonts w:ascii="Times New Roman" w:hAnsi="Times New Roman" w:cs="Times New Roman"/>
          <w:sz w:val="40"/>
          <w:szCs w:val="40"/>
        </w:rPr>
      </w:pPr>
      <w:r w:rsidRPr="00FA1C7F">
        <w:rPr>
          <w:rFonts w:ascii="Times New Roman" w:hAnsi="Times New Roman" w:cs="Times New Roman"/>
          <w:sz w:val="40"/>
          <w:szCs w:val="40"/>
        </w:rPr>
        <w:t>Daniel Golden</w:t>
      </w:r>
    </w:p>
    <w:p w14:paraId="4F852926" w14:textId="44315B3C" w:rsidR="00FA1C7F" w:rsidRDefault="00F867F8" w:rsidP="00C1235F">
      <w:pPr>
        <w:jc w:val="center"/>
        <w:rPr>
          <w:rFonts w:ascii="Times New Roman" w:hAnsi="Times New Roman" w:cs="Times New Roman"/>
          <w:sz w:val="32"/>
          <w:szCs w:val="32"/>
        </w:rPr>
      </w:pPr>
      <w:r>
        <w:rPr>
          <w:rFonts w:ascii="Times New Roman" w:hAnsi="Times New Roman" w:cs="Times New Roman"/>
          <w:sz w:val="32"/>
          <w:szCs w:val="32"/>
        </w:rPr>
        <w:t>Project 2: Analyst role</w:t>
      </w:r>
    </w:p>
    <w:p w14:paraId="599B035E" w14:textId="77777777" w:rsidR="00DB4E85" w:rsidRDefault="00DB4E85" w:rsidP="00C1235F">
      <w:pPr>
        <w:jc w:val="center"/>
        <w:rPr>
          <w:rFonts w:ascii="Times New Roman" w:hAnsi="Times New Roman" w:cs="Times New Roman"/>
          <w:sz w:val="32"/>
          <w:szCs w:val="32"/>
        </w:rPr>
      </w:pPr>
    </w:p>
    <w:p w14:paraId="4D5691FB" w14:textId="77777777" w:rsidR="00D958D2" w:rsidRDefault="00D958D2" w:rsidP="00C1235F">
      <w:pPr>
        <w:jc w:val="center"/>
        <w:rPr>
          <w:rFonts w:ascii="Times New Roman" w:hAnsi="Times New Roman" w:cs="Times New Roman"/>
          <w:sz w:val="32"/>
          <w:szCs w:val="32"/>
        </w:rPr>
      </w:pPr>
    </w:p>
    <w:p w14:paraId="00B1B7ED" w14:textId="77777777" w:rsidR="00DB4E85" w:rsidRDefault="00DB4E85" w:rsidP="00C1235F">
      <w:pPr>
        <w:jc w:val="center"/>
        <w:rPr>
          <w:rFonts w:ascii="Times New Roman" w:hAnsi="Times New Roman" w:cs="Times New Roman"/>
          <w:sz w:val="32"/>
          <w:szCs w:val="32"/>
        </w:rPr>
      </w:pPr>
    </w:p>
    <w:p w14:paraId="6AF35467" w14:textId="77777777" w:rsidR="00DB4E85" w:rsidRDefault="00DB4E85" w:rsidP="00C1235F">
      <w:pPr>
        <w:jc w:val="center"/>
        <w:rPr>
          <w:rFonts w:ascii="Times New Roman" w:hAnsi="Times New Roman" w:cs="Times New Roman"/>
          <w:sz w:val="32"/>
          <w:szCs w:val="32"/>
        </w:rPr>
      </w:pPr>
    </w:p>
    <w:p w14:paraId="752F6183" w14:textId="77777777" w:rsidR="00DB4E85" w:rsidRDefault="00DB4E85" w:rsidP="00C1235F">
      <w:pPr>
        <w:jc w:val="center"/>
        <w:rPr>
          <w:rFonts w:ascii="Times New Roman" w:hAnsi="Times New Roman" w:cs="Times New Roman"/>
          <w:sz w:val="32"/>
          <w:szCs w:val="32"/>
        </w:rPr>
      </w:pPr>
    </w:p>
    <w:p w14:paraId="26D924CE" w14:textId="77777777" w:rsidR="00DB4E85" w:rsidRDefault="00DB4E85" w:rsidP="00C1235F">
      <w:pPr>
        <w:jc w:val="center"/>
        <w:rPr>
          <w:rFonts w:ascii="Times New Roman" w:hAnsi="Times New Roman" w:cs="Times New Roman"/>
          <w:sz w:val="32"/>
          <w:szCs w:val="32"/>
        </w:rPr>
      </w:pPr>
    </w:p>
    <w:p w14:paraId="232D7D3D" w14:textId="77777777" w:rsidR="00DB4E85" w:rsidRDefault="00DB4E85" w:rsidP="00C1235F">
      <w:pPr>
        <w:jc w:val="center"/>
        <w:rPr>
          <w:rFonts w:ascii="Times New Roman" w:hAnsi="Times New Roman" w:cs="Times New Roman"/>
          <w:sz w:val="32"/>
          <w:szCs w:val="32"/>
        </w:rPr>
      </w:pPr>
    </w:p>
    <w:p w14:paraId="2868AE98" w14:textId="77777777" w:rsidR="00DB4E85" w:rsidRDefault="00DB4E85" w:rsidP="00C1235F">
      <w:pPr>
        <w:jc w:val="center"/>
        <w:rPr>
          <w:rFonts w:ascii="Times New Roman" w:hAnsi="Times New Roman" w:cs="Times New Roman"/>
          <w:sz w:val="32"/>
          <w:szCs w:val="32"/>
        </w:rPr>
      </w:pPr>
    </w:p>
    <w:p w14:paraId="12685056" w14:textId="77777777" w:rsidR="00DB4E85" w:rsidRDefault="00DB4E85" w:rsidP="00C1235F">
      <w:pPr>
        <w:jc w:val="center"/>
        <w:rPr>
          <w:rFonts w:ascii="Times New Roman" w:hAnsi="Times New Roman" w:cs="Times New Roman"/>
          <w:sz w:val="32"/>
          <w:szCs w:val="32"/>
        </w:rPr>
      </w:pPr>
    </w:p>
    <w:p w14:paraId="67106E1E" w14:textId="77777777" w:rsidR="00DB4E85" w:rsidRDefault="00DB4E85" w:rsidP="00C1235F">
      <w:pPr>
        <w:jc w:val="center"/>
        <w:rPr>
          <w:rFonts w:ascii="Times New Roman" w:hAnsi="Times New Roman" w:cs="Times New Roman"/>
          <w:sz w:val="32"/>
          <w:szCs w:val="32"/>
        </w:rPr>
      </w:pPr>
    </w:p>
    <w:p w14:paraId="2490E417" w14:textId="77777777" w:rsidR="00DB4E85" w:rsidRDefault="00DB4E85" w:rsidP="00C1235F">
      <w:pPr>
        <w:jc w:val="center"/>
        <w:rPr>
          <w:rFonts w:ascii="Times New Roman" w:hAnsi="Times New Roman" w:cs="Times New Roman"/>
          <w:sz w:val="32"/>
          <w:szCs w:val="32"/>
        </w:rPr>
      </w:pPr>
    </w:p>
    <w:p w14:paraId="32543A4B" w14:textId="77777777" w:rsidR="00DB4E85" w:rsidRDefault="00DB4E85" w:rsidP="00C1235F">
      <w:pPr>
        <w:jc w:val="center"/>
        <w:rPr>
          <w:rFonts w:ascii="Times New Roman" w:hAnsi="Times New Roman" w:cs="Times New Roman"/>
          <w:sz w:val="32"/>
          <w:szCs w:val="32"/>
        </w:rPr>
      </w:pPr>
    </w:p>
    <w:p w14:paraId="0119BAA8" w14:textId="22A23A1F" w:rsidR="00DB4E85" w:rsidRDefault="00DB4E85" w:rsidP="00DB4E85">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A7C5293" w14:textId="0A7A6623" w:rsidR="00D958D2" w:rsidRPr="005C63C3" w:rsidRDefault="002310C1" w:rsidP="00DB4E85">
      <w:pPr>
        <w:rPr>
          <w:rFonts w:ascii="Times New Roman" w:hAnsi="Times New Roman" w:cs="Times New Roman"/>
          <w:sz w:val="24"/>
          <w:szCs w:val="24"/>
        </w:rPr>
      </w:pPr>
      <w:r>
        <w:rPr>
          <w:rFonts w:ascii="Times New Roman" w:hAnsi="Times New Roman" w:cs="Times New Roman"/>
          <w:sz w:val="24"/>
          <w:szCs w:val="24"/>
        </w:rPr>
        <w:t>O’Meara et al.’s 201</w:t>
      </w:r>
      <w:r w:rsidR="000049C2">
        <w:rPr>
          <w:rFonts w:ascii="Times New Roman" w:hAnsi="Times New Roman" w:cs="Times New Roman"/>
          <w:sz w:val="24"/>
          <w:szCs w:val="24"/>
        </w:rPr>
        <w:t>5</w:t>
      </w:r>
      <w:r>
        <w:rPr>
          <w:rFonts w:ascii="Times New Roman" w:hAnsi="Times New Roman" w:cs="Times New Roman"/>
          <w:sz w:val="24"/>
          <w:szCs w:val="24"/>
        </w:rPr>
        <w:t xml:space="preserve"> paper “</w:t>
      </w:r>
      <w:r w:rsidRPr="000C5F34">
        <w:rPr>
          <w:rFonts w:ascii="Times New Roman" w:hAnsi="Times New Roman" w:cs="Times New Roman"/>
          <w:sz w:val="24"/>
          <w:szCs w:val="24"/>
        </w:rPr>
        <w:t>Transcriptional Reversion of Cardiac Myocyte Fate During Mammalian Cardiac Regeneration</w:t>
      </w:r>
      <w:r>
        <w:rPr>
          <w:rFonts w:ascii="Times New Roman" w:hAnsi="Times New Roman" w:cs="Times New Roman"/>
          <w:sz w:val="24"/>
          <w:szCs w:val="24"/>
        </w:rPr>
        <w:t xml:space="preserve">” is aimed at characterizing the transcriptional dynamics of cardiac myocytes in adult and neonatal mice, as well as how those dynamics may be affected by </w:t>
      </w:r>
      <w:r w:rsidR="00113DA8">
        <w:rPr>
          <w:rFonts w:ascii="Times New Roman" w:hAnsi="Times New Roman" w:cs="Times New Roman"/>
          <w:sz w:val="24"/>
          <w:szCs w:val="24"/>
        </w:rPr>
        <w:t>the wound healing process.</w:t>
      </w:r>
      <w:r w:rsidR="00AF4753">
        <w:rPr>
          <w:rFonts w:ascii="Times New Roman" w:hAnsi="Times New Roman" w:cs="Times New Roman"/>
          <w:sz w:val="24"/>
          <w:szCs w:val="24"/>
        </w:rPr>
        <w:t xml:space="preserve"> The project associated with this paper involved </w:t>
      </w:r>
      <w:r w:rsidR="00CD7FAE">
        <w:rPr>
          <w:rFonts w:ascii="Times New Roman" w:hAnsi="Times New Roman" w:cs="Times New Roman"/>
          <w:sz w:val="24"/>
          <w:szCs w:val="24"/>
        </w:rPr>
        <w:t xml:space="preserve">relatively routine </w:t>
      </w:r>
      <w:r w:rsidR="00306F45">
        <w:rPr>
          <w:rFonts w:ascii="Times New Roman" w:hAnsi="Times New Roman" w:cs="Times New Roman"/>
          <w:sz w:val="24"/>
          <w:szCs w:val="24"/>
        </w:rPr>
        <w:t>programming and data analysis task</w:t>
      </w:r>
      <w:r w:rsidR="00953D8F">
        <w:rPr>
          <w:rFonts w:ascii="Times New Roman" w:hAnsi="Times New Roman" w:cs="Times New Roman"/>
          <w:sz w:val="24"/>
          <w:szCs w:val="24"/>
        </w:rPr>
        <w:t xml:space="preserve">s, </w:t>
      </w:r>
      <w:r w:rsidR="00F80CEA">
        <w:rPr>
          <w:rFonts w:ascii="Times New Roman" w:hAnsi="Times New Roman" w:cs="Times New Roman"/>
          <w:sz w:val="24"/>
          <w:szCs w:val="24"/>
        </w:rPr>
        <w:t>including the use of the gene functional annotation tool of the Database for Annotation, Visualization, and Integrated Discovery (DAVID)</w:t>
      </w:r>
      <w:r w:rsidR="008C27F5">
        <w:rPr>
          <w:rFonts w:ascii="Times New Roman" w:hAnsi="Times New Roman" w:cs="Times New Roman"/>
          <w:sz w:val="24"/>
          <w:szCs w:val="24"/>
        </w:rPr>
        <w:t xml:space="preserve">. The analyst role from this project was selected </w:t>
      </w:r>
      <w:r w:rsidR="002E01BB">
        <w:rPr>
          <w:rFonts w:ascii="Times New Roman" w:hAnsi="Times New Roman" w:cs="Times New Roman"/>
          <w:sz w:val="24"/>
          <w:szCs w:val="24"/>
        </w:rPr>
        <w:t xml:space="preserve">for two major reasons: </w:t>
      </w:r>
      <w:r w:rsidR="004553DD">
        <w:rPr>
          <w:rFonts w:ascii="Times New Roman" w:hAnsi="Times New Roman" w:cs="Times New Roman"/>
          <w:sz w:val="24"/>
          <w:szCs w:val="24"/>
        </w:rPr>
        <w:t>a desire to refresh my familiarity with DAVID</w:t>
      </w:r>
      <w:r w:rsidR="00FA033D">
        <w:rPr>
          <w:rFonts w:ascii="Times New Roman" w:hAnsi="Times New Roman" w:cs="Times New Roman"/>
          <w:sz w:val="24"/>
          <w:szCs w:val="24"/>
        </w:rPr>
        <w:t xml:space="preserve">, and a belief that the relative ease and brevity of this role would </w:t>
      </w:r>
      <w:r w:rsidR="00E50027">
        <w:rPr>
          <w:rFonts w:ascii="Times New Roman" w:hAnsi="Times New Roman" w:cs="Times New Roman"/>
          <w:sz w:val="24"/>
          <w:szCs w:val="24"/>
        </w:rPr>
        <w:t>counterbalance the relative challenge and complexity of my other chosen role.</w:t>
      </w:r>
      <w:r w:rsidR="0051735B">
        <w:rPr>
          <w:rFonts w:ascii="Times New Roman" w:hAnsi="Times New Roman" w:cs="Times New Roman"/>
          <w:sz w:val="24"/>
          <w:szCs w:val="24"/>
        </w:rPr>
        <w:t xml:space="preserve"> In short, the role of the analyst in this project was to (1) </w:t>
      </w:r>
      <w:r w:rsidR="00DF0A3E">
        <w:rPr>
          <w:rFonts w:ascii="Times New Roman" w:hAnsi="Times New Roman" w:cs="Times New Roman"/>
          <w:sz w:val="24"/>
          <w:szCs w:val="24"/>
        </w:rPr>
        <w:t xml:space="preserve">execute routine </w:t>
      </w:r>
      <w:r w:rsidR="00054BC4">
        <w:rPr>
          <w:rFonts w:ascii="Times New Roman" w:hAnsi="Times New Roman" w:cs="Times New Roman"/>
          <w:sz w:val="24"/>
          <w:szCs w:val="24"/>
        </w:rPr>
        <w:t xml:space="preserve">analyses of the results of differential gene expression analysis </w:t>
      </w:r>
      <w:r w:rsidR="00C940B8">
        <w:rPr>
          <w:rFonts w:ascii="Times New Roman" w:hAnsi="Times New Roman" w:cs="Times New Roman"/>
          <w:sz w:val="24"/>
          <w:szCs w:val="24"/>
        </w:rPr>
        <w:t>on data from the original paper</w:t>
      </w:r>
      <w:r w:rsidR="005C63C3">
        <w:rPr>
          <w:rFonts w:ascii="Times New Roman" w:hAnsi="Times New Roman" w:cs="Times New Roman"/>
          <w:sz w:val="24"/>
          <w:szCs w:val="24"/>
        </w:rPr>
        <w:t xml:space="preserve"> using </w:t>
      </w:r>
      <w:r w:rsidR="003E16EC">
        <w:rPr>
          <w:rFonts w:ascii="Times New Roman" w:hAnsi="Times New Roman" w:cs="Times New Roman"/>
          <w:sz w:val="24"/>
          <w:szCs w:val="24"/>
        </w:rPr>
        <w:t>common R packages for plotting and data frame manipulation</w:t>
      </w:r>
      <w:r w:rsidR="00EF1142">
        <w:rPr>
          <w:rFonts w:ascii="Times New Roman" w:hAnsi="Times New Roman" w:cs="Times New Roman"/>
          <w:sz w:val="24"/>
          <w:szCs w:val="24"/>
        </w:rPr>
        <w:t xml:space="preserve">, (2) identify </w:t>
      </w:r>
      <w:r w:rsidR="00F444B8">
        <w:rPr>
          <w:rFonts w:ascii="Times New Roman" w:hAnsi="Times New Roman" w:cs="Times New Roman"/>
          <w:sz w:val="24"/>
          <w:szCs w:val="24"/>
        </w:rPr>
        <w:t xml:space="preserve">which </w:t>
      </w:r>
      <w:r w:rsidR="00EF1142">
        <w:rPr>
          <w:rFonts w:ascii="Times New Roman" w:hAnsi="Times New Roman" w:cs="Times New Roman"/>
          <w:sz w:val="24"/>
          <w:szCs w:val="24"/>
        </w:rPr>
        <w:t xml:space="preserve">genes </w:t>
      </w:r>
      <w:r w:rsidR="00F444B8">
        <w:rPr>
          <w:rFonts w:ascii="Times New Roman" w:hAnsi="Times New Roman" w:cs="Times New Roman"/>
          <w:sz w:val="24"/>
          <w:szCs w:val="24"/>
        </w:rPr>
        <w:t xml:space="preserve">were </w:t>
      </w:r>
      <w:r w:rsidR="00EF1142">
        <w:rPr>
          <w:rFonts w:ascii="Times New Roman" w:hAnsi="Times New Roman" w:cs="Times New Roman"/>
          <w:sz w:val="24"/>
          <w:szCs w:val="24"/>
        </w:rPr>
        <w:t xml:space="preserve">differentially expressed in the provided data </w:t>
      </w:r>
      <w:r w:rsidR="00F444B8">
        <w:rPr>
          <w:rFonts w:ascii="Times New Roman" w:hAnsi="Times New Roman" w:cs="Times New Roman"/>
          <w:sz w:val="24"/>
          <w:szCs w:val="24"/>
        </w:rPr>
        <w:t xml:space="preserve">at a significant level of confidence </w:t>
      </w:r>
      <w:r w:rsidR="00700DE5">
        <w:rPr>
          <w:rFonts w:ascii="Times New Roman" w:hAnsi="Times New Roman" w:cs="Times New Roman"/>
          <w:sz w:val="24"/>
          <w:szCs w:val="24"/>
        </w:rPr>
        <w:t xml:space="preserve">and which of those genes were differentially expressed to the greatest extent, and (3) </w:t>
      </w:r>
      <w:r w:rsidR="00054D28">
        <w:rPr>
          <w:rFonts w:ascii="Times New Roman" w:hAnsi="Times New Roman" w:cs="Times New Roman"/>
          <w:sz w:val="24"/>
          <w:szCs w:val="24"/>
        </w:rPr>
        <w:t>generate tables of functional annotations for those genes</w:t>
      </w:r>
      <w:r w:rsidR="00F40477">
        <w:rPr>
          <w:rFonts w:ascii="Times New Roman" w:hAnsi="Times New Roman" w:cs="Times New Roman"/>
          <w:sz w:val="24"/>
          <w:szCs w:val="24"/>
        </w:rPr>
        <w:t xml:space="preserve">. This role related crucially to the paper in that it constituted the </w:t>
      </w:r>
      <w:r w:rsidR="00051F94">
        <w:rPr>
          <w:rFonts w:ascii="Times New Roman" w:hAnsi="Times New Roman" w:cs="Times New Roman"/>
          <w:sz w:val="24"/>
          <w:szCs w:val="24"/>
        </w:rPr>
        <w:t>key source of meaningful results</w:t>
      </w:r>
      <w:r w:rsidR="00ED1CCC">
        <w:rPr>
          <w:rFonts w:ascii="Times New Roman" w:hAnsi="Times New Roman" w:cs="Times New Roman"/>
          <w:sz w:val="24"/>
          <w:szCs w:val="24"/>
        </w:rPr>
        <w:t xml:space="preserve">. </w:t>
      </w:r>
      <w:r w:rsidR="00A40D62">
        <w:rPr>
          <w:rFonts w:ascii="Times New Roman" w:hAnsi="Times New Roman" w:cs="Times New Roman"/>
          <w:sz w:val="24"/>
          <w:szCs w:val="24"/>
        </w:rPr>
        <w:t xml:space="preserve">The identification </w:t>
      </w:r>
      <w:r w:rsidR="00F20B34">
        <w:rPr>
          <w:rFonts w:ascii="Times New Roman" w:hAnsi="Times New Roman" w:cs="Times New Roman"/>
          <w:sz w:val="24"/>
          <w:szCs w:val="24"/>
        </w:rPr>
        <w:t xml:space="preserve">and functional annotation </w:t>
      </w:r>
      <w:r w:rsidR="00A40D62">
        <w:rPr>
          <w:rFonts w:ascii="Times New Roman" w:hAnsi="Times New Roman" w:cs="Times New Roman"/>
          <w:sz w:val="24"/>
          <w:szCs w:val="24"/>
        </w:rPr>
        <w:t xml:space="preserve">of the genes with the expression levels that were most increased or decreased </w:t>
      </w:r>
      <w:r w:rsidR="009E33AE">
        <w:rPr>
          <w:rFonts w:ascii="Times New Roman" w:hAnsi="Times New Roman" w:cs="Times New Roman"/>
          <w:sz w:val="24"/>
          <w:szCs w:val="24"/>
        </w:rPr>
        <w:t xml:space="preserve">during the timeline of the experiment </w:t>
      </w:r>
      <w:r w:rsidR="00112A7F">
        <w:rPr>
          <w:rFonts w:ascii="Times New Roman" w:hAnsi="Times New Roman" w:cs="Times New Roman"/>
          <w:sz w:val="24"/>
          <w:szCs w:val="24"/>
        </w:rPr>
        <w:t xml:space="preserve">provided a list of </w:t>
      </w:r>
      <w:r w:rsidR="009A7816">
        <w:rPr>
          <w:rFonts w:ascii="Times New Roman" w:hAnsi="Times New Roman" w:cs="Times New Roman"/>
          <w:sz w:val="24"/>
          <w:szCs w:val="24"/>
        </w:rPr>
        <w:t>genes likely to be affected by</w:t>
      </w:r>
      <w:r w:rsidR="001704E4">
        <w:rPr>
          <w:rFonts w:ascii="Times New Roman" w:hAnsi="Times New Roman" w:cs="Times New Roman"/>
          <w:sz w:val="24"/>
          <w:szCs w:val="24"/>
        </w:rPr>
        <w:t>,</w:t>
      </w:r>
      <w:r w:rsidR="009A7816">
        <w:rPr>
          <w:rFonts w:ascii="Times New Roman" w:hAnsi="Times New Roman" w:cs="Times New Roman"/>
          <w:sz w:val="24"/>
          <w:szCs w:val="24"/>
        </w:rPr>
        <w:t xml:space="preserve"> or responsible for</w:t>
      </w:r>
      <w:r w:rsidR="001704E4">
        <w:rPr>
          <w:rFonts w:ascii="Times New Roman" w:hAnsi="Times New Roman" w:cs="Times New Roman"/>
          <w:sz w:val="24"/>
          <w:szCs w:val="24"/>
        </w:rPr>
        <w:t>,</w:t>
      </w:r>
      <w:r w:rsidR="009A7816">
        <w:rPr>
          <w:rFonts w:ascii="Times New Roman" w:hAnsi="Times New Roman" w:cs="Times New Roman"/>
          <w:sz w:val="24"/>
          <w:szCs w:val="24"/>
        </w:rPr>
        <w:t xml:space="preserve"> the biological mechanisms underlying </w:t>
      </w:r>
      <w:r w:rsidR="00450932">
        <w:rPr>
          <w:rFonts w:ascii="Times New Roman" w:hAnsi="Times New Roman" w:cs="Times New Roman"/>
          <w:sz w:val="24"/>
          <w:szCs w:val="24"/>
        </w:rPr>
        <w:t>cardiac myocyte function during cardiac regeneration.</w:t>
      </w:r>
    </w:p>
    <w:p w14:paraId="1E423406" w14:textId="77777777" w:rsidR="004A0725" w:rsidRDefault="004A0725" w:rsidP="00DB4E85">
      <w:pPr>
        <w:rPr>
          <w:rFonts w:ascii="Times New Roman" w:hAnsi="Times New Roman" w:cs="Times New Roman"/>
          <w:sz w:val="24"/>
          <w:szCs w:val="24"/>
        </w:rPr>
      </w:pPr>
    </w:p>
    <w:p w14:paraId="0E446189" w14:textId="77777777" w:rsidR="00511612" w:rsidRDefault="004A0725" w:rsidP="00DB4E85">
      <w:pPr>
        <w:rPr>
          <w:rFonts w:ascii="Times New Roman" w:hAnsi="Times New Roman" w:cs="Times New Roman"/>
          <w:sz w:val="24"/>
          <w:szCs w:val="24"/>
        </w:rPr>
      </w:pPr>
      <w:r>
        <w:rPr>
          <w:rFonts w:ascii="Times New Roman" w:hAnsi="Times New Roman" w:cs="Times New Roman"/>
          <w:b/>
          <w:bCs/>
          <w:sz w:val="24"/>
          <w:szCs w:val="24"/>
        </w:rPr>
        <w:t>Methods</w:t>
      </w:r>
    </w:p>
    <w:p w14:paraId="146B770C" w14:textId="1316E62A" w:rsidR="0097734A" w:rsidRDefault="00CF0E1A" w:rsidP="00DB4E85">
      <w:pPr>
        <w:rPr>
          <w:rFonts w:ascii="Times New Roman" w:hAnsi="Times New Roman" w:cs="Times New Roman"/>
          <w:sz w:val="24"/>
          <w:szCs w:val="24"/>
        </w:rPr>
      </w:pPr>
      <w:r>
        <w:rPr>
          <w:rFonts w:ascii="Times New Roman" w:hAnsi="Times New Roman" w:cs="Times New Roman"/>
          <w:sz w:val="24"/>
          <w:szCs w:val="24"/>
        </w:rPr>
        <w:t xml:space="preserve">The instructor-provided dataset of differential gene expression analysis results </w:t>
      </w:r>
      <w:r w:rsidR="00133929">
        <w:rPr>
          <w:rFonts w:ascii="Times New Roman" w:hAnsi="Times New Roman" w:cs="Times New Roman"/>
          <w:sz w:val="24"/>
          <w:szCs w:val="24"/>
        </w:rPr>
        <w:t xml:space="preserve">between timepoints P4 and P7 was read into </w:t>
      </w:r>
      <w:proofErr w:type="spellStart"/>
      <w:r w:rsidR="00B80995">
        <w:rPr>
          <w:rFonts w:ascii="Times New Roman" w:hAnsi="Times New Roman" w:cs="Times New Roman"/>
          <w:sz w:val="24"/>
          <w:szCs w:val="24"/>
        </w:rPr>
        <w:t>Rstudio</w:t>
      </w:r>
      <w:proofErr w:type="spellEnd"/>
      <w:r w:rsidR="00B80995">
        <w:rPr>
          <w:rFonts w:ascii="Times New Roman" w:hAnsi="Times New Roman" w:cs="Times New Roman"/>
          <w:sz w:val="24"/>
          <w:szCs w:val="24"/>
        </w:rPr>
        <w:t xml:space="preserve"> as a data frame.</w:t>
      </w:r>
      <w:r w:rsidR="00191562">
        <w:rPr>
          <w:rFonts w:ascii="Times New Roman" w:hAnsi="Times New Roman" w:cs="Times New Roman"/>
          <w:sz w:val="24"/>
          <w:szCs w:val="24"/>
        </w:rPr>
        <w:t xml:space="preserve"> </w:t>
      </w:r>
      <w:r w:rsidR="000B18B5">
        <w:rPr>
          <w:rFonts w:ascii="Times New Roman" w:hAnsi="Times New Roman" w:cs="Times New Roman"/>
          <w:sz w:val="24"/>
          <w:szCs w:val="24"/>
        </w:rPr>
        <w:t xml:space="preserve">This included </w:t>
      </w:r>
      <w:r w:rsidR="00D90ADF">
        <w:rPr>
          <w:rFonts w:ascii="Times New Roman" w:hAnsi="Times New Roman" w:cs="Times New Roman"/>
          <w:sz w:val="24"/>
          <w:szCs w:val="24"/>
        </w:rPr>
        <w:t xml:space="preserve">36,336 rows of results. </w:t>
      </w:r>
      <w:r w:rsidR="005D29F3">
        <w:rPr>
          <w:rFonts w:ascii="Times New Roman" w:hAnsi="Times New Roman" w:cs="Times New Roman"/>
          <w:sz w:val="24"/>
          <w:szCs w:val="24"/>
        </w:rPr>
        <w:t>The data frame was sorted by q-value</w:t>
      </w:r>
      <w:r w:rsidR="004F38D9">
        <w:rPr>
          <w:rFonts w:ascii="Times New Roman" w:hAnsi="Times New Roman" w:cs="Times New Roman"/>
          <w:sz w:val="24"/>
          <w:szCs w:val="24"/>
        </w:rPr>
        <w:t xml:space="preserve"> in ascending order</w:t>
      </w:r>
      <w:r w:rsidR="00E058E1">
        <w:rPr>
          <w:rFonts w:ascii="Times New Roman" w:hAnsi="Times New Roman" w:cs="Times New Roman"/>
          <w:sz w:val="24"/>
          <w:szCs w:val="24"/>
        </w:rPr>
        <w:t>, and then subset to include only those rows with results deemed statistically significant by the creator of the example dataset</w:t>
      </w:r>
      <w:r w:rsidR="000F16CE">
        <w:rPr>
          <w:rFonts w:ascii="Times New Roman" w:hAnsi="Times New Roman" w:cs="Times New Roman"/>
          <w:sz w:val="24"/>
          <w:szCs w:val="24"/>
        </w:rPr>
        <w:t>, narrowing the number of results down to 459</w:t>
      </w:r>
      <w:r w:rsidR="00395511">
        <w:rPr>
          <w:rFonts w:ascii="Times New Roman" w:hAnsi="Times New Roman" w:cs="Times New Roman"/>
          <w:sz w:val="24"/>
          <w:szCs w:val="24"/>
        </w:rPr>
        <w:t xml:space="preserve">. </w:t>
      </w:r>
      <w:r w:rsidR="00E058E1">
        <w:rPr>
          <w:rFonts w:ascii="Times New Roman" w:hAnsi="Times New Roman" w:cs="Times New Roman"/>
          <w:sz w:val="24"/>
          <w:szCs w:val="24"/>
        </w:rPr>
        <w:t>Two histograms of log2 fold change</w:t>
      </w:r>
      <w:r w:rsidR="00DC4EF5">
        <w:rPr>
          <w:rFonts w:ascii="Times New Roman" w:hAnsi="Times New Roman" w:cs="Times New Roman"/>
          <w:sz w:val="24"/>
          <w:szCs w:val="24"/>
        </w:rPr>
        <w:t xml:space="preserve"> values </w:t>
      </w:r>
      <w:r w:rsidR="00C45322">
        <w:rPr>
          <w:rFonts w:ascii="Times New Roman" w:hAnsi="Times New Roman" w:cs="Times New Roman"/>
          <w:sz w:val="24"/>
          <w:szCs w:val="24"/>
        </w:rPr>
        <w:t>(figure</w:t>
      </w:r>
      <w:r w:rsidR="00961DE3">
        <w:rPr>
          <w:rFonts w:ascii="Times New Roman" w:hAnsi="Times New Roman" w:cs="Times New Roman"/>
          <w:sz w:val="24"/>
          <w:szCs w:val="24"/>
        </w:rPr>
        <w:t xml:space="preserve">s 1A and 1B) </w:t>
      </w:r>
      <w:r w:rsidR="00DC4EF5">
        <w:rPr>
          <w:rFonts w:ascii="Times New Roman" w:hAnsi="Times New Roman" w:cs="Times New Roman"/>
          <w:sz w:val="24"/>
          <w:szCs w:val="24"/>
        </w:rPr>
        <w:t xml:space="preserve">for the dataset were generated: one including the log2 fold change values for all genes in the original data frame, and another including only the log2 fold change values associated with the statistically significant </w:t>
      </w:r>
      <w:r w:rsidR="00C45322">
        <w:rPr>
          <w:rFonts w:ascii="Times New Roman" w:hAnsi="Times New Roman" w:cs="Times New Roman"/>
          <w:sz w:val="24"/>
          <w:szCs w:val="24"/>
        </w:rPr>
        <w:t>results in the subset data frame.</w:t>
      </w:r>
      <w:r w:rsidR="00166719">
        <w:rPr>
          <w:rFonts w:ascii="Times New Roman" w:hAnsi="Times New Roman" w:cs="Times New Roman"/>
          <w:sz w:val="24"/>
          <w:szCs w:val="24"/>
        </w:rPr>
        <w:t xml:space="preserve"> </w:t>
      </w:r>
      <w:r w:rsidR="0097734A">
        <w:rPr>
          <w:rFonts w:ascii="Times New Roman" w:hAnsi="Times New Roman" w:cs="Times New Roman"/>
          <w:sz w:val="24"/>
          <w:szCs w:val="24"/>
        </w:rPr>
        <w:t>The top ten most differentially expressed genes with statistical significance in the dataset were identified by generating an additional subset of the statistically significant data frame, composed of the ten rows with the highest absolute values for log2 fold change.</w:t>
      </w:r>
      <w:r w:rsidR="00E71044">
        <w:rPr>
          <w:rFonts w:ascii="Times New Roman" w:hAnsi="Times New Roman" w:cs="Times New Roman"/>
          <w:sz w:val="24"/>
          <w:szCs w:val="24"/>
        </w:rPr>
        <w:t xml:space="preserve"> A data table of these results was generated</w:t>
      </w:r>
      <w:r w:rsidR="00F416DC">
        <w:rPr>
          <w:rFonts w:ascii="Times New Roman" w:hAnsi="Times New Roman" w:cs="Times New Roman"/>
          <w:sz w:val="24"/>
          <w:szCs w:val="24"/>
        </w:rPr>
        <w:t>, including relevant statistics</w:t>
      </w:r>
      <w:r w:rsidR="00E71044">
        <w:rPr>
          <w:rFonts w:ascii="Times New Roman" w:hAnsi="Times New Roman" w:cs="Times New Roman"/>
          <w:sz w:val="24"/>
          <w:szCs w:val="24"/>
        </w:rPr>
        <w:t xml:space="preserve"> (table 1). </w:t>
      </w:r>
    </w:p>
    <w:p w14:paraId="0D854297" w14:textId="74E96010" w:rsidR="00387C40" w:rsidRDefault="00B600CF" w:rsidP="00DB4E85">
      <w:pPr>
        <w:rPr>
          <w:rFonts w:ascii="Times New Roman" w:hAnsi="Times New Roman" w:cs="Times New Roman"/>
          <w:sz w:val="24"/>
          <w:szCs w:val="24"/>
        </w:rPr>
      </w:pPr>
      <w:r>
        <w:rPr>
          <w:rFonts w:ascii="Times New Roman" w:hAnsi="Times New Roman" w:cs="Times New Roman"/>
          <w:sz w:val="24"/>
          <w:szCs w:val="24"/>
        </w:rPr>
        <w:t>The data frame of statistically significant results was divided into two</w:t>
      </w:r>
      <w:r w:rsidR="00A344E1">
        <w:rPr>
          <w:rFonts w:ascii="Times New Roman" w:hAnsi="Times New Roman" w:cs="Times New Roman"/>
          <w:sz w:val="24"/>
          <w:szCs w:val="24"/>
        </w:rPr>
        <w:t xml:space="preserve"> data frames, one including only the results with positive log2 fold change values</w:t>
      </w:r>
      <w:r w:rsidR="00CB5BFE">
        <w:rPr>
          <w:rFonts w:ascii="Times New Roman" w:hAnsi="Times New Roman" w:cs="Times New Roman"/>
          <w:sz w:val="24"/>
          <w:szCs w:val="24"/>
        </w:rPr>
        <w:t>, and the other including only the results with negative log2 fold change values.</w:t>
      </w:r>
      <w:r w:rsidR="00480F22">
        <w:rPr>
          <w:rFonts w:ascii="Times New Roman" w:hAnsi="Times New Roman" w:cs="Times New Roman"/>
          <w:sz w:val="24"/>
          <w:szCs w:val="24"/>
        </w:rPr>
        <w:t xml:space="preserve"> The results in these data frames represented, </w:t>
      </w:r>
      <w:r w:rsidR="003123EB">
        <w:rPr>
          <w:rFonts w:ascii="Times New Roman" w:hAnsi="Times New Roman" w:cs="Times New Roman"/>
          <w:sz w:val="24"/>
          <w:szCs w:val="24"/>
        </w:rPr>
        <w:t>respectively, 243</w:t>
      </w:r>
      <w:r w:rsidR="006D51D0">
        <w:rPr>
          <w:rFonts w:ascii="Times New Roman" w:hAnsi="Times New Roman" w:cs="Times New Roman"/>
          <w:sz w:val="24"/>
          <w:szCs w:val="24"/>
        </w:rPr>
        <w:t xml:space="preserve"> </w:t>
      </w:r>
      <w:r w:rsidR="00480F22">
        <w:rPr>
          <w:rFonts w:ascii="Times New Roman" w:hAnsi="Times New Roman" w:cs="Times New Roman"/>
          <w:sz w:val="24"/>
          <w:szCs w:val="24"/>
        </w:rPr>
        <w:t>putatively upregulated genes and the</w:t>
      </w:r>
      <w:r w:rsidR="006D51D0">
        <w:rPr>
          <w:rFonts w:ascii="Times New Roman" w:hAnsi="Times New Roman" w:cs="Times New Roman"/>
          <w:sz w:val="24"/>
          <w:szCs w:val="24"/>
        </w:rPr>
        <w:t xml:space="preserve"> 216</w:t>
      </w:r>
      <w:r w:rsidR="00480F22">
        <w:rPr>
          <w:rFonts w:ascii="Times New Roman" w:hAnsi="Times New Roman" w:cs="Times New Roman"/>
          <w:sz w:val="24"/>
          <w:szCs w:val="24"/>
        </w:rPr>
        <w:t xml:space="preserve"> putatively downregulated genes. </w:t>
      </w:r>
      <w:r w:rsidR="00685D3D">
        <w:rPr>
          <w:rFonts w:ascii="Times New Roman" w:hAnsi="Times New Roman" w:cs="Times New Roman"/>
          <w:sz w:val="24"/>
          <w:szCs w:val="24"/>
        </w:rPr>
        <w:t xml:space="preserve">The names of the genes in </w:t>
      </w:r>
      <w:r w:rsidR="00E66FFC">
        <w:rPr>
          <w:rFonts w:ascii="Times New Roman" w:hAnsi="Times New Roman" w:cs="Times New Roman"/>
          <w:sz w:val="24"/>
          <w:szCs w:val="24"/>
        </w:rPr>
        <w:t xml:space="preserve">these data frames were extracted and written out to a pair of files, which were then </w:t>
      </w:r>
      <w:r w:rsidR="00E66FFC">
        <w:rPr>
          <w:rFonts w:ascii="Times New Roman" w:hAnsi="Times New Roman" w:cs="Times New Roman"/>
          <w:sz w:val="24"/>
          <w:szCs w:val="24"/>
        </w:rPr>
        <w:lastRenderedPageBreak/>
        <w:t xml:space="preserve">uploaded for functional annotation </w:t>
      </w:r>
      <w:r w:rsidR="005A0030">
        <w:rPr>
          <w:rFonts w:ascii="Times New Roman" w:hAnsi="Times New Roman" w:cs="Times New Roman"/>
          <w:sz w:val="24"/>
          <w:szCs w:val="24"/>
        </w:rPr>
        <w:t xml:space="preserve">via DAVID Functional Annotation Clustering. </w:t>
      </w:r>
      <w:r w:rsidR="003C141E">
        <w:rPr>
          <w:rFonts w:ascii="Times New Roman" w:hAnsi="Times New Roman" w:cs="Times New Roman"/>
          <w:sz w:val="24"/>
          <w:szCs w:val="24"/>
        </w:rPr>
        <w:t>Data</w:t>
      </w:r>
      <w:r w:rsidR="000779FA">
        <w:rPr>
          <w:rFonts w:ascii="Times New Roman" w:hAnsi="Times New Roman" w:cs="Times New Roman"/>
          <w:sz w:val="24"/>
          <w:szCs w:val="24"/>
        </w:rPr>
        <w:t xml:space="preserve"> table</w:t>
      </w:r>
      <w:r w:rsidR="003C141E">
        <w:rPr>
          <w:rFonts w:ascii="Times New Roman" w:hAnsi="Times New Roman" w:cs="Times New Roman"/>
          <w:sz w:val="24"/>
          <w:szCs w:val="24"/>
        </w:rPr>
        <w:t>s were</w:t>
      </w:r>
      <w:r w:rsidR="000779FA">
        <w:rPr>
          <w:rFonts w:ascii="Times New Roman" w:hAnsi="Times New Roman" w:cs="Times New Roman"/>
          <w:sz w:val="24"/>
          <w:szCs w:val="24"/>
        </w:rPr>
        <w:t xml:space="preserve"> generated containing </w:t>
      </w:r>
      <w:r w:rsidR="00AF51A1">
        <w:rPr>
          <w:rFonts w:ascii="Times New Roman" w:hAnsi="Times New Roman" w:cs="Times New Roman"/>
          <w:sz w:val="24"/>
          <w:szCs w:val="24"/>
        </w:rPr>
        <w:t>the top results from th</w:t>
      </w:r>
      <w:r w:rsidR="003123EB">
        <w:rPr>
          <w:rFonts w:ascii="Times New Roman" w:hAnsi="Times New Roman" w:cs="Times New Roman"/>
          <w:sz w:val="24"/>
          <w:szCs w:val="24"/>
        </w:rPr>
        <w:t>e</w:t>
      </w:r>
      <w:r w:rsidR="00AF51A1">
        <w:rPr>
          <w:rFonts w:ascii="Times New Roman" w:hAnsi="Times New Roman" w:cs="Times New Roman"/>
          <w:sz w:val="24"/>
          <w:szCs w:val="24"/>
        </w:rPr>
        <w:t>s</w:t>
      </w:r>
      <w:r w:rsidR="003123EB">
        <w:rPr>
          <w:rFonts w:ascii="Times New Roman" w:hAnsi="Times New Roman" w:cs="Times New Roman"/>
          <w:sz w:val="24"/>
          <w:szCs w:val="24"/>
        </w:rPr>
        <w:t>e</w:t>
      </w:r>
      <w:r w:rsidR="00AF51A1">
        <w:rPr>
          <w:rFonts w:ascii="Times New Roman" w:hAnsi="Times New Roman" w:cs="Times New Roman"/>
          <w:sz w:val="24"/>
          <w:szCs w:val="24"/>
        </w:rPr>
        <w:t xml:space="preserve"> analys</w:t>
      </w:r>
      <w:r w:rsidR="00123AE7">
        <w:rPr>
          <w:rFonts w:ascii="Times New Roman" w:hAnsi="Times New Roman" w:cs="Times New Roman"/>
          <w:sz w:val="24"/>
          <w:szCs w:val="24"/>
        </w:rPr>
        <w:t>e</w:t>
      </w:r>
      <w:r w:rsidR="00AF51A1">
        <w:rPr>
          <w:rFonts w:ascii="Times New Roman" w:hAnsi="Times New Roman" w:cs="Times New Roman"/>
          <w:sz w:val="24"/>
          <w:szCs w:val="24"/>
        </w:rPr>
        <w:t>s (table</w:t>
      </w:r>
      <w:r w:rsidR="003123EB">
        <w:rPr>
          <w:rFonts w:ascii="Times New Roman" w:hAnsi="Times New Roman" w:cs="Times New Roman"/>
          <w:sz w:val="24"/>
          <w:szCs w:val="24"/>
        </w:rPr>
        <w:t>s</w:t>
      </w:r>
      <w:r w:rsidR="00AF51A1">
        <w:rPr>
          <w:rFonts w:ascii="Times New Roman" w:hAnsi="Times New Roman" w:cs="Times New Roman"/>
          <w:sz w:val="24"/>
          <w:szCs w:val="24"/>
        </w:rPr>
        <w:t xml:space="preserve"> 2</w:t>
      </w:r>
      <w:r w:rsidR="003123EB">
        <w:rPr>
          <w:rFonts w:ascii="Times New Roman" w:hAnsi="Times New Roman" w:cs="Times New Roman"/>
          <w:sz w:val="24"/>
          <w:szCs w:val="24"/>
        </w:rPr>
        <w:t xml:space="preserve"> and 3</w:t>
      </w:r>
      <w:r w:rsidR="00AF51A1">
        <w:rPr>
          <w:rFonts w:ascii="Times New Roman" w:hAnsi="Times New Roman" w:cs="Times New Roman"/>
          <w:sz w:val="24"/>
          <w:szCs w:val="24"/>
        </w:rPr>
        <w:t xml:space="preserve">). </w:t>
      </w:r>
    </w:p>
    <w:p w14:paraId="3C9B2182" w14:textId="77777777" w:rsidR="00AE71C7" w:rsidRDefault="00AE71C7" w:rsidP="00DB4E85">
      <w:pPr>
        <w:rPr>
          <w:rFonts w:ascii="Times New Roman" w:hAnsi="Times New Roman" w:cs="Times New Roman"/>
          <w:sz w:val="24"/>
          <w:szCs w:val="24"/>
        </w:rPr>
      </w:pPr>
    </w:p>
    <w:p w14:paraId="7DAD5252" w14:textId="5513D74B" w:rsidR="00AE71C7" w:rsidRDefault="00AE71C7" w:rsidP="00DB4E85">
      <w:pPr>
        <w:rPr>
          <w:rFonts w:ascii="Times New Roman" w:hAnsi="Times New Roman" w:cs="Times New Roman"/>
          <w:b/>
          <w:bCs/>
          <w:sz w:val="24"/>
          <w:szCs w:val="24"/>
        </w:rPr>
      </w:pPr>
      <w:r>
        <w:rPr>
          <w:rFonts w:ascii="Times New Roman" w:hAnsi="Times New Roman" w:cs="Times New Roman"/>
          <w:b/>
          <w:bCs/>
          <w:sz w:val="24"/>
          <w:szCs w:val="24"/>
        </w:rPr>
        <w:t>Results</w:t>
      </w:r>
    </w:p>
    <w:p w14:paraId="0A708603" w14:textId="195565BD" w:rsidR="0040082D" w:rsidRDefault="001376EC" w:rsidP="00DB4E85">
      <w:pPr>
        <w:rPr>
          <w:rFonts w:ascii="Times New Roman" w:hAnsi="Times New Roman" w:cs="Times New Roman"/>
          <w:sz w:val="24"/>
          <w:szCs w:val="24"/>
        </w:rPr>
      </w:pPr>
      <w:r>
        <w:rPr>
          <w:rFonts w:ascii="Times New Roman" w:hAnsi="Times New Roman" w:cs="Times New Roman"/>
          <w:sz w:val="24"/>
          <w:szCs w:val="24"/>
        </w:rPr>
        <w:t>As</w:t>
      </w:r>
      <w:r w:rsidR="0035457F">
        <w:rPr>
          <w:rFonts w:ascii="Times New Roman" w:hAnsi="Times New Roman" w:cs="Times New Roman"/>
          <w:sz w:val="24"/>
          <w:szCs w:val="24"/>
        </w:rPr>
        <w:t xml:space="preserve"> shown in figure 1, the exclusion of </w:t>
      </w:r>
      <w:r w:rsidR="004B3E99">
        <w:rPr>
          <w:rFonts w:ascii="Times New Roman" w:hAnsi="Times New Roman" w:cs="Times New Roman"/>
          <w:sz w:val="24"/>
          <w:szCs w:val="24"/>
        </w:rPr>
        <w:t>results</w:t>
      </w:r>
      <w:r w:rsidR="00052C7D">
        <w:rPr>
          <w:rFonts w:ascii="Times New Roman" w:hAnsi="Times New Roman" w:cs="Times New Roman"/>
          <w:sz w:val="24"/>
          <w:szCs w:val="24"/>
        </w:rPr>
        <w:t xml:space="preserve"> that did not reach statistical significance markedly decreased the </w:t>
      </w:r>
      <w:r w:rsidR="004B3E99">
        <w:rPr>
          <w:rFonts w:ascii="Times New Roman" w:hAnsi="Times New Roman" w:cs="Times New Roman"/>
          <w:sz w:val="24"/>
          <w:szCs w:val="24"/>
        </w:rPr>
        <w:t>relative proportion of results with a low absolute value of log2 fold change</w:t>
      </w:r>
      <w:r w:rsidR="00D23028">
        <w:rPr>
          <w:rFonts w:ascii="Times New Roman" w:hAnsi="Times New Roman" w:cs="Times New Roman"/>
          <w:sz w:val="24"/>
          <w:szCs w:val="24"/>
        </w:rPr>
        <w:t>, specifically values</w:t>
      </w:r>
      <w:r w:rsidR="007E2FF2">
        <w:rPr>
          <w:rFonts w:ascii="Times New Roman" w:hAnsi="Times New Roman" w:cs="Times New Roman"/>
          <w:sz w:val="24"/>
          <w:szCs w:val="24"/>
        </w:rPr>
        <w:t xml:space="preserve"> closest to zero</w:t>
      </w:r>
      <w:r w:rsidR="004B3E99">
        <w:rPr>
          <w:rFonts w:ascii="Times New Roman" w:hAnsi="Times New Roman" w:cs="Times New Roman"/>
          <w:sz w:val="24"/>
          <w:szCs w:val="24"/>
        </w:rPr>
        <w:t>.</w:t>
      </w:r>
      <w:r w:rsidR="007E2FF2">
        <w:rPr>
          <w:rFonts w:ascii="Times New Roman" w:hAnsi="Times New Roman" w:cs="Times New Roman"/>
          <w:sz w:val="24"/>
          <w:szCs w:val="24"/>
        </w:rPr>
        <w:t xml:space="preserve"> This is unsurprising, as the threshold for significance is dependent partly on sample size and partly on the degree of change in measured gene expression. </w:t>
      </w:r>
    </w:p>
    <w:p w14:paraId="7049A0AA" w14:textId="77777777" w:rsidR="002D1325" w:rsidRDefault="002D1325" w:rsidP="00DB4E85">
      <w:pPr>
        <w:rPr>
          <w:rFonts w:ascii="Times New Roman" w:hAnsi="Times New Roman" w:cs="Times New Roman"/>
          <w:sz w:val="24"/>
          <w:szCs w:val="24"/>
        </w:rPr>
      </w:pPr>
    </w:p>
    <w:p w14:paraId="763CE600" w14:textId="08F9498F" w:rsidR="00C815EE" w:rsidRDefault="00C815EE" w:rsidP="00C815EE">
      <w:pPr>
        <w:jc w:val="center"/>
        <w:rPr>
          <w:rFonts w:ascii="Times New Roman" w:hAnsi="Times New Roman" w:cs="Times New Roman"/>
          <w:sz w:val="24"/>
          <w:szCs w:val="24"/>
        </w:rPr>
      </w:pPr>
      <w:r w:rsidRPr="00560814">
        <w:rPr>
          <w:rFonts w:ascii="Times New Roman" w:hAnsi="Times New Roman" w:cs="Times New Roman"/>
          <w:noProof/>
          <w:sz w:val="24"/>
          <w:szCs w:val="24"/>
        </w:rPr>
        <w:drawing>
          <wp:inline distT="0" distB="0" distL="0" distR="0" wp14:anchorId="75E409CF" wp14:editId="47BA8264">
            <wp:extent cx="3931920" cy="39319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14:paraId="5E8112DB" w14:textId="014B1BC8" w:rsidR="00560814" w:rsidRDefault="00560814" w:rsidP="00560814">
      <w:pPr>
        <w:jc w:val="center"/>
        <w:rPr>
          <w:rFonts w:ascii="Times New Roman" w:hAnsi="Times New Roman" w:cs="Times New Roman"/>
          <w:sz w:val="24"/>
          <w:szCs w:val="24"/>
        </w:rPr>
      </w:pPr>
      <w:r>
        <w:rPr>
          <w:rFonts w:ascii="Times New Roman" w:hAnsi="Times New Roman" w:cs="Times New Roman"/>
          <w:b/>
          <w:bCs/>
          <w:sz w:val="24"/>
          <w:szCs w:val="24"/>
        </w:rPr>
        <w:t xml:space="preserve">Figure 1A. </w:t>
      </w:r>
      <w:r w:rsidR="00586E67">
        <w:rPr>
          <w:rFonts w:ascii="Times New Roman" w:hAnsi="Times New Roman" w:cs="Times New Roman"/>
          <w:sz w:val="24"/>
          <w:szCs w:val="24"/>
        </w:rPr>
        <w:t xml:space="preserve">Notably, </w:t>
      </w:r>
      <w:r w:rsidR="00A929FB">
        <w:rPr>
          <w:rFonts w:ascii="Times New Roman" w:hAnsi="Times New Roman" w:cs="Times New Roman"/>
          <w:sz w:val="24"/>
          <w:szCs w:val="24"/>
        </w:rPr>
        <w:t xml:space="preserve">the histogram of log2 fold change values for both </w:t>
      </w:r>
      <w:r w:rsidR="003E1FCF">
        <w:rPr>
          <w:rFonts w:ascii="Times New Roman" w:hAnsi="Times New Roman" w:cs="Times New Roman"/>
          <w:sz w:val="24"/>
          <w:szCs w:val="24"/>
        </w:rPr>
        <w:t xml:space="preserve">statistically significant and statistically insignificant results </w:t>
      </w:r>
      <w:r w:rsidR="00C65587">
        <w:rPr>
          <w:rFonts w:ascii="Times New Roman" w:hAnsi="Times New Roman" w:cs="Times New Roman"/>
          <w:sz w:val="24"/>
          <w:szCs w:val="24"/>
        </w:rPr>
        <w:t>was</w:t>
      </w:r>
      <w:r w:rsidR="003E1FCF">
        <w:rPr>
          <w:rFonts w:ascii="Times New Roman" w:hAnsi="Times New Roman" w:cs="Times New Roman"/>
          <w:sz w:val="24"/>
          <w:szCs w:val="24"/>
        </w:rPr>
        <w:t xml:space="preserve"> dominated by a single peak </w:t>
      </w:r>
      <w:r w:rsidR="007E1FF8">
        <w:rPr>
          <w:rFonts w:ascii="Times New Roman" w:hAnsi="Times New Roman" w:cs="Times New Roman"/>
          <w:sz w:val="24"/>
          <w:szCs w:val="24"/>
        </w:rPr>
        <w:t>at a log2 fold change value around zero.</w:t>
      </w:r>
    </w:p>
    <w:p w14:paraId="6C6EB8CD" w14:textId="77777777" w:rsidR="007E1FF8" w:rsidRDefault="007E1FF8" w:rsidP="00560814">
      <w:pPr>
        <w:jc w:val="center"/>
        <w:rPr>
          <w:rFonts w:ascii="Times New Roman" w:hAnsi="Times New Roman" w:cs="Times New Roman"/>
          <w:sz w:val="24"/>
          <w:szCs w:val="24"/>
        </w:rPr>
      </w:pPr>
    </w:p>
    <w:p w14:paraId="20446CD7" w14:textId="14D10A8C" w:rsidR="007E1FF8" w:rsidRDefault="007E1FF8" w:rsidP="00560814">
      <w:pPr>
        <w:jc w:val="center"/>
        <w:rPr>
          <w:rFonts w:ascii="Times New Roman" w:hAnsi="Times New Roman" w:cs="Times New Roman"/>
          <w:sz w:val="24"/>
          <w:szCs w:val="24"/>
        </w:rPr>
      </w:pPr>
      <w:r w:rsidRPr="002D1325">
        <w:rPr>
          <w:rFonts w:ascii="Times New Roman" w:hAnsi="Times New Roman" w:cs="Times New Roman"/>
          <w:noProof/>
          <w:sz w:val="24"/>
          <w:szCs w:val="24"/>
        </w:rPr>
        <w:lastRenderedPageBreak/>
        <w:drawing>
          <wp:inline distT="0" distB="0" distL="0" distR="0" wp14:anchorId="67DE66E4" wp14:editId="53A5813C">
            <wp:extent cx="3931920" cy="393192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14:paraId="089140F3" w14:textId="1C3F35CB" w:rsidR="002D1325" w:rsidRDefault="002D1325" w:rsidP="00560814">
      <w:pPr>
        <w:jc w:val="center"/>
        <w:rPr>
          <w:rFonts w:ascii="Times New Roman" w:hAnsi="Times New Roman" w:cs="Times New Roman"/>
          <w:sz w:val="24"/>
          <w:szCs w:val="24"/>
        </w:rPr>
      </w:pPr>
      <w:r>
        <w:rPr>
          <w:rFonts w:ascii="Times New Roman" w:hAnsi="Times New Roman" w:cs="Times New Roman"/>
          <w:b/>
          <w:bCs/>
          <w:sz w:val="24"/>
          <w:szCs w:val="24"/>
        </w:rPr>
        <w:t xml:space="preserve">Figure 1B. </w:t>
      </w:r>
      <w:r w:rsidR="00C80230">
        <w:rPr>
          <w:rFonts w:ascii="Times New Roman" w:hAnsi="Times New Roman" w:cs="Times New Roman"/>
          <w:sz w:val="24"/>
          <w:szCs w:val="24"/>
        </w:rPr>
        <w:t>In contrast with</w:t>
      </w:r>
      <w:r w:rsidR="00C91078">
        <w:rPr>
          <w:rFonts w:ascii="Times New Roman" w:hAnsi="Times New Roman" w:cs="Times New Roman"/>
          <w:sz w:val="24"/>
          <w:szCs w:val="24"/>
        </w:rPr>
        <w:t xml:space="preserve"> the </w:t>
      </w:r>
      <w:r w:rsidR="00E93EA1">
        <w:rPr>
          <w:rFonts w:ascii="Times New Roman" w:hAnsi="Times New Roman" w:cs="Times New Roman"/>
          <w:sz w:val="24"/>
          <w:szCs w:val="24"/>
        </w:rPr>
        <w:t>results displayed in figure 1A,</w:t>
      </w:r>
      <w:r w:rsidR="00C91078">
        <w:rPr>
          <w:rFonts w:ascii="Times New Roman" w:hAnsi="Times New Roman" w:cs="Times New Roman"/>
          <w:sz w:val="24"/>
          <w:szCs w:val="24"/>
        </w:rPr>
        <w:t xml:space="preserve"> the histogram of log2 fold change values for significant results </w:t>
      </w:r>
      <w:r w:rsidR="00C65587">
        <w:rPr>
          <w:rFonts w:ascii="Times New Roman" w:hAnsi="Times New Roman" w:cs="Times New Roman"/>
          <w:sz w:val="24"/>
          <w:szCs w:val="24"/>
        </w:rPr>
        <w:t>showed</w:t>
      </w:r>
      <w:r w:rsidR="00294149">
        <w:rPr>
          <w:rFonts w:ascii="Times New Roman" w:hAnsi="Times New Roman" w:cs="Times New Roman"/>
          <w:sz w:val="24"/>
          <w:szCs w:val="24"/>
        </w:rPr>
        <w:t xml:space="preserve"> peaks </w:t>
      </w:r>
      <w:r w:rsidR="001852B0">
        <w:rPr>
          <w:rFonts w:ascii="Times New Roman" w:hAnsi="Times New Roman" w:cs="Times New Roman"/>
          <w:sz w:val="24"/>
          <w:szCs w:val="24"/>
        </w:rPr>
        <w:t>at log2 fold change values of around 1</w:t>
      </w:r>
      <w:r w:rsidR="00DE6B3A">
        <w:rPr>
          <w:rFonts w:ascii="Times New Roman" w:hAnsi="Times New Roman" w:cs="Times New Roman"/>
          <w:sz w:val="24"/>
          <w:szCs w:val="24"/>
        </w:rPr>
        <w:t>.0 and -1.0</w:t>
      </w:r>
      <w:r w:rsidR="00C80230">
        <w:rPr>
          <w:rFonts w:ascii="Times New Roman" w:hAnsi="Times New Roman" w:cs="Times New Roman"/>
          <w:sz w:val="24"/>
          <w:szCs w:val="24"/>
        </w:rPr>
        <w:t xml:space="preserve"> but lack</w:t>
      </w:r>
      <w:r w:rsidR="00C65587">
        <w:rPr>
          <w:rFonts w:ascii="Times New Roman" w:hAnsi="Times New Roman" w:cs="Times New Roman"/>
          <w:sz w:val="24"/>
          <w:szCs w:val="24"/>
        </w:rPr>
        <w:t>ed</w:t>
      </w:r>
      <w:r w:rsidR="00C80230">
        <w:rPr>
          <w:rFonts w:ascii="Times New Roman" w:hAnsi="Times New Roman" w:cs="Times New Roman"/>
          <w:sz w:val="24"/>
          <w:szCs w:val="24"/>
        </w:rPr>
        <w:t xml:space="preserve"> any </w:t>
      </w:r>
      <w:r w:rsidR="008030BE">
        <w:rPr>
          <w:rFonts w:ascii="Times New Roman" w:hAnsi="Times New Roman" w:cs="Times New Roman"/>
          <w:sz w:val="24"/>
          <w:szCs w:val="24"/>
        </w:rPr>
        <w:t>results with log2 fold change values close to zero.</w:t>
      </w:r>
    </w:p>
    <w:p w14:paraId="51FF7FDB" w14:textId="77777777" w:rsidR="00822ED6" w:rsidRDefault="00822ED6" w:rsidP="00560814">
      <w:pPr>
        <w:jc w:val="center"/>
        <w:rPr>
          <w:rFonts w:ascii="Times New Roman" w:hAnsi="Times New Roman" w:cs="Times New Roman"/>
          <w:sz w:val="24"/>
          <w:szCs w:val="24"/>
        </w:rPr>
      </w:pPr>
    </w:p>
    <w:p w14:paraId="08E848E6" w14:textId="7E9F1EA9" w:rsidR="00822ED6" w:rsidRDefault="002D6762" w:rsidP="00A22502">
      <w:pPr>
        <w:rPr>
          <w:rFonts w:ascii="Times New Roman" w:hAnsi="Times New Roman" w:cs="Times New Roman"/>
          <w:sz w:val="24"/>
          <w:szCs w:val="24"/>
        </w:rPr>
      </w:pPr>
      <w:r>
        <w:rPr>
          <w:rFonts w:ascii="Times New Roman" w:hAnsi="Times New Roman" w:cs="Times New Roman"/>
          <w:sz w:val="24"/>
          <w:szCs w:val="24"/>
        </w:rPr>
        <w:t xml:space="preserve">The top ten most differentially expressed genes based on the absolute value of log2 fold change </w:t>
      </w:r>
      <w:r w:rsidR="00894047">
        <w:rPr>
          <w:rFonts w:ascii="Times New Roman" w:hAnsi="Times New Roman" w:cs="Times New Roman"/>
          <w:sz w:val="24"/>
          <w:szCs w:val="24"/>
        </w:rPr>
        <w:t>include</w:t>
      </w:r>
      <w:r w:rsidR="000964FE">
        <w:rPr>
          <w:rFonts w:ascii="Times New Roman" w:hAnsi="Times New Roman" w:cs="Times New Roman"/>
          <w:sz w:val="24"/>
          <w:szCs w:val="24"/>
        </w:rPr>
        <w:t>d</w:t>
      </w:r>
      <w:r w:rsidR="00894047">
        <w:rPr>
          <w:rFonts w:ascii="Times New Roman" w:hAnsi="Times New Roman" w:cs="Times New Roman"/>
          <w:sz w:val="24"/>
          <w:szCs w:val="24"/>
        </w:rPr>
        <w:t xml:space="preserve"> a combination of genes with both positive and negative log2 fold change values, representing</w:t>
      </w:r>
      <w:r w:rsidR="00486626">
        <w:rPr>
          <w:rFonts w:ascii="Times New Roman" w:hAnsi="Times New Roman" w:cs="Times New Roman"/>
          <w:sz w:val="24"/>
          <w:szCs w:val="24"/>
        </w:rPr>
        <w:t>, respectively,</w:t>
      </w:r>
      <w:r w:rsidR="00894047">
        <w:rPr>
          <w:rFonts w:ascii="Times New Roman" w:hAnsi="Times New Roman" w:cs="Times New Roman"/>
          <w:sz w:val="24"/>
          <w:szCs w:val="24"/>
        </w:rPr>
        <w:t xml:space="preserve"> genes </w:t>
      </w:r>
      <w:r w:rsidR="00486626">
        <w:rPr>
          <w:rFonts w:ascii="Times New Roman" w:hAnsi="Times New Roman" w:cs="Times New Roman"/>
          <w:sz w:val="24"/>
          <w:szCs w:val="24"/>
        </w:rPr>
        <w:t>highly expressed or lowly expressed at timepoint P</w:t>
      </w:r>
      <w:r w:rsidR="00614910">
        <w:rPr>
          <w:rFonts w:ascii="Times New Roman" w:hAnsi="Times New Roman" w:cs="Times New Roman"/>
          <w:sz w:val="24"/>
          <w:szCs w:val="24"/>
        </w:rPr>
        <w:t>7</w:t>
      </w:r>
      <w:r w:rsidR="00486626">
        <w:rPr>
          <w:rFonts w:ascii="Times New Roman" w:hAnsi="Times New Roman" w:cs="Times New Roman"/>
          <w:sz w:val="24"/>
          <w:szCs w:val="24"/>
        </w:rPr>
        <w:t xml:space="preserve"> as compared to timepoint P</w:t>
      </w:r>
      <w:r w:rsidR="00614910">
        <w:rPr>
          <w:rFonts w:ascii="Times New Roman" w:hAnsi="Times New Roman" w:cs="Times New Roman"/>
          <w:sz w:val="24"/>
          <w:szCs w:val="24"/>
        </w:rPr>
        <w:t>4</w:t>
      </w:r>
      <w:r w:rsidR="00486626">
        <w:rPr>
          <w:rFonts w:ascii="Times New Roman" w:hAnsi="Times New Roman" w:cs="Times New Roman"/>
          <w:sz w:val="24"/>
          <w:szCs w:val="24"/>
        </w:rPr>
        <w:t xml:space="preserve">. </w:t>
      </w:r>
      <w:r w:rsidR="00F9165E">
        <w:rPr>
          <w:rFonts w:ascii="Times New Roman" w:hAnsi="Times New Roman" w:cs="Times New Roman"/>
          <w:sz w:val="24"/>
          <w:szCs w:val="24"/>
        </w:rPr>
        <w:t>Enriched genes at timepoint P</w:t>
      </w:r>
      <w:r w:rsidR="00614910">
        <w:rPr>
          <w:rFonts w:ascii="Times New Roman" w:hAnsi="Times New Roman" w:cs="Times New Roman"/>
          <w:sz w:val="24"/>
          <w:szCs w:val="24"/>
        </w:rPr>
        <w:t>7</w:t>
      </w:r>
      <w:r w:rsidR="00F9165E">
        <w:rPr>
          <w:rFonts w:ascii="Times New Roman" w:hAnsi="Times New Roman" w:cs="Times New Roman"/>
          <w:sz w:val="24"/>
          <w:szCs w:val="24"/>
        </w:rPr>
        <w:t xml:space="preserve"> include</w:t>
      </w:r>
      <w:r w:rsidR="00C65587">
        <w:rPr>
          <w:rFonts w:ascii="Times New Roman" w:hAnsi="Times New Roman" w:cs="Times New Roman"/>
          <w:sz w:val="24"/>
          <w:szCs w:val="24"/>
        </w:rPr>
        <w:t>d</w:t>
      </w:r>
      <w:r w:rsidR="00F9165E">
        <w:rPr>
          <w:rFonts w:ascii="Times New Roman" w:hAnsi="Times New Roman" w:cs="Times New Roman"/>
          <w:sz w:val="24"/>
          <w:szCs w:val="24"/>
        </w:rPr>
        <w:t xml:space="preserve"> Egr1, Nr4a1, </w:t>
      </w:r>
      <w:proofErr w:type="spellStart"/>
      <w:r w:rsidR="00F9165E">
        <w:rPr>
          <w:rFonts w:ascii="Times New Roman" w:hAnsi="Times New Roman" w:cs="Times New Roman"/>
          <w:sz w:val="24"/>
          <w:szCs w:val="24"/>
        </w:rPr>
        <w:t>Fos</w:t>
      </w:r>
      <w:proofErr w:type="spellEnd"/>
      <w:r w:rsidR="00F9165E">
        <w:rPr>
          <w:rFonts w:ascii="Times New Roman" w:hAnsi="Times New Roman" w:cs="Times New Roman"/>
          <w:sz w:val="24"/>
          <w:szCs w:val="24"/>
        </w:rPr>
        <w:t xml:space="preserve">, Hmcn2, Apba3, and Stub1. </w:t>
      </w:r>
      <w:r w:rsidR="00047C47">
        <w:rPr>
          <w:rFonts w:ascii="Times New Roman" w:hAnsi="Times New Roman" w:cs="Times New Roman"/>
          <w:sz w:val="24"/>
          <w:szCs w:val="24"/>
        </w:rPr>
        <w:t>Genes expressed more highly at timepoint P</w:t>
      </w:r>
      <w:r w:rsidR="00614910">
        <w:rPr>
          <w:rFonts w:ascii="Times New Roman" w:hAnsi="Times New Roman" w:cs="Times New Roman"/>
          <w:sz w:val="24"/>
          <w:szCs w:val="24"/>
        </w:rPr>
        <w:t>4</w:t>
      </w:r>
      <w:r w:rsidR="00047C47">
        <w:rPr>
          <w:rFonts w:ascii="Times New Roman" w:hAnsi="Times New Roman" w:cs="Times New Roman"/>
          <w:sz w:val="24"/>
          <w:szCs w:val="24"/>
        </w:rPr>
        <w:t xml:space="preserve"> include</w:t>
      </w:r>
      <w:r w:rsidR="00C65587">
        <w:rPr>
          <w:rFonts w:ascii="Times New Roman" w:hAnsi="Times New Roman" w:cs="Times New Roman"/>
          <w:sz w:val="24"/>
          <w:szCs w:val="24"/>
        </w:rPr>
        <w:t>d</w:t>
      </w:r>
      <w:r w:rsidR="00047C47">
        <w:rPr>
          <w:rFonts w:ascii="Times New Roman" w:hAnsi="Times New Roman" w:cs="Times New Roman"/>
          <w:sz w:val="24"/>
          <w:szCs w:val="24"/>
        </w:rPr>
        <w:t xml:space="preserve"> </w:t>
      </w:r>
      <w:proofErr w:type="spellStart"/>
      <w:r w:rsidR="00047C47">
        <w:rPr>
          <w:rFonts w:ascii="Times New Roman" w:hAnsi="Times New Roman" w:cs="Times New Roman"/>
          <w:sz w:val="24"/>
          <w:szCs w:val="24"/>
        </w:rPr>
        <w:t>Rabgttb</w:t>
      </w:r>
      <w:proofErr w:type="spellEnd"/>
      <w:r w:rsidR="00047C47">
        <w:rPr>
          <w:rFonts w:ascii="Times New Roman" w:hAnsi="Times New Roman" w:cs="Times New Roman"/>
          <w:sz w:val="24"/>
          <w:szCs w:val="24"/>
        </w:rPr>
        <w:t>, Cdh3, Chpf2, and Eif2s</w:t>
      </w:r>
      <w:r w:rsidR="000964FE">
        <w:rPr>
          <w:rFonts w:ascii="Times New Roman" w:hAnsi="Times New Roman" w:cs="Times New Roman"/>
          <w:sz w:val="24"/>
          <w:szCs w:val="24"/>
        </w:rPr>
        <w:t xml:space="preserve">3y. </w:t>
      </w:r>
      <w:r w:rsidR="00751DD2">
        <w:rPr>
          <w:rFonts w:ascii="Times New Roman" w:hAnsi="Times New Roman" w:cs="Times New Roman"/>
          <w:sz w:val="24"/>
          <w:szCs w:val="24"/>
        </w:rPr>
        <w:t>Also noteworthy were the differences in the scale of measured expression</w:t>
      </w:r>
      <w:r w:rsidR="00A42AB2">
        <w:rPr>
          <w:rFonts w:ascii="Times New Roman" w:hAnsi="Times New Roman" w:cs="Times New Roman"/>
          <w:sz w:val="24"/>
          <w:szCs w:val="24"/>
        </w:rPr>
        <w:t xml:space="preserve"> from gene to gene. Independent of log2 fold change values, certain genes </w:t>
      </w:r>
      <w:r w:rsidR="00CD50A1">
        <w:rPr>
          <w:rFonts w:ascii="Times New Roman" w:hAnsi="Times New Roman" w:cs="Times New Roman"/>
          <w:sz w:val="24"/>
          <w:szCs w:val="24"/>
        </w:rPr>
        <w:t xml:space="preserve">had higher overall expression in both timepoints than others. Cdh3, for example, </w:t>
      </w:r>
      <w:r w:rsidR="00B93490">
        <w:rPr>
          <w:rFonts w:ascii="Times New Roman" w:hAnsi="Times New Roman" w:cs="Times New Roman"/>
          <w:sz w:val="24"/>
          <w:szCs w:val="24"/>
        </w:rPr>
        <w:t>has only a small fraction of the overall measured expression of Stub1 at both timepoints.</w:t>
      </w:r>
    </w:p>
    <w:p w14:paraId="43B2CB91" w14:textId="77777777" w:rsidR="00DB0373" w:rsidRDefault="00DB0373" w:rsidP="00A22502">
      <w:pPr>
        <w:rPr>
          <w:rFonts w:ascii="Times New Roman" w:hAnsi="Times New Roman" w:cs="Times New Roman"/>
          <w:sz w:val="24"/>
          <w:szCs w:val="24"/>
        </w:rPr>
      </w:pPr>
    </w:p>
    <w:p w14:paraId="457C7B28" w14:textId="77777777" w:rsidR="00B93490" w:rsidRDefault="00B93490" w:rsidP="00A22502">
      <w:pPr>
        <w:rPr>
          <w:rFonts w:ascii="Times New Roman" w:hAnsi="Times New Roman" w:cs="Times New Roman"/>
          <w:sz w:val="24"/>
          <w:szCs w:val="24"/>
        </w:rPr>
      </w:pPr>
    </w:p>
    <w:p w14:paraId="5EA4BAB5" w14:textId="77777777" w:rsidR="00DB0373" w:rsidRDefault="00DB0373" w:rsidP="00A22502">
      <w:pPr>
        <w:rPr>
          <w:rFonts w:ascii="Times New Roman" w:hAnsi="Times New Roman" w:cs="Times New Roman"/>
          <w:sz w:val="24"/>
          <w:szCs w:val="24"/>
        </w:rPr>
      </w:pPr>
    </w:p>
    <w:p w14:paraId="51CCAB90" w14:textId="77777777" w:rsidR="00F10C1B" w:rsidRDefault="00F10C1B" w:rsidP="00A22502">
      <w:pPr>
        <w:rPr>
          <w:rFonts w:ascii="Times New Roman" w:hAnsi="Times New Roman" w:cs="Times New Roman"/>
          <w:sz w:val="24"/>
          <w:szCs w:val="24"/>
        </w:rPr>
      </w:pPr>
    </w:p>
    <w:tbl>
      <w:tblPr>
        <w:tblW w:w="0" w:type="dxa"/>
        <w:jc w:val="center"/>
        <w:tblCellMar>
          <w:left w:w="0" w:type="dxa"/>
          <w:right w:w="0" w:type="dxa"/>
        </w:tblCellMar>
        <w:tblLook w:val="04A0" w:firstRow="1" w:lastRow="0" w:firstColumn="1" w:lastColumn="0" w:noHBand="0" w:noVBand="1"/>
      </w:tblPr>
      <w:tblGrid>
        <w:gridCol w:w="1085"/>
        <w:gridCol w:w="1307"/>
        <w:gridCol w:w="1307"/>
        <w:gridCol w:w="1669"/>
        <w:gridCol w:w="740"/>
        <w:gridCol w:w="940"/>
      </w:tblGrid>
      <w:tr w:rsidR="00D14195" w:rsidRPr="00467406" w14:paraId="1D8AC755"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42BDDE1E" w14:textId="77777777" w:rsidR="00F10C1B" w:rsidRPr="00F10C1B" w:rsidRDefault="00F10C1B" w:rsidP="00F10C1B">
            <w:pPr>
              <w:spacing w:after="0" w:line="240" w:lineRule="auto"/>
              <w:rPr>
                <w:rFonts w:ascii="Times New Roman" w:eastAsia="Times New Roman" w:hAnsi="Times New Roman" w:cs="Times New Roman"/>
                <w:b/>
                <w:bCs/>
                <w:color w:val="FFFFFF"/>
                <w:sz w:val="20"/>
                <w:szCs w:val="20"/>
              </w:rPr>
            </w:pPr>
            <w:r w:rsidRPr="00F10C1B">
              <w:rPr>
                <w:rFonts w:ascii="Times New Roman" w:eastAsia="Times New Roman" w:hAnsi="Times New Roman" w:cs="Times New Roman"/>
                <w:b/>
                <w:bCs/>
                <w:color w:val="FFFFFF"/>
                <w:sz w:val="20"/>
                <w:szCs w:val="20"/>
              </w:rPr>
              <w:lastRenderedPageBreak/>
              <w:t>Gene Name</w:t>
            </w:r>
          </w:p>
        </w:tc>
        <w:tc>
          <w:tcPr>
            <w:tcW w:w="0" w:type="auto"/>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08FF01AA" w14:textId="77777777" w:rsidR="00F10C1B" w:rsidRPr="00F10C1B" w:rsidRDefault="00F10C1B" w:rsidP="00F10C1B">
            <w:pPr>
              <w:spacing w:after="0" w:line="240" w:lineRule="auto"/>
              <w:rPr>
                <w:rFonts w:ascii="Times New Roman" w:eastAsia="Times New Roman" w:hAnsi="Times New Roman" w:cs="Times New Roman"/>
                <w:b/>
                <w:bCs/>
                <w:color w:val="FFFFFF"/>
                <w:sz w:val="20"/>
                <w:szCs w:val="20"/>
              </w:rPr>
            </w:pPr>
            <w:r w:rsidRPr="00F10C1B">
              <w:rPr>
                <w:rFonts w:ascii="Times New Roman" w:eastAsia="Times New Roman" w:hAnsi="Times New Roman" w:cs="Times New Roman"/>
                <w:b/>
                <w:bCs/>
                <w:color w:val="FFFFFF"/>
                <w:sz w:val="20"/>
                <w:szCs w:val="20"/>
              </w:rPr>
              <w:t>P4 Expression</w:t>
            </w:r>
          </w:p>
        </w:tc>
        <w:tc>
          <w:tcPr>
            <w:tcW w:w="0" w:type="auto"/>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39EF854A" w14:textId="77777777" w:rsidR="00F10C1B" w:rsidRPr="00F10C1B" w:rsidRDefault="00F10C1B" w:rsidP="00F10C1B">
            <w:pPr>
              <w:spacing w:after="0" w:line="240" w:lineRule="auto"/>
              <w:rPr>
                <w:rFonts w:ascii="Times New Roman" w:eastAsia="Times New Roman" w:hAnsi="Times New Roman" w:cs="Times New Roman"/>
                <w:b/>
                <w:bCs/>
                <w:color w:val="FFFFFF"/>
                <w:sz w:val="20"/>
                <w:szCs w:val="20"/>
              </w:rPr>
            </w:pPr>
            <w:r w:rsidRPr="00F10C1B">
              <w:rPr>
                <w:rFonts w:ascii="Times New Roman" w:eastAsia="Times New Roman" w:hAnsi="Times New Roman" w:cs="Times New Roman"/>
                <w:b/>
                <w:bCs/>
                <w:color w:val="FFFFFF"/>
                <w:sz w:val="20"/>
                <w:szCs w:val="20"/>
              </w:rPr>
              <w:t>P7 Expression</w:t>
            </w:r>
          </w:p>
        </w:tc>
        <w:tc>
          <w:tcPr>
            <w:tcW w:w="0" w:type="auto"/>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34D93A01" w14:textId="77777777" w:rsidR="00F10C1B" w:rsidRPr="00F10C1B" w:rsidRDefault="00F10C1B" w:rsidP="00F10C1B">
            <w:pPr>
              <w:spacing w:after="0" w:line="240" w:lineRule="auto"/>
              <w:rPr>
                <w:rFonts w:ascii="Times New Roman" w:eastAsia="Times New Roman" w:hAnsi="Times New Roman" w:cs="Times New Roman"/>
                <w:b/>
                <w:bCs/>
                <w:color w:val="FFFFFF"/>
                <w:sz w:val="20"/>
                <w:szCs w:val="20"/>
              </w:rPr>
            </w:pPr>
            <w:r w:rsidRPr="00F10C1B">
              <w:rPr>
                <w:rFonts w:ascii="Times New Roman" w:eastAsia="Times New Roman" w:hAnsi="Times New Roman" w:cs="Times New Roman"/>
                <w:b/>
                <w:bCs/>
                <w:color w:val="FFFFFF"/>
                <w:sz w:val="20"/>
                <w:szCs w:val="20"/>
              </w:rPr>
              <w:t>Log2 Fold Change</w:t>
            </w:r>
          </w:p>
        </w:tc>
        <w:tc>
          <w:tcPr>
            <w:tcW w:w="0" w:type="auto"/>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0C931534" w14:textId="77777777" w:rsidR="00F10C1B" w:rsidRPr="00F10C1B" w:rsidRDefault="00F10C1B" w:rsidP="00F10C1B">
            <w:pPr>
              <w:spacing w:after="0" w:line="240" w:lineRule="auto"/>
              <w:rPr>
                <w:rFonts w:ascii="Times New Roman" w:eastAsia="Times New Roman" w:hAnsi="Times New Roman" w:cs="Times New Roman"/>
                <w:b/>
                <w:bCs/>
                <w:color w:val="FFFFFF"/>
                <w:sz w:val="20"/>
                <w:szCs w:val="20"/>
              </w:rPr>
            </w:pPr>
            <w:r w:rsidRPr="00F10C1B">
              <w:rPr>
                <w:rFonts w:ascii="Times New Roman" w:eastAsia="Times New Roman" w:hAnsi="Times New Roman" w:cs="Times New Roman"/>
                <w:b/>
                <w:bCs/>
                <w:color w:val="FFFFFF"/>
                <w:sz w:val="20"/>
                <w:szCs w:val="20"/>
              </w:rPr>
              <w:t>p-value</w:t>
            </w:r>
          </w:p>
        </w:tc>
        <w:tc>
          <w:tcPr>
            <w:tcW w:w="0" w:type="auto"/>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01A12165" w14:textId="77777777" w:rsidR="00F10C1B" w:rsidRPr="00F10C1B" w:rsidRDefault="00F10C1B" w:rsidP="00F10C1B">
            <w:pPr>
              <w:spacing w:after="0" w:line="240" w:lineRule="auto"/>
              <w:rPr>
                <w:rFonts w:ascii="Times New Roman" w:eastAsia="Times New Roman" w:hAnsi="Times New Roman" w:cs="Times New Roman"/>
                <w:b/>
                <w:bCs/>
                <w:color w:val="FFFFFF"/>
                <w:sz w:val="20"/>
                <w:szCs w:val="20"/>
              </w:rPr>
            </w:pPr>
            <w:r w:rsidRPr="00F10C1B">
              <w:rPr>
                <w:rFonts w:ascii="Times New Roman" w:eastAsia="Times New Roman" w:hAnsi="Times New Roman" w:cs="Times New Roman"/>
                <w:b/>
                <w:bCs/>
                <w:color w:val="FFFFFF"/>
                <w:sz w:val="20"/>
                <w:szCs w:val="20"/>
              </w:rPr>
              <w:t>q-value</w:t>
            </w:r>
          </w:p>
        </w:tc>
      </w:tr>
      <w:tr w:rsidR="00D14195" w:rsidRPr="00467406" w14:paraId="35936C47"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00DBEBA" w14:textId="77777777" w:rsidR="00F10C1B" w:rsidRPr="00F10C1B" w:rsidRDefault="00F10C1B" w:rsidP="00F10C1B">
            <w:pPr>
              <w:spacing w:after="0" w:line="240" w:lineRule="auto"/>
              <w:rPr>
                <w:rFonts w:ascii="Times New Roman" w:eastAsia="Times New Roman" w:hAnsi="Times New Roman" w:cs="Times New Roman"/>
                <w:sz w:val="20"/>
                <w:szCs w:val="20"/>
              </w:rPr>
            </w:pPr>
            <w:proofErr w:type="spellStart"/>
            <w:r w:rsidRPr="00F10C1B">
              <w:rPr>
                <w:rFonts w:ascii="Times New Roman" w:eastAsia="Times New Roman" w:hAnsi="Times New Roman" w:cs="Times New Roman"/>
                <w:sz w:val="20"/>
                <w:szCs w:val="20"/>
              </w:rPr>
              <w:t>Rabggtb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A5AC969"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285.758</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7EDAFA9"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55.4545</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478E387"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-2.36542</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CBD728E" w14:textId="17ADBA16"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AE09A7D"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F10C1B" w:rsidRPr="00F10C1B" w14:paraId="1E5F9095"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A27A"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Cdh3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F157C"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1.52594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816ED"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0.284666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47CFA"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-2.42235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7ED4" w14:textId="7EC8AB3D"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D562A"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D14195" w:rsidRPr="00467406" w14:paraId="1B883D41"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33A5967"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Egr1</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084A3E1"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4.93748</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B8FB1F2"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28.2367</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2AA8E7F"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2.51573</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4296DA2" w14:textId="735E4DC6"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45FD556"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F10C1B" w:rsidRPr="00F10C1B" w14:paraId="7CBD307E"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2A793"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Nr4a1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39EBF"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2.69619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DF840"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16.7728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A9F"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2.63713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DAAC4" w14:textId="03DAA6A2"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CF55A"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D14195" w:rsidRPr="00467406" w14:paraId="78BD0FC6"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0FA57D3" w14:textId="77777777" w:rsidR="00F10C1B" w:rsidRPr="00F10C1B" w:rsidRDefault="00F10C1B" w:rsidP="00F10C1B">
            <w:pPr>
              <w:spacing w:after="0" w:line="240" w:lineRule="auto"/>
              <w:rPr>
                <w:rFonts w:ascii="Times New Roman" w:eastAsia="Times New Roman" w:hAnsi="Times New Roman" w:cs="Times New Roman"/>
                <w:sz w:val="20"/>
                <w:szCs w:val="20"/>
              </w:rPr>
            </w:pPr>
            <w:proofErr w:type="spellStart"/>
            <w:r w:rsidRPr="00F10C1B">
              <w:rPr>
                <w:rFonts w:ascii="Times New Roman" w:eastAsia="Times New Roman" w:hAnsi="Times New Roman" w:cs="Times New Roman"/>
                <w:sz w:val="20"/>
                <w:szCs w:val="20"/>
              </w:rPr>
              <w:t>Fos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F07EB7B"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1.13541</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DE19F83"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7.78304</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3B10AB1"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2.77712</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9F3FCEE" w14:textId="76375882"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03B29BE"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F10C1B" w:rsidRPr="00F10C1B" w14:paraId="3089049E"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31027"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Hmcn2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F5559"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0.544197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A257B"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4.04103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C939C"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2.89252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79CCA" w14:textId="444B7441"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6D869"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D14195" w:rsidRPr="00467406" w14:paraId="53D7A7B0"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382FE63"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Apba3</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365DF67"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14.8716</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638382E"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275.216</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5CFF450"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4.20993</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5DC4C00" w14:textId="1DB7B35D"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F5C528C"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F10C1B" w:rsidRPr="00F10C1B" w14:paraId="78727DDC"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8FB2F"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Chpf2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8F14B"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85.5794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DC56E"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4.56199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BD81D"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-4.22953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EB17F" w14:textId="2B68B0C8"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C0A43"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D14195" w:rsidRPr="00467406" w14:paraId="329E1383"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B5352BD"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Stub1</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699F334"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66.7248</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B13E3DC"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1818.67</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519642F"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4.76852</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A254340" w14:textId="6A52B2C2"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5.0E-5</w:t>
            </w:r>
          </w:p>
        </w:tc>
        <w:tc>
          <w:tcPr>
            <w:tcW w:w="0" w:type="auto"/>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291E8D6"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0.0033028</w:t>
            </w:r>
          </w:p>
        </w:tc>
      </w:tr>
      <w:tr w:rsidR="00F10C1B" w:rsidRPr="00F10C1B" w14:paraId="2B523879" w14:textId="77777777" w:rsidTr="00F0634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F6427" w14:textId="77777777" w:rsidR="00F10C1B" w:rsidRPr="00F10C1B" w:rsidRDefault="00F10C1B" w:rsidP="00F10C1B">
            <w:pPr>
              <w:spacing w:after="0" w:line="240" w:lineRule="auto"/>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Eif2s3y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21BA9"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14.4372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C0705"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0.137104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648D8"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-6.71838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57464"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EE5C9" w14:textId="77777777" w:rsidR="00F10C1B" w:rsidRPr="00F10C1B" w:rsidRDefault="00F10C1B" w:rsidP="00F10C1B">
            <w:pPr>
              <w:spacing w:after="0" w:line="240" w:lineRule="auto"/>
              <w:jc w:val="right"/>
              <w:rPr>
                <w:rFonts w:ascii="Times New Roman" w:eastAsia="Times New Roman" w:hAnsi="Times New Roman" w:cs="Times New Roman"/>
                <w:sz w:val="20"/>
                <w:szCs w:val="20"/>
              </w:rPr>
            </w:pPr>
            <w:r w:rsidRPr="00F10C1B">
              <w:rPr>
                <w:rFonts w:ascii="Times New Roman" w:eastAsia="Times New Roman" w:hAnsi="Times New Roman" w:cs="Times New Roman"/>
                <w:sz w:val="20"/>
                <w:szCs w:val="20"/>
              </w:rPr>
              <w:t>0.0081068</w:t>
            </w:r>
          </w:p>
        </w:tc>
      </w:tr>
    </w:tbl>
    <w:p w14:paraId="7ADA0E59" w14:textId="77777777" w:rsidR="00F10C1B" w:rsidRPr="00467406" w:rsidRDefault="00F10C1B" w:rsidP="00F10C1B">
      <w:pPr>
        <w:jc w:val="center"/>
        <w:rPr>
          <w:rFonts w:ascii="Times New Roman" w:hAnsi="Times New Roman" w:cs="Times New Roman"/>
          <w:sz w:val="20"/>
          <w:szCs w:val="20"/>
        </w:rPr>
      </w:pPr>
    </w:p>
    <w:p w14:paraId="57323113" w14:textId="405E5FD6" w:rsidR="00C815EE" w:rsidRDefault="00DB0373" w:rsidP="00560814">
      <w:pPr>
        <w:jc w:val="center"/>
        <w:rPr>
          <w:rFonts w:ascii="Times New Roman" w:hAnsi="Times New Roman" w:cs="Times New Roman"/>
          <w:sz w:val="24"/>
          <w:szCs w:val="24"/>
        </w:rPr>
      </w:pPr>
      <w:r>
        <w:rPr>
          <w:rFonts w:ascii="Times New Roman" w:hAnsi="Times New Roman" w:cs="Times New Roman"/>
          <w:b/>
          <w:bCs/>
          <w:sz w:val="24"/>
          <w:szCs w:val="24"/>
        </w:rPr>
        <w:t xml:space="preserve">Table 1. </w:t>
      </w:r>
      <w:r w:rsidR="00240317">
        <w:rPr>
          <w:rFonts w:ascii="Times New Roman" w:hAnsi="Times New Roman" w:cs="Times New Roman"/>
          <w:sz w:val="24"/>
          <w:szCs w:val="24"/>
        </w:rPr>
        <w:t xml:space="preserve">Six genes (Egr1, Nr4a1, </w:t>
      </w:r>
      <w:proofErr w:type="spellStart"/>
      <w:r w:rsidR="00240317">
        <w:rPr>
          <w:rFonts w:ascii="Times New Roman" w:hAnsi="Times New Roman" w:cs="Times New Roman"/>
          <w:sz w:val="24"/>
          <w:szCs w:val="24"/>
        </w:rPr>
        <w:t>Fos</w:t>
      </w:r>
      <w:proofErr w:type="spellEnd"/>
      <w:r w:rsidR="00240317">
        <w:rPr>
          <w:rFonts w:ascii="Times New Roman" w:hAnsi="Times New Roman" w:cs="Times New Roman"/>
          <w:sz w:val="24"/>
          <w:szCs w:val="24"/>
        </w:rPr>
        <w:t xml:space="preserve">, Hmcn2, Apba3, and Stub1) </w:t>
      </w:r>
      <w:r w:rsidR="0073407B">
        <w:rPr>
          <w:rFonts w:ascii="Times New Roman" w:hAnsi="Times New Roman" w:cs="Times New Roman"/>
          <w:sz w:val="24"/>
          <w:szCs w:val="24"/>
        </w:rPr>
        <w:t>had positive log2 fold change values among the top ten, while four genes (</w:t>
      </w:r>
      <w:proofErr w:type="spellStart"/>
      <w:r w:rsidR="006A7D1C">
        <w:rPr>
          <w:rFonts w:ascii="Times New Roman" w:hAnsi="Times New Roman" w:cs="Times New Roman"/>
          <w:sz w:val="24"/>
          <w:szCs w:val="24"/>
        </w:rPr>
        <w:t>Rabggtb</w:t>
      </w:r>
      <w:proofErr w:type="spellEnd"/>
      <w:r w:rsidR="006A7D1C">
        <w:rPr>
          <w:rFonts w:ascii="Times New Roman" w:hAnsi="Times New Roman" w:cs="Times New Roman"/>
          <w:sz w:val="24"/>
          <w:szCs w:val="24"/>
        </w:rPr>
        <w:t>, Cdh3, Chpf2, and Eif2s3y) had negative values in this group.</w:t>
      </w:r>
    </w:p>
    <w:p w14:paraId="75925012" w14:textId="77777777" w:rsidR="00B93490" w:rsidRDefault="00B93490" w:rsidP="00560814">
      <w:pPr>
        <w:jc w:val="center"/>
        <w:rPr>
          <w:rFonts w:ascii="Times New Roman" w:hAnsi="Times New Roman" w:cs="Times New Roman"/>
          <w:sz w:val="24"/>
          <w:szCs w:val="24"/>
        </w:rPr>
      </w:pPr>
    </w:p>
    <w:p w14:paraId="7204BEF6" w14:textId="6FF0281D" w:rsidR="00AA0533" w:rsidRDefault="00BC2D27" w:rsidP="00857ACB">
      <w:pPr>
        <w:rPr>
          <w:rFonts w:ascii="Times New Roman" w:hAnsi="Times New Roman" w:cs="Times New Roman"/>
          <w:sz w:val="24"/>
          <w:szCs w:val="24"/>
        </w:rPr>
      </w:pPr>
      <w:r>
        <w:rPr>
          <w:rFonts w:ascii="Times New Roman" w:hAnsi="Times New Roman" w:cs="Times New Roman"/>
          <w:sz w:val="24"/>
          <w:szCs w:val="24"/>
        </w:rPr>
        <w:t xml:space="preserve">With the use of the Functional Annotation Clustering tool </w:t>
      </w:r>
      <w:r w:rsidR="00D07B0F">
        <w:rPr>
          <w:rFonts w:ascii="Times New Roman" w:hAnsi="Times New Roman" w:cs="Times New Roman"/>
          <w:sz w:val="24"/>
          <w:szCs w:val="24"/>
        </w:rPr>
        <w:t xml:space="preserve">associated with DAVID, tables of results were generated for </w:t>
      </w:r>
      <w:r w:rsidR="009A085D">
        <w:rPr>
          <w:rFonts w:ascii="Times New Roman" w:hAnsi="Times New Roman" w:cs="Times New Roman"/>
          <w:sz w:val="24"/>
          <w:szCs w:val="24"/>
        </w:rPr>
        <w:t xml:space="preserve">the 243 upregulated and 216 downregulated genes identified from the instructor-provided dataset. </w:t>
      </w:r>
      <w:r w:rsidR="001C3827">
        <w:rPr>
          <w:rFonts w:ascii="Times New Roman" w:hAnsi="Times New Roman" w:cs="Times New Roman"/>
          <w:sz w:val="24"/>
          <w:szCs w:val="24"/>
        </w:rPr>
        <w:t xml:space="preserve">As shown below in table 2, </w:t>
      </w:r>
      <w:r w:rsidR="00D65A9A">
        <w:rPr>
          <w:rFonts w:ascii="Times New Roman" w:hAnsi="Times New Roman" w:cs="Times New Roman"/>
          <w:sz w:val="24"/>
          <w:szCs w:val="24"/>
        </w:rPr>
        <w:t xml:space="preserve">the top </w:t>
      </w:r>
      <w:r w:rsidR="007A6DB8">
        <w:rPr>
          <w:rFonts w:ascii="Times New Roman" w:hAnsi="Times New Roman" w:cs="Times New Roman"/>
          <w:sz w:val="24"/>
          <w:szCs w:val="24"/>
        </w:rPr>
        <w:t>four</w:t>
      </w:r>
      <w:r w:rsidR="008908F1">
        <w:rPr>
          <w:rFonts w:ascii="Times New Roman" w:hAnsi="Times New Roman" w:cs="Times New Roman"/>
          <w:sz w:val="24"/>
          <w:szCs w:val="24"/>
        </w:rPr>
        <w:t xml:space="preserve"> clusters of </w:t>
      </w:r>
      <w:r w:rsidR="00D65A9A">
        <w:rPr>
          <w:rFonts w:ascii="Times New Roman" w:hAnsi="Times New Roman" w:cs="Times New Roman"/>
          <w:sz w:val="24"/>
          <w:szCs w:val="24"/>
        </w:rPr>
        <w:t>results included functional annotations associating upregulated genes with cellular responses to various chemical stimuli, including lipids</w:t>
      </w:r>
      <w:r w:rsidR="00E81D77">
        <w:rPr>
          <w:rFonts w:ascii="Times New Roman" w:hAnsi="Times New Roman" w:cs="Times New Roman"/>
          <w:sz w:val="24"/>
          <w:szCs w:val="24"/>
        </w:rPr>
        <w:t xml:space="preserve"> and various organic compounds, among others. </w:t>
      </w:r>
      <w:r w:rsidR="007A6DB8">
        <w:rPr>
          <w:rFonts w:ascii="Times New Roman" w:hAnsi="Times New Roman" w:cs="Times New Roman"/>
          <w:sz w:val="24"/>
          <w:szCs w:val="24"/>
        </w:rPr>
        <w:t xml:space="preserve">Likewise, as shown in table 3, the </w:t>
      </w:r>
      <w:r w:rsidR="006B7B90">
        <w:rPr>
          <w:rFonts w:ascii="Times New Roman" w:hAnsi="Times New Roman" w:cs="Times New Roman"/>
          <w:sz w:val="24"/>
          <w:szCs w:val="24"/>
        </w:rPr>
        <w:t>results from the most enriched cluster</w:t>
      </w:r>
      <w:r w:rsidR="00101699">
        <w:rPr>
          <w:rFonts w:ascii="Times New Roman" w:hAnsi="Times New Roman" w:cs="Times New Roman"/>
          <w:sz w:val="24"/>
          <w:szCs w:val="24"/>
        </w:rPr>
        <w:t xml:space="preserve"> for the downregulated genes</w:t>
      </w:r>
      <w:r w:rsidR="007A6DB8">
        <w:rPr>
          <w:rFonts w:ascii="Times New Roman" w:hAnsi="Times New Roman" w:cs="Times New Roman"/>
          <w:sz w:val="24"/>
          <w:szCs w:val="24"/>
        </w:rPr>
        <w:t xml:space="preserve"> </w:t>
      </w:r>
      <w:r w:rsidR="00557B25">
        <w:rPr>
          <w:rFonts w:ascii="Times New Roman" w:hAnsi="Times New Roman" w:cs="Times New Roman"/>
          <w:sz w:val="24"/>
          <w:szCs w:val="24"/>
        </w:rPr>
        <w:t xml:space="preserve">exhibited functional annotations </w:t>
      </w:r>
      <w:r w:rsidR="000F558B">
        <w:rPr>
          <w:rFonts w:ascii="Times New Roman" w:hAnsi="Times New Roman" w:cs="Times New Roman"/>
          <w:sz w:val="24"/>
          <w:szCs w:val="24"/>
        </w:rPr>
        <w:t xml:space="preserve">for cytoskeletal structures, mostly </w:t>
      </w:r>
      <w:r w:rsidR="00AA0533">
        <w:rPr>
          <w:rFonts w:ascii="Times New Roman" w:hAnsi="Times New Roman" w:cs="Times New Roman"/>
          <w:sz w:val="24"/>
          <w:szCs w:val="24"/>
        </w:rPr>
        <w:t xml:space="preserve">microtubules and tubulin, the primary molecular component of microtubules. </w:t>
      </w:r>
    </w:p>
    <w:p w14:paraId="49260BAC" w14:textId="77777777" w:rsidR="00D14195" w:rsidRDefault="00D14195" w:rsidP="00857ACB">
      <w:pPr>
        <w:rPr>
          <w:rFonts w:ascii="Times New Roman" w:hAnsi="Times New Roman" w:cs="Times New Roman"/>
          <w:sz w:val="24"/>
          <w:szCs w:val="24"/>
        </w:rPr>
      </w:pPr>
    </w:p>
    <w:p w14:paraId="6E326112" w14:textId="77777777" w:rsidR="00D14195" w:rsidRDefault="00D14195" w:rsidP="00857ACB">
      <w:pPr>
        <w:rPr>
          <w:rFonts w:ascii="Times New Roman" w:hAnsi="Times New Roman" w:cs="Times New Roman"/>
          <w:sz w:val="24"/>
          <w:szCs w:val="24"/>
        </w:rPr>
      </w:pPr>
    </w:p>
    <w:p w14:paraId="59B94640" w14:textId="77777777" w:rsidR="00D14195" w:rsidRDefault="00D14195" w:rsidP="00857ACB">
      <w:pPr>
        <w:rPr>
          <w:rFonts w:ascii="Times New Roman" w:hAnsi="Times New Roman" w:cs="Times New Roman"/>
          <w:sz w:val="24"/>
          <w:szCs w:val="24"/>
        </w:rPr>
      </w:pPr>
    </w:p>
    <w:p w14:paraId="3E0ED0EA" w14:textId="77777777" w:rsidR="00D14195" w:rsidRDefault="00D14195" w:rsidP="00857ACB">
      <w:pPr>
        <w:rPr>
          <w:rFonts w:ascii="Times New Roman" w:hAnsi="Times New Roman" w:cs="Times New Roman"/>
          <w:sz w:val="24"/>
          <w:szCs w:val="24"/>
        </w:rPr>
      </w:pPr>
    </w:p>
    <w:p w14:paraId="6F5221B8" w14:textId="77777777" w:rsidR="00D14195" w:rsidRDefault="00D14195" w:rsidP="00857ACB">
      <w:pPr>
        <w:rPr>
          <w:rFonts w:ascii="Times New Roman" w:hAnsi="Times New Roman" w:cs="Times New Roman"/>
          <w:sz w:val="24"/>
          <w:szCs w:val="24"/>
        </w:rPr>
      </w:pPr>
    </w:p>
    <w:p w14:paraId="27181273" w14:textId="77777777" w:rsidR="00D14195" w:rsidRDefault="00D14195" w:rsidP="00857ACB">
      <w:pPr>
        <w:rPr>
          <w:rFonts w:ascii="Times New Roman" w:hAnsi="Times New Roman" w:cs="Times New Roman"/>
          <w:sz w:val="24"/>
          <w:szCs w:val="24"/>
        </w:rPr>
      </w:pPr>
    </w:p>
    <w:p w14:paraId="50C7E8ED" w14:textId="77777777" w:rsidR="00D14195" w:rsidRDefault="00D14195" w:rsidP="00857ACB">
      <w:pPr>
        <w:rPr>
          <w:rFonts w:ascii="Times New Roman" w:hAnsi="Times New Roman" w:cs="Times New Roman"/>
          <w:sz w:val="24"/>
          <w:szCs w:val="24"/>
        </w:rPr>
      </w:pPr>
    </w:p>
    <w:p w14:paraId="42F92EF1" w14:textId="77777777" w:rsidR="00D14195" w:rsidRDefault="00D14195" w:rsidP="00857ACB">
      <w:pPr>
        <w:rPr>
          <w:rFonts w:ascii="Times New Roman" w:hAnsi="Times New Roman" w:cs="Times New Roman"/>
          <w:sz w:val="24"/>
          <w:szCs w:val="24"/>
        </w:rPr>
      </w:pPr>
    </w:p>
    <w:tbl>
      <w:tblPr>
        <w:tblW w:w="9344" w:type="dxa"/>
        <w:tblCellMar>
          <w:left w:w="0" w:type="dxa"/>
          <w:right w:w="0" w:type="dxa"/>
        </w:tblCellMar>
        <w:tblLook w:val="04A0" w:firstRow="1" w:lastRow="0" w:firstColumn="1" w:lastColumn="0" w:noHBand="0" w:noVBand="1"/>
      </w:tblPr>
      <w:tblGrid>
        <w:gridCol w:w="1500"/>
        <w:gridCol w:w="1798"/>
        <w:gridCol w:w="3638"/>
        <w:gridCol w:w="624"/>
        <w:gridCol w:w="805"/>
        <w:gridCol w:w="979"/>
      </w:tblGrid>
      <w:tr w:rsidR="00C955FB" w:rsidRPr="00467406" w14:paraId="6D0740FB"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5CB60475" w14:textId="77777777" w:rsidR="00E871B2" w:rsidRPr="00E871B2" w:rsidRDefault="00E871B2" w:rsidP="002A5EB5">
            <w:pPr>
              <w:spacing w:after="0" w:line="240" w:lineRule="auto"/>
              <w:rPr>
                <w:rFonts w:ascii="Times New Roman" w:eastAsia="Times New Roman" w:hAnsi="Times New Roman" w:cs="Times New Roman"/>
                <w:b/>
                <w:bCs/>
                <w:color w:val="FFFFFF"/>
                <w:sz w:val="20"/>
                <w:szCs w:val="20"/>
              </w:rPr>
            </w:pPr>
            <w:r w:rsidRPr="00E871B2">
              <w:rPr>
                <w:rFonts w:ascii="Times New Roman" w:eastAsia="Times New Roman" w:hAnsi="Times New Roman" w:cs="Times New Roman"/>
                <w:b/>
                <w:bCs/>
                <w:color w:val="FFFFFF"/>
                <w:sz w:val="20"/>
                <w:szCs w:val="20"/>
              </w:rPr>
              <w:lastRenderedPageBreak/>
              <w:t>Annotation Cluster</w:t>
            </w:r>
          </w:p>
        </w:tc>
        <w:tc>
          <w:tcPr>
            <w:tcW w:w="1799"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4DD5E6C0" w14:textId="77777777" w:rsidR="00E871B2" w:rsidRPr="00E871B2" w:rsidRDefault="00E871B2" w:rsidP="002A5EB5">
            <w:pPr>
              <w:spacing w:after="0" w:line="240" w:lineRule="auto"/>
              <w:rPr>
                <w:rFonts w:ascii="Times New Roman" w:eastAsia="Times New Roman" w:hAnsi="Times New Roman" w:cs="Times New Roman"/>
                <w:b/>
                <w:bCs/>
                <w:color w:val="FFFFFF"/>
                <w:sz w:val="20"/>
                <w:szCs w:val="20"/>
              </w:rPr>
            </w:pPr>
            <w:r w:rsidRPr="00E871B2">
              <w:rPr>
                <w:rFonts w:ascii="Times New Roman" w:eastAsia="Times New Roman" w:hAnsi="Times New Roman" w:cs="Times New Roman"/>
                <w:b/>
                <w:bCs/>
                <w:color w:val="FFFFFF"/>
                <w:sz w:val="20"/>
                <w:szCs w:val="20"/>
              </w:rPr>
              <w:t>GO term</w:t>
            </w:r>
          </w:p>
        </w:tc>
        <w:tc>
          <w:tcPr>
            <w:tcW w:w="3712"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22024352" w14:textId="77777777" w:rsidR="00E871B2" w:rsidRPr="00E871B2" w:rsidRDefault="00E871B2" w:rsidP="002A5EB5">
            <w:pPr>
              <w:spacing w:after="0" w:line="240" w:lineRule="auto"/>
              <w:rPr>
                <w:rFonts w:ascii="Times New Roman" w:eastAsia="Times New Roman" w:hAnsi="Times New Roman" w:cs="Times New Roman"/>
                <w:b/>
                <w:bCs/>
                <w:color w:val="FFFFFF"/>
                <w:sz w:val="20"/>
                <w:szCs w:val="20"/>
              </w:rPr>
            </w:pPr>
            <w:r w:rsidRPr="00E871B2">
              <w:rPr>
                <w:rFonts w:ascii="Times New Roman" w:eastAsia="Times New Roman" w:hAnsi="Times New Roman" w:cs="Times New Roman"/>
                <w:b/>
                <w:bCs/>
                <w:color w:val="FFFFFF"/>
                <w:sz w:val="20"/>
                <w:szCs w:val="20"/>
              </w:rPr>
              <w:t>Functional Annotation</w:t>
            </w:r>
          </w:p>
        </w:tc>
        <w:tc>
          <w:tcPr>
            <w:tcW w:w="530"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4BDD6606" w14:textId="77777777" w:rsidR="00E871B2" w:rsidRPr="00E871B2" w:rsidRDefault="00E871B2" w:rsidP="002A5EB5">
            <w:pPr>
              <w:spacing w:after="0" w:line="240" w:lineRule="auto"/>
              <w:rPr>
                <w:rFonts w:ascii="Times New Roman" w:eastAsia="Times New Roman" w:hAnsi="Times New Roman" w:cs="Times New Roman"/>
                <w:b/>
                <w:bCs/>
                <w:color w:val="FFFFFF"/>
                <w:sz w:val="20"/>
                <w:szCs w:val="20"/>
              </w:rPr>
            </w:pPr>
            <w:r w:rsidRPr="00E871B2">
              <w:rPr>
                <w:rFonts w:ascii="Times New Roman" w:eastAsia="Times New Roman" w:hAnsi="Times New Roman" w:cs="Times New Roman"/>
                <w:b/>
                <w:bCs/>
                <w:color w:val="FFFFFF"/>
                <w:sz w:val="20"/>
                <w:szCs w:val="20"/>
              </w:rPr>
              <w:t>Count</w:t>
            </w:r>
          </w:p>
        </w:tc>
        <w:tc>
          <w:tcPr>
            <w:tcW w:w="813"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079FC7BA" w14:textId="77777777" w:rsidR="00E871B2" w:rsidRPr="00E871B2" w:rsidRDefault="00E871B2" w:rsidP="002A5EB5">
            <w:pPr>
              <w:spacing w:after="0" w:line="240" w:lineRule="auto"/>
              <w:rPr>
                <w:rFonts w:ascii="Times New Roman" w:eastAsia="Times New Roman" w:hAnsi="Times New Roman" w:cs="Times New Roman"/>
                <w:b/>
                <w:bCs/>
                <w:color w:val="FFFFFF"/>
                <w:sz w:val="20"/>
                <w:szCs w:val="20"/>
              </w:rPr>
            </w:pPr>
            <w:r w:rsidRPr="00E871B2">
              <w:rPr>
                <w:rFonts w:ascii="Times New Roman" w:eastAsia="Times New Roman" w:hAnsi="Times New Roman" w:cs="Times New Roman"/>
                <w:b/>
                <w:bCs/>
                <w:color w:val="FFFFFF"/>
                <w:sz w:val="20"/>
                <w:szCs w:val="20"/>
              </w:rPr>
              <w:t>p-value</w:t>
            </w:r>
          </w:p>
        </w:tc>
        <w:tc>
          <w:tcPr>
            <w:tcW w:w="979"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17BDF25B" w14:textId="77777777" w:rsidR="00E871B2" w:rsidRPr="00E871B2" w:rsidRDefault="00E871B2" w:rsidP="002A5EB5">
            <w:pPr>
              <w:spacing w:after="0" w:line="240" w:lineRule="auto"/>
              <w:rPr>
                <w:rFonts w:ascii="Times New Roman" w:eastAsia="Times New Roman" w:hAnsi="Times New Roman" w:cs="Times New Roman"/>
                <w:b/>
                <w:bCs/>
                <w:color w:val="FFFFFF"/>
                <w:sz w:val="20"/>
                <w:szCs w:val="20"/>
              </w:rPr>
            </w:pPr>
            <w:r w:rsidRPr="00E871B2">
              <w:rPr>
                <w:rFonts w:ascii="Times New Roman" w:eastAsia="Times New Roman" w:hAnsi="Times New Roman" w:cs="Times New Roman"/>
                <w:b/>
                <w:bCs/>
                <w:color w:val="FFFFFF"/>
                <w:sz w:val="20"/>
                <w:szCs w:val="20"/>
              </w:rPr>
              <w:t>Benjamini</w:t>
            </w:r>
          </w:p>
        </w:tc>
      </w:tr>
      <w:tr w:rsidR="00C955FB" w:rsidRPr="00467406" w14:paraId="0050CD43"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A54D8AA" w14:textId="5DB7AA8C"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Cluster 1, Enrichment</w:t>
            </w:r>
            <w:r w:rsidR="00B33C1E" w:rsidRPr="00467406">
              <w:rPr>
                <w:rFonts w:ascii="Times New Roman" w:eastAsia="Times New Roman" w:hAnsi="Times New Roman" w:cs="Times New Roman"/>
                <w:sz w:val="20"/>
                <w:szCs w:val="20"/>
              </w:rPr>
              <w:t xml:space="preserve">: </w:t>
            </w:r>
            <w:r w:rsidRPr="00E871B2">
              <w:rPr>
                <w:rFonts w:ascii="Times New Roman" w:eastAsia="Times New Roman" w:hAnsi="Times New Roman" w:cs="Times New Roman"/>
                <w:sz w:val="20"/>
                <w:szCs w:val="20"/>
              </w:rPr>
              <w:t>6.64</w:t>
            </w:r>
          </w:p>
        </w:tc>
        <w:tc>
          <w:tcPr>
            <w:tcW w:w="179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408D8C9"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271677E"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response to oxygen-containing compound</w:t>
            </w:r>
          </w:p>
        </w:tc>
        <w:tc>
          <w:tcPr>
            <w:tcW w:w="53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39C29C2"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35</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8FAE146" w14:textId="28ACCD8D"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1.6E-10</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BA1268D" w14:textId="0C30C31F"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5.4E-7</w:t>
            </w:r>
          </w:p>
        </w:tc>
      </w:tr>
      <w:tr w:rsidR="006E039E" w:rsidRPr="00467406" w14:paraId="4AAC0D43"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F353E"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6451"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742A8"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cellular response to chemical stimulus</w:t>
            </w:r>
          </w:p>
        </w:tc>
        <w:tc>
          <w:tcPr>
            <w:tcW w:w="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4E899"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39</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BE696" w14:textId="3DB2C7A4"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8.8E-7</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9DA63" w14:textId="45BA2639"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9.7E-4</w:t>
            </w:r>
          </w:p>
        </w:tc>
      </w:tr>
      <w:tr w:rsidR="00C955FB" w:rsidRPr="00467406" w14:paraId="7450CCDB"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585A293"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2BAB613"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FE7B41E"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cellular response to oxygen-containing compound</w:t>
            </w:r>
          </w:p>
        </w:tc>
        <w:tc>
          <w:tcPr>
            <w:tcW w:w="53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6F5CC19"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20</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EA3B5D3" w14:textId="2F71D986"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8.4E-5</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98311DB" w14:textId="115927C2"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9.7E-3</w:t>
            </w:r>
          </w:p>
        </w:tc>
      </w:tr>
      <w:tr w:rsidR="006E039E" w:rsidRPr="00467406" w14:paraId="2DCD4BC9"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FE6A4" w14:textId="427ACEA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Cluster 2, Enrichment: 6.14</w:t>
            </w:r>
          </w:p>
        </w:tc>
        <w:tc>
          <w:tcPr>
            <w:tcW w:w="17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00FCB"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GOTERM_CC_FAT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AE65D"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extracellular space</w:t>
            </w:r>
          </w:p>
        </w:tc>
        <w:tc>
          <w:tcPr>
            <w:tcW w:w="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4754B"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34</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4B3A8" w14:textId="32101E94"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4.7E-8</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D2626" w14:textId="24570928"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1.5E-5</w:t>
            </w:r>
          </w:p>
        </w:tc>
      </w:tr>
      <w:tr w:rsidR="00C955FB" w:rsidRPr="00467406" w14:paraId="7B9E7C2A"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7E1188A"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1773AA7"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GOTERM_CC_FAT</w:t>
            </w:r>
          </w:p>
        </w:tc>
        <w:tc>
          <w:tcPr>
            <w:tcW w:w="371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611EE4F"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extracellular region part</w:t>
            </w:r>
          </w:p>
        </w:tc>
        <w:tc>
          <w:tcPr>
            <w:tcW w:w="53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8F03E24"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34</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38CC512" w14:textId="6C346B95"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1.2E-6</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A70FCC9" w14:textId="3A07088A"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1.9E-4</w:t>
            </w:r>
          </w:p>
        </w:tc>
      </w:tr>
      <w:tr w:rsidR="006E039E" w:rsidRPr="00467406" w14:paraId="0EE98C14"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E4C99"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D4E70"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GOTERM_CC_FAT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71C1D"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extracellular region</w:t>
            </w:r>
          </w:p>
        </w:tc>
        <w:tc>
          <w:tcPr>
            <w:tcW w:w="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E8749"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37</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8D403" w14:textId="460941F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6.6E-6</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A3E6C" w14:textId="3ADF7B23"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7.0E-4</w:t>
            </w:r>
          </w:p>
        </w:tc>
      </w:tr>
      <w:tr w:rsidR="00C955FB" w:rsidRPr="00467406" w14:paraId="005281DC"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0AFA2C0" w14:textId="7DE38410"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Cluster 3, Enrichment: 6.03</w:t>
            </w:r>
          </w:p>
        </w:tc>
        <w:tc>
          <w:tcPr>
            <w:tcW w:w="179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D035E2A"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54056DC"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response to oxygen-containing compound</w:t>
            </w:r>
          </w:p>
        </w:tc>
        <w:tc>
          <w:tcPr>
            <w:tcW w:w="53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0511B72"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35</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296E956" w14:textId="26C394A8"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1.6E-10</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2826B13" w14:textId="2A83C1DC"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5.4E-7</w:t>
            </w:r>
          </w:p>
        </w:tc>
      </w:tr>
      <w:tr w:rsidR="006E039E" w:rsidRPr="00467406" w14:paraId="7EF6EE82"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C931C"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4903C"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E27CA"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response to lipid</w:t>
            </w:r>
          </w:p>
        </w:tc>
        <w:tc>
          <w:tcPr>
            <w:tcW w:w="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929A2"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ED6A3" w14:textId="6DAAA1AC"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6.5E-5</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CFA30" w14:textId="1BB0EE1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9.0E-3</w:t>
            </w:r>
          </w:p>
        </w:tc>
      </w:tr>
      <w:tr w:rsidR="00C955FB" w:rsidRPr="00467406" w14:paraId="288F5C59"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228E0CB"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544B76B"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83D5E62"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response to organic cyclic compound</w:t>
            </w:r>
          </w:p>
        </w:tc>
        <w:tc>
          <w:tcPr>
            <w:tcW w:w="53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55ABF9F"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57637CA" w14:textId="1796ED91"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7.6E-5</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3471222" w14:textId="38606151"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9.3E-3</w:t>
            </w:r>
          </w:p>
        </w:tc>
      </w:tr>
      <w:tr w:rsidR="006E039E" w:rsidRPr="00467406" w14:paraId="4982681B"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68C70" w14:textId="236E2461"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Cluster 4, Enrichment: 5.46</w:t>
            </w:r>
          </w:p>
        </w:tc>
        <w:tc>
          <w:tcPr>
            <w:tcW w:w="17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670D1"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2CA61"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response to organic substance</w:t>
            </w:r>
          </w:p>
        </w:tc>
        <w:tc>
          <w:tcPr>
            <w:tcW w:w="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ADDE1"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45</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ED721" w14:textId="14248F19"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1.6E-8</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FF762" w14:textId="64822E6D"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2.6E-5</w:t>
            </w:r>
          </w:p>
        </w:tc>
      </w:tr>
      <w:tr w:rsidR="00C955FB" w:rsidRPr="00467406" w14:paraId="7278F160"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AE0B73D"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9E27A6D"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07F6437"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cellular response to chemical stimulus</w:t>
            </w:r>
          </w:p>
        </w:tc>
        <w:tc>
          <w:tcPr>
            <w:tcW w:w="53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23469CC"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39</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FCB8C73" w14:textId="59926721"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8.8E-7</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ED813B5" w14:textId="713BE8CE"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9.7E-4</w:t>
            </w:r>
          </w:p>
        </w:tc>
      </w:tr>
      <w:tr w:rsidR="006E039E" w:rsidRPr="00467406" w14:paraId="26F4741E"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0DC00"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4A3AB"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7D5C1"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cellular response to organic substance</w:t>
            </w:r>
          </w:p>
        </w:tc>
        <w:tc>
          <w:tcPr>
            <w:tcW w:w="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FFFB1"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34</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0F414" w14:textId="608B4DE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1.4E-6</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087BF" w14:textId="225F258B"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1.2E-3</w:t>
            </w:r>
          </w:p>
        </w:tc>
      </w:tr>
      <w:tr w:rsidR="00C955FB" w:rsidRPr="00467406" w14:paraId="5DA2B1B2"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B17728D"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D9241EC"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EF7C524"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response to endogenous stimulus</w:t>
            </w:r>
          </w:p>
        </w:tc>
        <w:tc>
          <w:tcPr>
            <w:tcW w:w="53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252B7B7"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24</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A5EC5D1" w14:textId="5B388CDB"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4.1E-5</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0D7B0B4" w14:textId="372FFEF8"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6.7E-3</w:t>
            </w:r>
          </w:p>
        </w:tc>
      </w:tr>
      <w:tr w:rsidR="006E039E" w:rsidRPr="00467406" w14:paraId="24FBC022" w14:textId="77777777" w:rsidTr="006E039E">
        <w:trPr>
          <w:trHeight w:val="315"/>
        </w:trPr>
        <w:tc>
          <w:tcPr>
            <w:tcW w:w="15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7DE5E" w14:textId="77777777" w:rsidR="00E871B2" w:rsidRPr="00E871B2" w:rsidRDefault="00E871B2" w:rsidP="002A5EB5">
            <w:pPr>
              <w:spacing w:after="0" w:line="240" w:lineRule="auto"/>
              <w:rPr>
                <w:rFonts w:ascii="Times New Roman" w:eastAsia="Times New Roman" w:hAnsi="Times New Roman" w:cs="Times New Roman"/>
                <w:sz w:val="20"/>
                <w:szCs w:val="20"/>
              </w:rPr>
            </w:pPr>
          </w:p>
        </w:tc>
        <w:tc>
          <w:tcPr>
            <w:tcW w:w="17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A9AC9"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GOTERM_BP_FAT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0D44D"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cellular response to endogenous stimulus</w:t>
            </w:r>
          </w:p>
        </w:tc>
        <w:tc>
          <w:tcPr>
            <w:tcW w:w="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D9286" w14:textId="77777777"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ADE99" w14:textId="4DB3B0AF"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6.6E-4</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A44BD" w14:textId="47552FC8" w:rsidR="00E871B2" w:rsidRPr="00E871B2" w:rsidRDefault="00E871B2" w:rsidP="002A5EB5">
            <w:pPr>
              <w:spacing w:after="0" w:line="240" w:lineRule="auto"/>
              <w:rPr>
                <w:rFonts w:ascii="Times New Roman" w:eastAsia="Times New Roman" w:hAnsi="Times New Roman" w:cs="Times New Roman"/>
                <w:sz w:val="20"/>
                <w:szCs w:val="20"/>
              </w:rPr>
            </w:pPr>
            <w:r w:rsidRPr="00E871B2">
              <w:rPr>
                <w:rFonts w:ascii="Times New Roman" w:eastAsia="Times New Roman" w:hAnsi="Times New Roman" w:cs="Times New Roman"/>
                <w:sz w:val="20"/>
                <w:szCs w:val="20"/>
              </w:rPr>
              <w:t>3.9E-2</w:t>
            </w:r>
          </w:p>
        </w:tc>
      </w:tr>
    </w:tbl>
    <w:p w14:paraId="5A61DC47" w14:textId="77777777" w:rsidR="00E871B2" w:rsidRPr="00467406" w:rsidRDefault="00E871B2" w:rsidP="00560814">
      <w:pPr>
        <w:jc w:val="center"/>
        <w:rPr>
          <w:rFonts w:ascii="Times New Roman" w:hAnsi="Times New Roman" w:cs="Times New Roman"/>
          <w:sz w:val="20"/>
          <w:szCs w:val="20"/>
        </w:rPr>
      </w:pPr>
    </w:p>
    <w:p w14:paraId="0B05C6F4" w14:textId="73011050" w:rsidR="006F067C" w:rsidRDefault="006F067C" w:rsidP="00560814">
      <w:pPr>
        <w:jc w:val="center"/>
        <w:rPr>
          <w:rFonts w:ascii="Times New Roman" w:hAnsi="Times New Roman" w:cs="Times New Roman"/>
          <w:sz w:val="24"/>
          <w:szCs w:val="24"/>
        </w:rPr>
      </w:pPr>
      <w:r>
        <w:rPr>
          <w:rFonts w:ascii="Times New Roman" w:hAnsi="Times New Roman" w:cs="Times New Roman"/>
          <w:b/>
          <w:bCs/>
          <w:sz w:val="24"/>
          <w:szCs w:val="24"/>
        </w:rPr>
        <w:t xml:space="preserve">Table 2. </w:t>
      </w:r>
      <w:r w:rsidR="0009295C">
        <w:rPr>
          <w:rFonts w:ascii="Times New Roman" w:hAnsi="Times New Roman" w:cs="Times New Roman"/>
          <w:sz w:val="24"/>
          <w:szCs w:val="24"/>
        </w:rPr>
        <w:t xml:space="preserve">Top four clusters of DAVID Functional Annotation Clustering tool results for list of </w:t>
      </w:r>
      <w:r w:rsidR="00D21C9D">
        <w:rPr>
          <w:rFonts w:ascii="Times New Roman" w:hAnsi="Times New Roman" w:cs="Times New Roman"/>
          <w:sz w:val="24"/>
          <w:szCs w:val="24"/>
        </w:rPr>
        <w:t>upregulated genes in instructor-provided dataset.</w:t>
      </w:r>
    </w:p>
    <w:p w14:paraId="03732EC3" w14:textId="77777777" w:rsidR="00467406" w:rsidRDefault="00467406" w:rsidP="00560814">
      <w:pPr>
        <w:jc w:val="center"/>
        <w:rPr>
          <w:rFonts w:ascii="Times New Roman" w:hAnsi="Times New Roman" w:cs="Times New Roman"/>
          <w:sz w:val="24"/>
          <w:szCs w:val="24"/>
        </w:rPr>
      </w:pPr>
    </w:p>
    <w:p w14:paraId="421A1699" w14:textId="77777777" w:rsidR="00467406" w:rsidRDefault="00467406" w:rsidP="00560814">
      <w:pPr>
        <w:jc w:val="center"/>
        <w:rPr>
          <w:rFonts w:ascii="Times New Roman" w:hAnsi="Times New Roman" w:cs="Times New Roman"/>
          <w:sz w:val="24"/>
          <w:szCs w:val="24"/>
        </w:rPr>
      </w:pPr>
    </w:p>
    <w:p w14:paraId="5AA1836C" w14:textId="77777777" w:rsidR="00467406" w:rsidRDefault="00467406" w:rsidP="00560814">
      <w:pPr>
        <w:jc w:val="center"/>
        <w:rPr>
          <w:rFonts w:ascii="Times New Roman" w:hAnsi="Times New Roman" w:cs="Times New Roman"/>
          <w:sz w:val="24"/>
          <w:szCs w:val="24"/>
        </w:rPr>
      </w:pPr>
    </w:p>
    <w:p w14:paraId="673F4D29" w14:textId="77777777" w:rsidR="00467406" w:rsidRDefault="00467406" w:rsidP="00560814">
      <w:pPr>
        <w:jc w:val="center"/>
        <w:rPr>
          <w:rFonts w:ascii="Times New Roman" w:hAnsi="Times New Roman" w:cs="Times New Roman"/>
          <w:sz w:val="24"/>
          <w:szCs w:val="24"/>
        </w:rPr>
      </w:pPr>
    </w:p>
    <w:p w14:paraId="0318FB62" w14:textId="77777777" w:rsidR="00467406" w:rsidRDefault="00467406" w:rsidP="00560814">
      <w:pPr>
        <w:jc w:val="center"/>
        <w:rPr>
          <w:rFonts w:ascii="Times New Roman" w:hAnsi="Times New Roman" w:cs="Times New Roman"/>
          <w:sz w:val="24"/>
          <w:szCs w:val="24"/>
        </w:rPr>
      </w:pPr>
    </w:p>
    <w:p w14:paraId="2B1F40BD" w14:textId="77777777" w:rsidR="00467406" w:rsidRDefault="00467406" w:rsidP="00560814">
      <w:pPr>
        <w:jc w:val="center"/>
        <w:rPr>
          <w:rFonts w:ascii="Times New Roman" w:hAnsi="Times New Roman" w:cs="Times New Roman"/>
          <w:sz w:val="24"/>
          <w:szCs w:val="24"/>
        </w:rPr>
      </w:pPr>
    </w:p>
    <w:p w14:paraId="3F332C8A" w14:textId="77777777" w:rsidR="00467406" w:rsidRDefault="00467406" w:rsidP="00560814">
      <w:pPr>
        <w:jc w:val="center"/>
        <w:rPr>
          <w:rFonts w:ascii="Times New Roman" w:hAnsi="Times New Roman" w:cs="Times New Roman"/>
          <w:sz w:val="24"/>
          <w:szCs w:val="24"/>
        </w:rPr>
      </w:pPr>
    </w:p>
    <w:p w14:paraId="2C052E44" w14:textId="77777777" w:rsidR="00467406" w:rsidRDefault="00467406" w:rsidP="00560814">
      <w:pPr>
        <w:jc w:val="center"/>
        <w:rPr>
          <w:rFonts w:ascii="Times New Roman" w:hAnsi="Times New Roman" w:cs="Times New Roman"/>
          <w:sz w:val="24"/>
          <w:szCs w:val="24"/>
        </w:rPr>
      </w:pPr>
    </w:p>
    <w:p w14:paraId="12CFA880" w14:textId="77777777" w:rsidR="00467406" w:rsidRDefault="00467406" w:rsidP="00560814">
      <w:pPr>
        <w:jc w:val="center"/>
        <w:rPr>
          <w:rFonts w:ascii="Times New Roman" w:hAnsi="Times New Roman" w:cs="Times New Roman"/>
          <w:sz w:val="24"/>
          <w:szCs w:val="24"/>
        </w:rPr>
      </w:pPr>
    </w:p>
    <w:p w14:paraId="220D6749" w14:textId="77777777" w:rsidR="00056E98" w:rsidRDefault="00056E98" w:rsidP="00560814">
      <w:pPr>
        <w:jc w:val="center"/>
        <w:rPr>
          <w:rFonts w:ascii="Times New Roman" w:hAnsi="Times New Roman" w:cs="Times New Roman"/>
          <w:sz w:val="24"/>
          <w:szCs w:val="24"/>
        </w:rPr>
      </w:pPr>
    </w:p>
    <w:tbl>
      <w:tblPr>
        <w:tblW w:w="9344" w:type="dxa"/>
        <w:tblCellMar>
          <w:left w:w="0" w:type="dxa"/>
          <w:right w:w="0" w:type="dxa"/>
        </w:tblCellMar>
        <w:tblLook w:val="04A0" w:firstRow="1" w:lastRow="0" w:firstColumn="1" w:lastColumn="0" w:noHBand="0" w:noVBand="1"/>
      </w:tblPr>
      <w:tblGrid>
        <w:gridCol w:w="1522"/>
        <w:gridCol w:w="1870"/>
        <w:gridCol w:w="3528"/>
        <w:gridCol w:w="632"/>
        <w:gridCol w:w="813"/>
        <w:gridCol w:w="979"/>
      </w:tblGrid>
      <w:tr w:rsidR="002A5EB5" w:rsidRPr="00492785" w14:paraId="3646EFBA"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1E8F26FF" w14:textId="77777777" w:rsidR="00492785" w:rsidRPr="00492785" w:rsidRDefault="00492785" w:rsidP="002A5EB5">
            <w:pPr>
              <w:spacing w:after="0" w:line="240" w:lineRule="auto"/>
              <w:rPr>
                <w:rFonts w:ascii="Times New Roman" w:eastAsia="Times New Roman" w:hAnsi="Times New Roman" w:cs="Times New Roman"/>
                <w:b/>
                <w:bCs/>
                <w:color w:val="FFFFFF"/>
                <w:sz w:val="20"/>
                <w:szCs w:val="20"/>
              </w:rPr>
            </w:pPr>
            <w:r w:rsidRPr="00492785">
              <w:rPr>
                <w:rFonts w:ascii="Times New Roman" w:eastAsia="Times New Roman" w:hAnsi="Times New Roman" w:cs="Times New Roman"/>
                <w:b/>
                <w:bCs/>
                <w:color w:val="FFFFFF"/>
                <w:sz w:val="20"/>
                <w:szCs w:val="20"/>
              </w:rPr>
              <w:lastRenderedPageBreak/>
              <w:t>Annotation Cluster</w:t>
            </w:r>
          </w:p>
        </w:tc>
        <w:tc>
          <w:tcPr>
            <w:tcW w:w="1870"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74D7B93C" w14:textId="77777777" w:rsidR="00492785" w:rsidRPr="00492785" w:rsidRDefault="00492785" w:rsidP="002A5EB5">
            <w:pPr>
              <w:spacing w:after="0" w:line="240" w:lineRule="auto"/>
              <w:rPr>
                <w:rFonts w:ascii="Times New Roman" w:eastAsia="Times New Roman" w:hAnsi="Times New Roman" w:cs="Times New Roman"/>
                <w:b/>
                <w:bCs/>
                <w:color w:val="FFFFFF"/>
                <w:sz w:val="20"/>
                <w:szCs w:val="20"/>
              </w:rPr>
            </w:pPr>
            <w:r w:rsidRPr="00492785">
              <w:rPr>
                <w:rFonts w:ascii="Times New Roman" w:eastAsia="Times New Roman" w:hAnsi="Times New Roman" w:cs="Times New Roman"/>
                <w:b/>
                <w:bCs/>
                <w:color w:val="FFFFFF"/>
                <w:sz w:val="20"/>
                <w:szCs w:val="20"/>
              </w:rPr>
              <w:t>GO term</w:t>
            </w:r>
          </w:p>
        </w:tc>
        <w:tc>
          <w:tcPr>
            <w:tcW w:w="3528"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12EA2045" w14:textId="77777777" w:rsidR="00492785" w:rsidRPr="00492785" w:rsidRDefault="00492785" w:rsidP="002A5EB5">
            <w:pPr>
              <w:spacing w:after="0" w:line="240" w:lineRule="auto"/>
              <w:rPr>
                <w:rFonts w:ascii="Times New Roman" w:eastAsia="Times New Roman" w:hAnsi="Times New Roman" w:cs="Times New Roman"/>
                <w:b/>
                <w:bCs/>
                <w:color w:val="FFFFFF"/>
                <w:sz w:val="20"/>
                <w:szCs w:val="20"/>
              </w:rPr>
            </w:pPr>
            <w:r w:rsidRPr="00492785">
              <w:rPr>
                <w:rFonts w:ascii="Times New Roman" w:eastAsia="Times New Roman" w:hAnsi="Times New Roman" w:cs="Times New Roman"/>
                <w:b/>
                <w:bCs/>
                <w:color w:val="FFFFFF"/>
                <w:sz w:val="20"/>
                <w:szCs w:val="20"/>
              </w:rPr>
              <w:t>Functional Annotation</w:t>
            </w:r>
          </w:p>
        </w:tc>
        <w:tc>
          <w:tcPr>
            <w:tcW w:w="632"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3AE4B914" w14:textId="77777777" w:rsidR="00492785" w:rsidRPr="00492785" w:rsidRDefault="00492785" w:rsidP="002A5EB5">
            <w:pPr>
              <w:spacing w:after="0" w:line="240" w:lineRule="auto"/>
              <w:rPr>
                <w:rFonts w:ascii="Times New Roman" w:eastAsia="Times New Roman" w:hAnsi="Times New Roman" w:cs="Times New Roman"/>
                <w:b/>
                <w:bCs/>
                <w:color w:val="FFFFFF"/>
                <w:sz w:val="20"/>
                <w:szCs w:val="20"/>
              </w:rPr>
            </w:pPr>
            <w:r w:rsidRPr="00492785">
              <w:rPr>
                <w:rFonts w:ascii="Times New Roman" w:eastAsia="Times New Roman" w:hAnsi="Times New Roman" w:cs="Times New Roman"/>
                <w:b/>
                <w:bCs/>
                <w:color w:val="FFFFFF"/>
                <w:sz w:val="20"/>
                <w:szCs w:val="20"/>
              </w:rPr>
              <w:t>Count</w:t>
            </w:r>
          </w:p>
        </w:tc>
        <w:tc>
          <w:tcPr>
            <w:tcW w:w="813"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739D0F13" w14:textId="77777777" w:rsidR="00492785" w:rsidRPr="00492785" w:rsidRDefault="00492785" w:rsidP="002A5EB5">
            <w:pPr>
              <w:spacing w:after="0" w:line="240" w:lineRule="auto"/>
              <w:rPr>
                <w:rFonts w:ascii="Times New Roman" w:eastAsia="Times New Roman" w:hAnsi="Times New Roman" w:cs="Times New Roman"/>
                <w:b/>
                <w:bCs/>
                <w:color w:val="FFFFFF"/>
                <w:sz w:val="20"/>
                <w:szCs w:val="20"/>
              </w:rPr>
            </w:pPr>
            <w:r w:rsidRPr="00492785">
              <w:rPr>
                <w:rFonts w:ascii="Times New Roman" w:eastAsia="Times New Roman" w:hAnsi="Times New Roman" w:cs="Times New Roman"/>
                <w:b/>
                <w:bCs/>
                <w:color w:val="FFFFFF"/>
                <w:sz w:val="20"/>
                <w:szCs w:val="20"/>
              </w:rPr>
              <w:t>p-value</w:t>
            </w:r>
          </w:p>
        </w:tc>
        <w:tc>
          <w:tcPr>
            <w:tcW w:w="979" w:type="dxa"/>
            <w:tcBorders>
              <w:top w:val="single" w:sz="6" w:space="0" w:color="CCCCCC"/>
              <w:left w:val="single" w:sz="6" w:space="0" w:color="CCCCCC"/>
              <w:bottom w:val="single" w:sz="6" w:space="0" w:color="CCCCCC"/>
              <w:right w:val="single" w:sz="6" w:space="0" w:color="CCCCCC"/>
            </w:tcBorders>
            <w:shd w:val="clear" w:color="auto" w:fill="4472C4"/>
            <w:tcMar>
              <w:top w:w="30" w:type="dxa"/>
              <w:left w:w="45" w:type="dxa"/>
              <w:bottom w:w="30" w:type="dxa"/>
              <w:right w:w="45" w:type="dxa"/>
            </w:tcMar>
            <w:vAlign w:val="bottom"/>
            <w:hideMark/>
          </w:tcPr>
          <w:p w14:paraId="6B5851CC" w14:textId="77777777" w:rsidR="00492785" w:rsidRPr="00492785" w:rsidRDefault="00492785" w:rsidP="002A5EB5">
            <w:pPr>
              <w:spacing w:after="0" w:line="240" w:lineRule="auto"/>
              <w:rPr>
                <w:rFonts w:ascii="Times New Roman" w:eastAsia="Times New Roman" w:hAnsi="Times New Roman" w:cs="Times New Roman"/>
                <w:b/>
                <w:bCs/>
                <w:color w:val="FFFFFF"/>
                <w:sz w:val="20"/>
                <w:szCs w:val="20"/>
              </w:rPr>
            </w:pPr>
            <w:r w:rsidRPr="00492785">
              <w:rPr>
                <w:rFonts w:ascii="Times New Roman" w:eastAsia="Times New Roman" w:hAnsi="Times New Roman" w:cs="Times New Roman"/>
                <w:b/>
                <w:bCs/>
                <w:color w:val="FFFFFF"/>
                <w:sz w:val="20"/>
                <w:szCs w:val="20"/>
              </w:rPr>
              <w:t>Benjamini</w:t>
            </w:r>
          </w:p>
        </w:tc>
      </w:tr>
      <w:tr w:rsidR="00467406" w:rsidRPr="00492785" w14:paraId="2CE50F1E" w14:textId="77777777" w:rsidTr="00874534">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A678CB5"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Cluster 1, Enrichment: 4.96</w:t>
            </w:r>
          </w:p>
        </w:tc>
        <w:tc>
          <w:tcPr>
            <w:tcW w:w="187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18DE94C"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GOTERM_CC_FAT</w:t>
            </w:r>
          </w:p>
        </w:tc>
        <w:tc>
          <w:tcPr>
            <w:tcW w:w="3528"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C3BF7E1"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microtubule cytoskeleton</w:t>
            </w:r>
          </w:p>
        </w:tc>
        <w:tc>
          <w:tcPr>
            <w:tcW w:w="63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3A14277"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28</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C7F8CE5" w14:textId="77455070"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3.2E-10</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44D19D6" w14:textId="2254B97C"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9.8E-8</w:t>
            </w:r>
          </w:p>
        </w:tc>
      </w:tr>
      <w:tr w:rsidR="007C517B" w:rsidRPr="00492785" w14:paraId="3D483FB6"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1CCB6"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741A7"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GOTERM_BP_FAT</w:t>
            </w:r>
          </w:p>
        </w:tc>
        <w:tc>
          <w:tcPr>
            <w:tcW w:w="35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E6DDA"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microtubule cytoskeleton organization</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8F0ED"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F9ECC" w14:textId="1DE21B22"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6.7E-</w:t>
            </w:r>
            <w:r w:rsidR="0081096E" w:rsidRPr="00467406">
              <w:rPr>
                <w:rFonts w:ascii="Times New Roman" w:eastAsia="Times New Roman" w:hAnsi="Times New Roman" w:cs="Times New Roman"/>
                <w:sz w:val="20"/>
                <w:szCs w:val="20"/>
              </w:rPr>
              <w:t>1</w:t>
            </w:r>
            <w:r w:rsidRPr="00492785">
              <w:rPr>
                <w:rFonts w:ascii="Times New Roman" w:eastAsia="Times New Roman" w:hAnsi="Times New Roman" w:cs="Times New Roman"/>
                <w:sz w:val="20"/>
                <w:szCs w:val="20"/>
              </w:rPr>
              <w:t>0</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C4C2" w14:textId="18E024D4"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1.0E-7</w:t>
            </w:r>
          </w:p>
        </w:tc>
      </w:tr>
      <w:tr w:rsidR="002A5EB5" w:rsidRPr="00492785" w14:paraId="15255A24"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7C0FF10"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205C966"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GOTERM_BP_FAT</w:t>
            </w:r>
          </w:p>
        </w:tc>
        <w:tc>
          <w:tcPr>
            <w:tcW w:w="3528"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30C3DED"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microtubule-based process</w:t>
            </w:r>
          </w:p>
        </w:tc>
        <w:tc>
          <w:tcPr>
            <w:tcW w:w="63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7B067D7"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58C8C88" w14:textId="115D80E4"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6.1E-8</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BF806B0" w14:textId="751DF22A"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3.4E-6</w:t>
            </w:r>
          </w:p>
        </w:tc>
      </w:tr>
      <w:tr w:rsidR="007C517B" w:rsidRPr="00492785" w14:paraId="7B423405"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E680"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AAB04"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GOTERM_CC_FAT</w:t>
            </w:r>
          </w:p>
        </w:tc>
        <w:tc>
          <w:tcPr>
            <w:tcW w:w="35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FB594"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microtubule</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FC28"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15</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75B15" w14:textId="33A6642A"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6.5E-8</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DF237" w14:textId="0CAD72E8"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6.8E-6</w:t>
            </w:r>
          </w:p>
        </w:tc>
      </w:tr>
      <w:tr w:rsidR="002A5EB5" w:rsidRPr="00492785" w14:paraId="277FEF5E"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5D29BED"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BB4B387"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GOTERM_BP_FAT</w:t>
            </w:r>
          </w:p>
        </w:tc>
        <w:tc>
          <w:tcPr>
            <w:tcW w:w="3528"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E58397B"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cytoskeleton organization</w:t>
            </w:r>
          </w:p>
        </w:tc>
        <w:tc>
          <w:tcPr>
            <w:tcW w:w="63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9A1EBD6"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20</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3E16DE0" w14:textId="55337F45"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7.6E-6</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A40EAE3" w14:textId="27A1FE81"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2.7E-4</w:t>
            </w:r>
          </w:p>
        </w:tc>
      </w:tr>
      <w:tr w:rsidR="007C517B" w:rsidRPr="00492785" w14:paraId="2F361A16"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EA803"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06424"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GOTERM_CC_FAT</w:t>
            </w:r>
          </w:p>
        </w:tc>
        <w:tc>
          <w:tcPr>
            <w:tcW w:w="35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E8608"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supramolecular fiber</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8A94A"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34131" w14:textId="5AE31899"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1.4E-5</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CF50" w14:textId="4FB9D80B"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5.0E-4</w:t>
            </w:r>
          </w:p>
        </w:tc>
      </w:tr>
      <w:tr w:rsidR="002A5EB5" w:rsidRPr="00492785" w14:paraId="2E272DBF"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99398A8"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E5436A1"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GOTERM_CC_FAT</w:t>
            </w:r>
          </w:p>
        </w:tc>
        <w:tc>
          <w:tcPr>
            <w:tcW w:w="3528"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FC090E9"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supramolecular polymer</w:t>
            </w:r>
          </w:p>
        </w:tc>
        <w:tc>
          <w:tcPr>
            <w:tcW w:w="63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9840CFD"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9F337A7" w14:textId="4D413D8D"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1.6E-5</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2AAD12B" w14:textId="3B26849A"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5.0E-4</w:t>
            </w:r>
          </w:p>
        </w:tc>
      </w:tr>
      <w:tr w:rsidR="007C517B" w:rsidRPr="00492785" w14:paraId="70D2A114"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2CB09"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3D928"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GOTERM_CC_FAT</w:t>
            </w:r>
          </w:p>
        </w:tc>
        <w:tc>
          <w:tcPr>
            <w:tcW w:w="35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EB8E9"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supramolecular complex</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89345"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18</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682A0" w14:textId="34AC3385"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1.6E-5</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E15AF" w14:textId="48DC0131"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5.0E-4</w:t>
            </w:r>
          </w:p>
        </w:tc>
      </w:tr>
      <w:tr w:rsidR="002A5EB5" w:rsidRPr="00492785" w14:paraId="185FD3D5"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B7A798B"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495BE50"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GOTERM_CC_FAT</w:t>
            </w:r>
          </w:p>
        </w:tc>
        <w:tc>
          <w:tcPr>
            <w:tcW w:w="3528"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FB2BD5A"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polymeric cytoskeletal fiber</w:t>
            </w:r>
          </w:p>
        </w:tc>
        <w:tc>
          <w:tcPr>
            <w:tcW w:w="63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717320A"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15</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FE7655A" w14:textId="033573E8"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4.5E-5</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0B27FE9F" w14:textId="013AD3CD"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9.4E-4</w:t>
            </w:r>
          </w:p>
        </w:tc>
      </w:tr>
      <w:tr w:rsidR="007C517B" w:rsidRPr="00492785" w14:paraId="1B0547A5"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E6374"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A2125"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GOTERM_MF_FAT</w:t>
            </w:r>
          </w:p>
        </w:tc>
        <w:tc>
          <w:tcPr>
            <w:tcW w:w="35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77A2"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tubulin binding</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870F8"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8</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2C23F" w14:textId="3233AB0A"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1.3E-3</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2B0CB" w14:textId="052540FD"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1.8E-2</w:t>
            </w:r>
          </w:p>
        </w:tc>
      </w:tr>
      <w:tr w:rsidR="002A5EB5" w:rsidRPr="00492785" w14:paraId="27A8A72E"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49A4DFF"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EAF0D4D"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GOTERM_MF_FAT</w:t>
            </w:r>
          </w:p>
        </w:tc>
        <w:tc>
          <w:tcPr>
            <w:tcW w:w="3528"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C9DF866"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microtubule binding</w:t>
            </w:r>
          </w:p>
        </w:tc>
        <w:tc>
          <w:tcPr>
            <w:tcW w:w="63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134F2817"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6</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EC1B553" w14:textId="296F699E"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6.4E-3</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856091E" w14:textId="24CDC5AD"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7.0E-2</w:t>
            </w:r>
          </w:p>
        </w:tc>
      </w:tr>
      <w:tr w:rsidR="007C517B" w:rsidRPr="00492785" w14:paraId="38A98D39"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25D0A"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80D7F"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GOTERM_MF_FAT</w:t>
            </w:r>
          </w:p>
        </w:tc>
        <w:tc>
          <w:tcPr>
            <w:tcW w:w="35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A71D7"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cytoskeletal protein binding</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E217D"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10</w:t>
            </w:r>
          </w:p>
        </w:tc>
        <w:tc>
          <w:tcPr>
            <w:tcW w:w="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7B730" w14:textId="0395EB45"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3.1E-2</w:t>
            </w:r>
          </w:p>
        </w:tc>
        <w:tc>
          <w:tcPr>
            <w:tcW w:w="9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B932A" w14:textId="6486DCB4"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2.1E-1</w:t>
            </w:r>
          </w:p>
        </w:tc>
      </w:tr>
      <w:tr w:rsidR="002A5EB5" w:rsidRPr="00492785" w14:paraId="48CBD481" w14:textId="77777777" w:rsidTr="00684133">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5B9B8AD0" w14:textId="77777777" w:rsidR="00492785" w:rsidRPr="00492785" w:rsidRDefault="00492785" w:rsidP="002A5EB5">
            <w:pPr>
              <w:spacing w:after="0" w:line="240" w:lineRule="auto"/>
              <w:rPr>
                <w:rFonts w:ascii="Times New Roman" w:eastAsia="Times New Roman" w:hAnsi="Times New Roman" w:cs="Times New Roman"/>
                <w:sz w:val="20"/>
                <w:szCs w:val="20"/>
              </w:rPr>
            </w:pPr>
          </w:p>
        </w:tc>
        <w:tc>
          <w:tcPr>
            <w:tcW w:w="1870"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792935DC"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GOTERM_BP_FAT</w:t>
            </w:r>
          </w:p>
        </w:tc>
        <w:tc>
          <w:tcPr>
            <w:tcW w:w="3528"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3D043321"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microtubule bundle formation</w:t>
            </w:r>
          </w:p>
        </w:tc>
        <w:tc>
          <w:tcPr>
            <w:tcW w:w="632"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652A5CB7" w14:textId="77777777"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3</w:t>
            </w:r>
          </w:p>
        </w:tc>
        <w:tc>
          <w:tcPr>
            <w:tcW w:w="813"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2533CF9E" w14:textId="230B4D01"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1.1E-1</w:t>
            </w:r>
          </w:p>
        </w:tc>
        <w:tc>
          <w:tcPr>
            <w:tcW w:w="979" w:type="dxa"/>
            <w:tcBorders>
              <w:top w:val="single" w:sz="6" w:space="0" w:color="CCCCCC"/>
              <w:left w:val="single" w:sz="6" w:space="0" w:color="CCCCCC"/>
              <w:bottom w:val="single" w:sz="6" w:space="0" w:color="CCCCCC"/>
              <w:right w:val="single" w:sz="6" w:space="0" w:color="CCCCCC"/>
            </w:tcBorders>
            <w:shd w:val="clear" w:color="auto" w:fill="D9E1F2"/>
            <w:tcMar>
              <w:top w:w="30" w:type="dxa"/>
              <w:left w:w="45" w:type="dxa"/>
              <w:bottom w:w="30" w:type="dxa"/>
              <w:right w:w="45" w:type="dxa"/>
            </w:tcMar>
            <w:vAlign w:val="bottom"/>
            <w:hideMark/>
          </w:tcPr>
          <w:p w14:paraId="4FB0B2E5" w14:textId="1A6D0C8A" w:rsidR="00492785" w:rsidRPr="00492785" w:rsidRDefault="00492785" w:rsidP="002A5EB5">
            <w:pPr>
              <w:spacing w:after="0" w:line="240" w:lineRule="auto"/>
              <w:rPr>
                <w:rFonts w:ascii="Times New Roman" w:eastAsia="Times New Roman" w:hAnsi="Times New Roman" w:cs="Times New Roman"/>
                <w:sz w:val="20"/>
                <w:szCs w:val="20"/>
              </w:rPr>
            </w:pPr>
            <w:r w:rsidRPr="00492785">
              <w:rPr>
                <w:rFonts w:ascii="Times New Roman" w:eastAsia="Times New Roman" w:hAnsi="Times New Roman" w:cs="Times New Roman"/>
                <w:sz w:val="20"/>
                <w:szCs w:val="20"/>
              </w:rPr>
              <w:t>9.2E-1</w:t>
            </w:r>
          </w:p>
        </w:tc>
      </w:tr>
    </w:tbl>
    <w:p w14:paraId="71AE45BC" w14:textId="77777777" w:rsidR="00056E98" w:rsidRDefault="00056E98" w:rsidP="00560814">
      <w:pPr>
        <w:jc w:val="center"/>
        <w:rPr>
          <w:rFonts w:ascii="Times New Roman" w:hAnsi="Times New Roman" w:cs="Times New Roman"/>
          <w:sz w:val="20"/>
          <w:szCs w:val="20"/>
        </w:rPr>
      </w:pPr>
    </w:p>
    <w:p w14:paraId="2494AF02" w14:textId="42072F88" w:rsidR="00CD4D3B" w:rsidRDefault="00CD4D3B" w:rsidP="00560814">
      <w:pPr>
        <w:jc w:val="center"/>
        <w:rPr>
          <w:rFonts w:ascii="Times New Roman" w:hAnsi="Times New Roman" w:cs="Times New Roman"/>
          <w:sz w:val="24"/>
          <w:szCs w:val="24"/>
        </w:rPr>
      </w:pPr>
      <w:r>
        <w:rPr>
          <w:rFonts w:ascii="Times New Roman" w:hAnsi="Times New Roman" w:cs="Times New Roman"/>
          <w:b/>
          <w:bCs/>
          <w:sz w:val="24"/>
          <w:szCs w:val="24"/>
        </w:rPr>
        <w:t xml:space="preserve">Table 3. </w:t>
      </w:r>
      <w:r>
        <w:rPr>
          <w:rFonts w:ascii="Times New Roman" w:hAnsi="Times New Roman" w:cs="Times New Roman"/>
          <w:sz w:val="24"/>
          <w:szCs w:val="24"/>
        </w:rPr>
        <w:t xml:space="preserve">Top </w:t>
      </w:r>
      <w:r w:rsidR="00925D08">
        <w:rPr>
          <w:rFonts w:ascii="Times New Roman" w:hAnsi="Times New Roman" w:cs="Times New Roman"/>
          <w:sz w:val="24"/>
          <w:szCs w:val="24"/>
        </w:rPr>
        <w:t>cluster of DAVID Functional Annotation Clustering tool results for list of downregulated genes in instructor-provided dataset.</w:t>
      </w:r>
    </w:p>
    <w:p w14:paraId="1CCCF2AB" w14:textId="77777777" w:rsidR="00467406" w:rsidRDefault="00467406" w:rsidP="00560814">
      <w:pPr>
        <w:jc w:val="center"/>
        <w:rPr>
          <w:rFonts w:ascii="Times New Roman" w:hAnsi="Times New Roman" w:cs="Times New Roman"/>
          <w:sz w:val="24"/>
          <w:szCs w:val="24"/>
        </w:rPr>
      </w:pPr>
    </w:p>
    <w:p w14:paraId="7C8CB530" w14:textId="149D525F" w:rsidR="00467406" w:rsidRDefault="00E7108B" w:rsidP="00467406">
      <w:pPr>
        <w:rPr>
          <w:rFonts w:ascii="Times New Roman" w:hAnsi="Times New Roman" w:cs="Times New Roman"/>
          <w:sz w:val="24"/>
          <w:szCs w:val="24"/>
        </w:rPr>
      </w:pPr>
      <w:r>
        <w:rPr>
          <w:rFonts w:ascii="Times New Roman" w:hAnsi="Times New Roman" w:cs="Times New Roman"/>
          <w:b/>
          <w:bCs/>
          <w:sz w:val="24"/>
          <w:szCs w:val="24"/>
        </w:rPr>
        <w:t>Discussion</w:t>
      </w:r>
    </w:p>
    <w:p w14:paraId="7A5084DE" w14:textId="7D9B38C7" w:rsidR="00E7108B" w:rsidRDefault="009D206E" w:rsidP="00467406">
      <w:pPr>
        <w:rPr>
          <w:rFonts w:ascii="Times New Roman" w:hAnsi="Times New Roman" w:cs="Times New Roman"/>
          <w:sz w:val="24"/>
          <w:szCs w:val="24"/>
        </w:rPr>
      </w:pPr>
      <w:r>
        <w:rPr>
          <w:rFonts w:ascii="Times New Roman" w:hAnsi="Times New Roman" w:cs="Times New Roman"/>
          <w:sz w:val="24"/>
          <w:szCs w:val="24"/>
        </w:rPr>
        <w:t>The goal</w:t>
      </w:r>
      <w:r w:rsidR="00D250CE">
        <w:rPr>
          <w:rFonts w:ascii="Times New Roman" w:hAnsi="Times New Roman" w:cs="Times New Roman"/>
          <w:sz w:val="24"/>
          <w:szCs w:val="24"/>
        </w:rPr>
        <w:t>s</w:t>
      </w:r>
      <w:r>
        <w:rPr>
          <w:rFonts w:ascii="Times New Roman" w:hAnsi="Times New Roman" w:cs="Times New Roman"/>
          <w:sz w:val="24"/>
          <w:szCs w:val="24"/>
        </w:rPr>
        <w:t xml:space="preserve"> of my analysis </w:t>
      </w:r>
      <w:r w:rsidR="00D250CE">
        <w:rPr>
          <w:rFonts w:ascii="Times New Roman" w:hAnsi="Times New Roman" w:cs="Times New Roman"/>
          <w:sz w:val="24"/>
          <w:szCs w:val="24"/>
        </w:rPr>
        <w:t>were</w:t>
      </w:r>
      <w:r>
        <w:rPr>
          <w:rFonts w:ascii="Times New Roman" w:hAnsi="Times New Roman" w:cs="Times New Roman"/>
          <w:sz w:val="24"/>
          <w:szCs w:val="24"/>
        </w:rPr>
        <w:t xml:space="preserve"> </w:t>
      </w:r>
      <w:r w:rsidR="006014F5">
        <w:rPr>
          <w:rFonts w:ascii="Times New Roman" w:hAnsi="Times New Roman" w:cs="Times New Roman"/>
          <w:sz w:val="24"/>
          <w:szCs w:val="24"/>
        </w:rPr>
        <w:t xml:space="preserve">to isolate statistically significant results of </w:t>
      </w:r>
      <w:r w:rsidR="00795433">
        <w:rPr>
          <w:rFonts w:ascii="Times New Roman" w:hAnsi="Times New Roman" w:cs="Times New Roman"/>
          <w:sz w:val="24"/>
          <w:szCs w:val="24"/>
        </w:rPr>
        <w:t xml:space="preserve">the </w:t>
      </w:r>
      <w:r w:rsidR="006014F5">
        <w:rPr>
          <w:rFonts w:ascii="Times New Roman" w:hAnsi="Times New Roman" w:cs="Times New Roman"/>
          <w:sz w:val="24"/>
          <w:szCs w:val="24"/>
        </w:rPr>
        <w:t>differential gene expression analysis</w:t>
      </w:r>
      <w:r w:rsidR="00795433">
        <w:rPr>
          <w:rFonts w:ascii="Times New Roman" w:hAnsi="Times New Roman" w:cs="Times New Roman"/>
          <w:sz w:val="24"/>
          <w:szCs w:val="24"/>
        </w:rPr>
        <w:t xml:space="preserve"> in the instructor-provided dataset, </w:t>
      </w:r>
      <w:r>
        <w:rPr>
          <w:rFonts w:ascii="Times New Roman" w:hAnsi="Times New Roman" w:cs="Times New Roman"/>
          <w:sz w:val="24"/>
          <w:szCs w:val="24"/>
        </w:rPr>
        <w:t xml:space="preserve">to </w:t>
      </w:r>
      <w:r w:rsidR="00D250CE">
        <w:rPr>
          <w:rFonts w:ascii="Times New Roman" w:hAnsi="Times New Roman" w:cs="Times New Roman"/>
          <w:sz w:val="24"/>
          <w:szCs w:val="24"/>
        </w:rPr>
        <w:t xml:space="preserve">identify the most differentially expressed genes in </w:t>
      </w:r>
      <w:r w:rsidR="00795433">
        <w:rPr>
          <w:rFonts w:ascii="Times New Roman" w:hAnsi="Times New Roman" w:cs="Times New Roman"/>
          <w:sz w:val="24"/>
          <w:szCs w:val="24"/>
        </w:rPr>
        <w:t>that</w:t>
      </w:r>
      <w:r w:rsidR="00D250CE">
        <w:rPr>
          <w:rFonts w:ascii="Times New Roman" w:hAnsi="Times New Roman" w:cs="Times New Roman"/>
          <w:sz w:val="24"/>
          <w:szCs w:val="24"/>
        </w:rPr>
        <w:t xml:space="preserve"> dataset, </w:t>
      </w:r>
      <w:r w:rsidR="00795433">
        <w:rPr>
          <w:rFonts w:ascii="Times New Roman" w:hAnsi="Times New Roman" w:cs="Times New Roman"/>
          <w:sz w:val="24"/>
          <w:szCs w:val="24"/>
        </w:rPr>
        <w:t xml:space="preserve">and to </w:t>
      </w:r>
      <w:r w:rsidR="001D4AC8">
        <w:rPr>
          <w:rFonts w:ascii="Times New Roman" w:hAnsi="Times New Roman" w:cs="Times New Roman"/>
          <w:sz w:val="24"/>
          <w:szCs w:val="24"/>
        </w:rPr>
        <w:t xml:space="preserve">generate functional annotations for genes associated with </w:t>
      </w:r>
      <w:r w:rsidR="004255B3">
        <w:rPr>
          <w:rFonts w:ascii="Times New Roman" w:hAnsi="Times New Roman" w:cs="Times New Roman"/>
          <w:sz w:val="24"/>
          <w:szCs w:val="24"/>
        </w:rPr>
        <w:t>statistically significant</w:t>
      </w:r>
      <w:r w:rsidR="00554721">
        <w:rPr>
          <w:rFonts w:ascii="Times New Roman" w:hAnsi="Times New Roman" w:cs="Times New Roman"/>
          <w:sz w:val="24"/>
          <w:szCs w:val="24"/>
        </w:rPr>
        <w:t xml:space="preserve"> </w:t>
      </w:r>
      <w:r w:rsidR="004255B3">
        <w:rPr>
          <w:rFonts w:ascii="Times New Roman" w:hAnsi="Times New Roman" w:cs="Times New Roman"/>
          <w:sz w:val="24"/>
          <w:szCs w:val="24"/>
        </w:rPr>
        <w:t xml:space="preserve">positive and negative log2 fold change values using the Functional Annotation Clustering tool </w:t>
      </w:r>
      <w:r w:rsidR="00204FC7">
        <w:rPr>
          <w:rFonts w:ascii="Times New Roman" w:hAnsi="Times New Roman" w:cs="Times New Roman"/>
          <w:sz w:val="24"/>
          <w:szCs w:val="24"/>
        </w:rPr>
        <w:t>from DAVID. These goals were met successfully</w:t>
      </w:r>
      <w:r w:rsidR="00DD46A3">
        <w:rPr>
          <w:rFonts w:ascii="Times New Roman" w:hAnsi="Times New Roman" w:cs="Times New Roman"/>
          <w:sz w:val="24"/>
          <w:szCs w:val="24"/>
        </w:rPr>
        <w:t>. From a dataset of 36,336 results</w:t>
      </w:r>
      <w:r w:rsidR="00345F0D">
        <w:rPr>
          <w:rFonts w:ascii="Times New Roman" w:hAnsi="Times New Roman" w:cs="Times New Roman"/>
          <w:sz w:val="24"/>
          <w:szCs w:val="24"/>
        </w:rPr>
        <w:t xml:space="preserve">, of which 459 were statistically significant, 243 </w:t>
      </w:r>
      <w:r w:rsidR="00732414">
        <w:rPr>
          <w:rFonts w:ascii="Times New Roman" w:hAnsi="Times New Roman" w:cs="Times New Roman"/>
          <w:sz w:val="24"/>
          <w:szCs w:val="24"/>
        </w:rPr>
        <w:t>significantly upregulated genes and 216 significantly downregulated genes were functionally annotated, and the top 10 most differentially expressed genes</w:t>
      </w:r>
      <w:r w:rsidR="008749F4">
        <w:rPr>
          <w:rFonts w:ascii="Times New Roman" w:hAnsi="Times New Roman" w:cs="Times New Roman"/>
          <w:sz w:val="24"/>
          <w:szCs w:val="24"/>
        </w:rPr>
        <w:t xml:space="preserve"> were identified, with relevant data presented in data table 1.</w:t>
      </w:r>
    </w:p>
    <w:p w14:paraId="751B0B68" w14:textId="77777777" w:rsidR="003104A9" w:rsidRDefault="003104A9" w:rsidP="00467406">
      <w:pPr>
        <w:rPr>
          <w:rFonts w:ascii="Times New Roman" w:hAnsi="Times New Roman" w:cs="Times New Roman"/>
          <w:sz w:val="24"/>
          <w:szCs w:val="24"/>
        </w:rPr>
      </w:pPr>
    </w:p>
    <w:p w14:paraId="4E21FAEB" w14:textId="77777777" w:rsidR="003104A9" w:rsidRDefault="003104A9" w:rsidP="00467406">
      <w:pPr>
        <w:rPr>
          <w:rFonts w:ascii="Times New Roman" w:hAnsi="Times New Roman" w:cs="Times New Roman"/>
          <w:sz w:val="24"/>
          <w:szCs w:val="24"/>
        </w:rPr>
      </w:pPr>
    </w:p>
    <w:p w14:paraId="12E2F9B2" w14:textId="77777777" w:rsidR="003104A9" w:rsidRDefault="003104A9" w:rsidP="00467406">
      <w:pPr>
        <w:rPr>
          <w:rFonts w:ascii="Times New Roman" w:hAnsi="Times New Roman" w:cs="Times New Roman"/>
          <w:sz w:val="24"/>
          <w:szCs w:val="24"/>
        </w:rPr>
      </w:pPr>
    </w:p>
    <w:p w14:paraId="0098D600" w14:textId="77777777" w:rsidR="003104A9" w:rsidRDefault="003104A9" w:rsidP="00467406">
      <w:pPr>
        <w:rPr>
          <w:rFonts w:ascii="Times New Roman" w:hAnsi="Times New Roman" w:cs="Times New Roman"/>
          <w:sz w:val="24"/>
          <w:szCs w:val="24"/>
        </w:rPr>
      </w:pPr>
    </w:p>
    <w:p w14:paraId="49044A3A" w14:textId="77777777" w:rsidR="003104A9" w:rsidRDefault="003104A9" w:rsidP="00467406">
      <w:pPr>
        <w:rPr>
          <w:rFonts w:ascii="Times New Roman" w:hAnsi="Times New Roman" w:cs="Times New Roman"/>
          <w:sz w:val="24"/>
          <w:szCs w:val="24"/>
        </w:rPr>
      </w:pPr>
    </w:p>
    <w:p w14:paraId="3E9C61ED" w14:textId="77777777" w:rsidR="003104A9" w:rsidRDefault="003104A9" w:rsidP="00467406">
      <w:pPr>
        <w:rPr>
          <w:rFonts w:ascii="Times New Roman" w:hAnsi="Times New Roman" w:cs="Times New Roman"/>
          <w:sz w:val="24"/>
          <w:szCs w:val="24"/>
        </w:rPr>
      </w:pPr>
    </w:p>
    <w:p w14:paraId="308955B8" w14:textId="5916A71F" w:rsidR="003104A9" w:rsidRDefault="003104A9" w:rsidP="003104A9">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06F91A6" w14:textId="1D92A05A" w:rsidR="0036116C" w:rsidRPr="00411EAE" w:rsidRDefault="0036116C" w:rsidP="0036116C">
      <w:pPr>
        <w:pStyle w:val="ListParagraph"/>
        <w:numPr>
          <w:ilvl w:val="0"/>
          <w:numId w:val="1"/>
        </w:numPr>
        <w:rPr>
          <w:rFonts w:ascii="Times New Roman" w:hAnsi="Times New Roman" w:cs="Times New Roman"/>
          <w:sz w:val="24"/>
          <w:szCs w:val="24"/>
        </w:rPr>
      </w:pPr>
      <w:r w:rsidRPr="00411EAE">
        <w:rPr>
          <w:rFonts w:ascii="Times New Roman" w:hAnsi="Times New Roman" w:cs="Times New Roman"/>
          <w:sz w:val="24"/>
          <w:szCs w:val="24"/>
        </w:rPr>
        <w:t xml:space="preserve">Wickham et al., (2019). Welcome to the </w:t>
      </w:r>
      <w:proofErr w:type="spellStart"/>
      <w:r w:rsidRPr="00411EAE">
        <w:rPr>
          <w:rFonts w:ascii="Times New Roman" w:hAnsi="Times New Roman" w:cs="Times New Roman"/>
          <w:sz w:val="24"/>
          <w:szCs w:val="24"/>
        </w:rPr>
        <w:t>tidyverse</w:t>
      </w:r>
      <w:proofErr w:type="spellEnd"/>
      <w:r w:rsidRPr="00411EAE">
        <w:rPr>
          <w:rFonts w:ascii="Times New Roman" w:hAnsi="Times New Roman" w:cs="Times New Roman"/>
          <w:sz w:val="24"/>
          <w:szCs w:val="24"/>
        </w:rPr>
        <w:t xml:space="preserve">. Journal of </w:t>
      </w:r>
      <w:proofErr w:type="gramStart"/>
      <w:r w:rsidRPr="00411EAE">
        <w:rPr>
          <w:rFonts w:ascii="Times New Roman" w:hAnsi="Times New Roman" w:cs="Times New Roman"/>
          <w:sz w:val="24"/>
          <w:szCs w:val="24"/>
        </w:rPr>
        <w:t>Open Source</w:t>
      </w:r>
      <w:proofErr w:type="gramEnd"/>
      <w:r w:rsidRPr="00411EAE">
        <w:rPr>
          <w:rFonts w:ascii="Times New Roman" w:hAnsi="Times New Roman" w:cs="Times New Roman"/>
          <w:sz w:val="24"/>
          <w:szCs w:val="24"/>
        </w:rPr>
        <w:t xml:space="preserve"> Software, 4(43), 1686, </w:t>
      </w:r>
      <w:hyperlink r:id="rId7" w:history="1">
        <w:r w:rsidRPr="00411EAE">
          <w:rPr>
            <w:rStyle w:val="Hyperlink"/>
            <w:rFonts w:ascii="Times New Roman" w:hAnsi="Times New Roman" w:cs="Times New Roman"/>
            <w:sz w:val="24"/>
            <w:szCs w:val="24"/>
          </w:rPr>
          <w:t>https://doi.org/10.21105/joss.01686</w:t>
        </w:r>
      </w:hyperlink>
    </w:p>
    <w:p w14:paraId="12DE8E33" w14:textId="77777777" w:rsidR="0036116C" w:rsidRPr="00411EAE" w:rsidRDefault="0036116C" w:rsidP="0036116C">
      <w:pPr>
        <w:pStyle w:val="ListParagraph"/>
        <w:rPr>
          <w:rFonts w:ascii="Times New Roman" w:hAnsi="Times New Roman" w:cs="Times New Roman"/>
          <w:sz w:val="24"/>
          <w:szCs w:val="24"/>
        </w:rPr>
      </w:pPr>
    </w:p>
    <w:p w14:paraId="300F52E0" w14:textId="7DDB2A6A" w:rsidR="0036116C" w:rsidRPr="00411EAE" w:rsidRDefault="0036116C" w:rsidP="0036116C">
      <w:pPr>
        <w:pStyle w:val="ListParagraph"/>
        <w:numPr>
          <w:ilvl w:val="0"/>
          <w:numId w:val="1"/>
        </w:numPr>
        <w:rPr>
          <w:rFonts w:ascii="Times New Roman" w:hAnsi="Times New Roman" w:cs="Times New Roman"/>
          <w:sz w:val="24"/>
          <w:szCs w:val="24"/>
        </w:rPr>
      </w:pPr>
      <w:r w:rsidRPr="00411EAE">
        <w:rPr>
          <w:rFonts w:ascii="Times New Roman" w:hAnsi="Times New Roman" w:cs="Times New Roman"/>
          <w:sz w:val="24"/>
          <w:szCs w:val="24"/>
        </w:rPr>
        <w:t xml:space="preserve">Hadley Wickham, Romain François, Lionel </w:t>
      </w:r>
      <w:proofErr w:type="gramStart"/>
      <w:r w:rsidRPr="00411EAE">
        <w:rPr>
          <w:rFonts w:ascii="Times New Roman" w:hAnsi="Times New Roman" w:cs="Times New Roman"/>
          <w:sz w:val="24"/>
          <w:szCs w:val="24"/>
        </w:rPr>
        <w:t>Henry</w:t>
      </w:r>
      <w:proofErr w:type="gramEnd"/>
      <w:r w:rsidRPr="00411EAE">
        <w:rPr>
          <w:rFonts w:ascii="Times New Roman" w:hAnsi="Times New Roman" w:cs="Times New Roman"/>
          <w:sz w:val="24"/>
          <w:szCs w:val="24"/>
        </w:rPr>
        <w:t xml:space="preserve"> and Kirill Müller (2022). </w:t>
      </w:r>
      <w:proofErr w:type="spellStart"/>
      <w:r w:rsidRPr="00411EAE">
        <w:rPr>
          <w:rFonts w:ascii="Times New Roman" w:hAnsi="Times New Roman" w:cs="Times New Roman"/>
          <w:sz w:val="24"/>
          <w:szCs w:val="24"/>
        </w:rPr>
        <w:t>dplyr</w:t>
      </w:r>
      <w:proofErr w:type="spellEnd"/>
      <w:r w:rsidRPr="00411EAE">
        <w:rPr>
          <w:rFonts w:ascii="Times New Roman" w:hAnsi="Times New Roman" w:cs="Times New Roman"/>
          <w:sz w:val="24"/>
          <w:szCs w:val="24"/>
        </w:rPr>
        <w:t>: A Grammar of Data Manipulation. R package version 1.0.8. https://CRAN.R-project.org/package=dplyr</w:t>
      </w:r>
    </w:p>
    <w:p w14:paraId="59DC04AD" w14:textId="77777777" w:rsidR="0036116C" w:rsidRPr="00411EAE" w:rsidRDefault="0036116C" w:rsidP="0036116C">
      <w:pPr>
        <w:pStyle w:val="ListParagraph"/>
        <w:rPr>
          <w:rFonts w:ascii="Times New Roman" w:hAnsi="Times New Roman" w:cs="Times New Roman"/>
          <w:sz w:val="24"/>
          <w:szCs w:val="24"/>
        </w:rPr>
      </w:pPr>
    </w:p>
    <w:p w14:paraId="5876D55B" w14:textId="77777777" w:rsidR="00277318" w:rsidRPr="00411EAE" w:rsidRDefault="0036116C" w:rsidP="00277318">
      <w:pPr>
        <w:pStyle w:val="ListParagraph"/>
        <w:numPr>
          <w:ilvl w:val="0"/>
          <w:numId w:val="1"/>
        </w:numPr>
        <w:rPr>
          <w:rFonts w:ascii="Times New Roman" w:hAnsi="Times New Roman" w:cs="Times New Roman"/>
          <w:sz w:val="24"/>
          <w:szCs w:val="24"/>
        </w:rPr>
      </w:pPr>
      <w:r w:rsidRPr="00411EAE">
        <w:rPr>
          <w:rFonts w:ascii="Times New Roman" w:hAnsi="Times New Roman" w:cs="Times New Roman"/>
          <w:sz w:val="24"/>
          <w:szCs w:val="24"/>
        </w:rPr>
        <w:t>H. Wickham. ggplot2: Elegant Graphics for Data Analysis. Springer-Verlag New York,</w:t>
      </w:r>
      <w:r w:rsidR="00277318" w:rsidRPr="00411EAE">
        <w:rPr>
          <w:rFonts w:ascii="Times New Roman" w:hAnsi="Times New Roman" w:cs="Times New Roman"/>
          <w:sz w:val="24"/>
          <w:szCs w:val="24"/>
        </w:rPr>
        <w:t xml:space="preserve"> </w:t>
      </w:r>
      <w:r w:rsidRPr="00411EAE">
        <w:rPr>
          <w:rFonts w:ascii="Times New Roman" w:hAnsi="Times New Roman" w:cs="Times New Roman"/>
          <w:sz w:val="24"/>
          <w:szCs w:val="24"/>
        </w:rPr>
        <w:t>2016.</w:t>
      </w:r>
    </w:p>
    <w:p w14:paraId="61E3F679" w14:textId="77777777" w:rsidR="00277318" w:rsidRPr="00411EAE" w:rsidRDefault="00277318" w:rsidP="00277318">
      <w:pPr>
        <w:pStyle w:val="ListParagraph"/>
        <w:rPr>
          <w:rFonts w:ascii="Times New Roman" w:hAnsi="Times New Roman" w:cs="Times New Roman"/>
          <w:sz w:val="24"/>
          <w:szCs w:val="24"/>
        </w:rPr>
      </w:pPr>
    </w:p>
    <w:p w14:paraId="4D7ABB4F" w14:textId="262AF146" w:rsidR="0019439E" w:rsidRPr="00411EAE" w:rsidRDefault="0019439E" w:rsidP="00277318">
      <w:pPr>
        <w:pStyle w:val="ListParagraph"/>
        <w:numPr>
          <w:ilvl w:val="0"/>
          <w:numId w:val="1"/>
        </w:numPr>
        <w:rPr>
          <w:rFonts w:ascii="Times New Roman" w:hAnsi="Times New Roman" w:cs="Times New Roman"/>
          <w:sz w:val="24"/>
          <w:szCs w:val="24"/>
        </w:rPr>
      </w:pPr>
      <w:r w:rsidRPr="00411EAE">
        <w:rPr>
          <w:rFonts w:ascii="Times New Roman" w:hAnsi="Times New Roman" w:cs="Times New Roman"/>
          <w:sz w:val="24"/>
          <w:szCs w:val="24"/>
        </w:rPr>
        <w:t xml:space="preserve">O'Meara, C. C., </w:t>
      </w:r>
      <w:proofErr w:type="spellStart"/>
      <w:r w:rsidRPr="00411EAE">
        <w:rPr>
          <w:rFonts w:ascii="Times New Roman" w:hAnsi="Times New Roman" w:cs="Times New Roman"/>
          <w:sz w:val="24"/>
          <w:szCs w:val="24"/>
        </w:rPr>
        <w:t>Wamstad</w:t>
      </w:r>
      <w:proofErr w:type="spellEnd"/>
      <w:r w:rsidRPr="00411EAE">
        <w:rPr>
          <w:rFonts w:ascii="Times New Roman" w:hAnsi="Times New Roman" w:cs="Times New Roman"/>
          <w:sz w:val="24"/>
          <w:szCs w:val="24"/>
        </w:rPr>
        <w:t xml:space="preserve">, J. A., Gladstone, R. A., </w:t>
      </w:r>
      <w:proofErr w:type="spellStart"/>
      <w:r w:rsidRPr="00411EAE">
        <w:rPr>
          <w:rFonts w:ascii="Times New Roman" w:hAnsi="Times New Roman" w:cs="Times New Roman"/>
          <w:sz w:val="24"/>
          <w:szCs w:val="24"/>
        </w:rPr>
        <w:t>Fomovsky</w:t>
      </w:r>
      <w:proofErr w:type="spellEnd"/>
      <w:r w:rsidRPr="00411EAE">
        <w:rPr>
          <w:rFonts w:ascii="Times New Roman" w:hAnsi="Times New Roman" w:cs="Times New Roman"/>
          <w:sz w:val="24"/>
          <w:szCs w:val="24"/>
        </w:rPr>
        <w:t xml:space="preserve">, G. M., </w:t>
      </w:r>
      <w:proofErr w:type="spellStart"/>
      <w:r w:rsidRPr="00411EAE">
        <w:rPr>
          <w:rFonts w:ascii="Times New Roman" w:hAnsi="Times New Roman" w:cs="Times New Roman"/>
          <w:sz w:val="24"/>
          <w:szCs w:val="24"/>
        </w:rPr>
        <w:t>Butty</w:t>
      </w:r>
      <w:proofErr w:type="spellEnd"/>
      <w:r w:rsidRPr="00411EAE">
        <w:rPr>
          <w:rFonts w:ascii="Times New Roman" w:hAnsi="Times New Roman" w:cs="Times New Roman"/>
          <w:sz w:val="24"/>
          <w:szCs w:val="24"/>
        </w:rPr>
        <w:t xml:space="preserve">, V. L., </w:t>
      </w:r>
      <w:proofErr w:type="spellStart"/>
      <w:r w:rsidRPr="00411EAE">
        <w:rPr>
          <w:rFonts w:ascii="Times New Roman" w:hAnsi="Times New Roman" w:cs="Times New Roman"/>
          <w:sz w:val="24"/>
          <w:szCs w:val="24"/>
        </w:rPr>
        <w:t>Shrikumar</w:t>
      </w:r>
      <w:proofErr w:type="spellEnd"/>
      <w:r w:rsidRPr="00411EAE">
        <w:rPr>
          <w:rFonts w:ascii="Times New Roman" w:hAnsi="Times New Roman" w:cs="Times New Roman"/>
          <w:sz w:val="24"/>
          <w:szCs w:val="24"/>
        </w:rPr>
        <w:t>, A., Gannon, J. B., Boyer, L. A., &amp; Lee, R. T. (2015). Transcriptional reversion of cardiac myocyte fate during mammalian cardiac regeneration. Circulation research, 116(5), 804–815. https://doi.org/10.1161/CIRCRESAHA.116.304269</w:t>
      </w:r>
    </w:p>
    <w:sectPr w:rsidR="0019439E" w:rsidRPr="0041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F0DD3"/>
    <w:multiLevelType w:val="hybridMultilevel"/>
    <w:tmpl w:val="7B503E5A"/>
    <w:lvl w:ilvl="0" w:tplc="AEF2E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2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5C"/>
    <w:rsid w:val="000049C2"/>
    <w:rsid w:val="00005FA6"/>
    <w:rsid w:val="000122E6"/>
    <w:rsid w:val="00026046"/>
    <w:rsid w:val="00034591"/>
    <w:rsid w:val="00047C47"/>
    <w:rsid w:val="00051F94"/>
    <w:rsid w:val="00052C7D"/>
    <w:rsid w:val="00054BC4"/>
    <w:rsid w:val="00054D28"/>
    <w:rsid w:val="00056E98"/>
    <w:rsid w:val="00066BA2"/>
    <w:rsid w:val="000779FA"/>
    <w:rsid w:val="0009295C"/>
    <w:rsid w:val="00093B5C"/>
    <w:rsid w:val="000964FE"/>
    <w:rsid w:val="000B18B5"/>
    <w:rsid w:val="000C5F34"/>
    <w:rsid w:val="000D7E73"/>
    <w:rsid w:val="000F16CE"/>
    <w:rsid w:val="000F558B"/>
    <w:rsid w:val="00101699"/>
    <w:rsid w:val="00112A7F"/>
    <w:rsid w:val="00113DA8"/>
    <w:rsid w:val="00122834"/>
    <w:rsid w:val="00123AE7"/>
    <w:rsid w:val="00133929"/>
    <w:rsid w:val="001376EC"/>
    <w:rsid w:val="0014012D"/>
    <w:rsid w:val="00166719"/>
    <w:rsid w:val="001704E4"/>
    <w:rsid w:val="001852B0"/>
    <w:rsid w:val="00191562"/>
    <w:rsid w:val="001919A9"/>
    <w:rsid w:val="0019439E"/>
    <w:rsid w:val="001C3827"/>
    <w:rsid w:val="001D4AC8"/>
    <w:rsid w:val="001E0A0F"/>
    <w:rsid w:val="00204FC7"/>
    <w:rsid w:val="00215A6D"/>
    <w:rsid w:val="00222E75"/>
    <w:rsid w:val="00226D35"/>
    <w:rsid w:val="002310C1"/>
    <w:rsid w:val="00240317"/>
    <w:rsid w:val="00277318"/>
    <w:rsid w:val="002817DA"/>
    <w:rsid w:val="00294149"/>
    <w:rsid w:val="002A5EB5"/>
    <w:rsid w:val="002D1325"/>
    <w:rsid w:val="002D2248"/>
    <w:rsid w:val="002D6762"/>
    <w:rsid w:val="002E01BB"/>
    <w:rsid w:val="002E6602"/>
    <w:rsid w:val="002F43D6"/>
    <w:rsid w:val="00306F45"/>
    <w:rsid w:val="003104A9"/>
    <w:rsid w:val="003123EB"/>
    <w:rsid w:val="00340F0D"/>
    <w:rsid w:val="00345F0D"/>
    <w:rsid w:val="0035457F"/>
    <w:rsid w:val="0035466C"/>
    <w:rsid w:val="00355CA8"/>
    <w:rsid w:val="0036116C"/>
    <w:rsid w:val="003672E8"/>
    <w:rsid w:val="00370AEC"/>
    <w:rsid w:val="00371856"/>
    <w:rsid w:val="00380F48"/>
    <w:rsid w:val="00382209"/>
    <w:rsid w:val="00385A4A"/>
    <w:rsid w:val="00387C40"/>
    <w:rsid w:val="003911C2"/>
    <w:rsid w:val="00395511"/>
    <w:rsid w:val="00397182"/>
    <w:rsid w:val="003B5D84"/>
    <w:rsid w:val="003C141E"/>
    <w:rsid w:val="003E16EC"/>
    <w:rsid w:val="003E1FCF"/>
    <w:rsid w:val="003F2FED"/>
    <w:rsid w:val="003F4343"/>
    <w:rsid w:val="0040082D"/>
    <w:rsid w:val="00411EAE"/>
    <w:rsid w:val="004255B3"/>
    <w:rsid w:val="0044340D"/>
    <w:rsid w:val="00450932"/>
    <w:rsid w:val="004553DD"/>
    <w:rsid w:val="00467406"/>
    <w:rsid w:val="00480F22"/>
    <w:rsid w:val="00486626"/>
    <w:rsid w:val="00492785"/>
    <w:rsid w:val="004A0725"/>
    <w:rsid w:val="004B3E99"/>
    <w:rsid w:val="004C2873"/>
    <w:rsid w:val="004D1477"/>
    <w:rsid w:val="004D7C2A"/>
    <w:rsid w:val="004E278F"/>
    <w:rsid w:val="004E6898"/>
    <w:rsid w:val="004F2C04"/>
    <w:rsid w:val="004F38D9"/>
    <w:rsid w:val="00511612"/>
    <w:rsid w:val="0051735B"/>
    <w:rsid w:val="00522505"/>
    <w:rsid w:val="00532DE3"/>
    <w:rsid w:val="00550384"/>
    <w:rsid w:val="00554721"/>
    <w:rsid w:val="005576C0"/>
    <w:rsid w:val="00557B25"/>
    <w:rsid w:val="00560814"/>
    <w:rsid w:val="005621AE"/>
    <w:rsid w:val="00570861"/>
    <w:rsid w:val="00584B8D"/>
    <w:rsid w:val="00586E67"/>
    <w:rsid w:val="00590EFD"/>
    <w:rsid w:val="005A0030"/>
    <w:rsid w:val="005C3CEF"/>
    <w:rsid w:val="005C63C3"/>
    <w:rsid w:val="005D29F3"/>
    <w:rsid w:val="005E33A5"/>
    <w:rsid w:val="005E77F0"/>
    <w:rsid w:val="006014F5"/>
    <w:rsid w:val="00614910"/>
    <w:rsid w:val="00684133"/>
    <w:rsid w:val="00685D3D"/>
    <w:rsid w:val="006A7D1C"/>
    <w:rsid w:val="006B0C44"/>
    <w:rsid w:val="006B7B90"/>
    <w:rsid w:val="006D08D8"/>
    <w:rsid w:val="006D51D0"/>
    <w:rsid w:val="006E039E"/>
    <w:rsid w:val="006F067C"/>
    <w:rsid w:val="00700DE5"/>
    <w:rsid w:val="0072753D"/>
    <w:rsid w:val="00732414"/>
    <w:rsid w:val="0073407B"/>
    <w:rsid w:val="00746076"/>
    <w:rsid w:val="007477ED"/>
    <w:rsid w:val="00751DD2"/>
    <w:rsid w:val="00761988"/>
    <w:rsid w:val="00761F1E"/>
    <w:rsid w:val="00780244"/>
    <w:rsid w:val="00795433"/>
    <w:rsid w:val="00796CA6"/>
    <w:rsid w:val="007A6DB8"/>
    <w:rsid w:val="007C517B"/>
    <w:rsid w:val="007E1FF8"/>
    <w:rsid w:val="007E2FF2"/>
    <w:rsid w:val="007F4E88"/>
    <w:rsid w:val="007F708A"/>
    <w:rsid w:val="008030BE"/>
    <w:rsid w:val="0081096E"/>
    <w:rsid w:val="0081304D"/>
    <w:rsid w:val="00822ED6"/>
    <w:rsid w:val="00857ACB"/>
    <w:rsid w:val="00874534"/>
    <w:rsid w:val="008749F4"/>
    <w:rsid w:val="0087696E"/>
    <w:rsid w:val="008908F1"/>
    <w:rsid w:val="0089210E"/>
    <w:rsid w:val="00894047"/>
    <w:rsid w:val="008A281F"/>
    <w:rsid w:val="008C27F5"/>
    <w:rsid w:val="008F0769"/>
    <w:rsid w:val="008F5588"/>
    <w:rsid w:val="00901EDB"/>
    <w:rsid w:val="00910FC6"/>
    <w:rsid w:val="00925D08"/>
    <w:rsid w:val="009342BF"/>
    <w:rsid w:val="00953D8F"/>
    <w:rsid w:val="009613C1"/>
    <w:rsid w:val="00961DE3"/>
    <w:rsid w:val="0097734A"/>
    <w:rsid w:val="009A085D"/>
    <w:rsid w:val="009A0D5B"/>
    <w:rsid w:val="009A7816"/>
    <w:rsid w:val="009D206E"/>
    <w:rsid w:val="009E33AE"/>
    <w:rsid w:val="00A22502"/>
    <w:rsid w:val="00A24655"/>
    <w:rsid w:val="00A25F13"/>
    <w:rsid w:val="00A344E1"/>
    <w:rsid w:val="00A40D62"/>
    <w:rsid w:val="00A42AB2"/>
    <w:rsid w:val="00A929FB"/>
    <w:rsid w:val="00AA0533"/>
    <w:rsid w:val="00AE3217"/>
    <w:rsid w:val="00AE36C7"/>
    <w:rsid w:val="00AE71C7"/>
    <w:rsid w:val="00AF4753"/>
    <w:rsid w:val="00AF51A1"/>
    <w:rsid w:val="00AF7447"/>
    <w:rsid w:val="00B1035C"/>
    <w:rsid w:val="00B14CE3"/>
    <w:rsid w:val="00B33C1E"/>
    <w:rsid w:val="00B600CF"/>
    <w:rsid w:val="00B80995"/>
    <w:rsid w:val="00B83006"/>
    <w:rsid w:val="00B90FEF"/>
    <w:rsid w:val="00B93490"/>
    <w:rsid w:val="00BA286C"/>
    <w:rsid w:val="00BB7B6C"/>
    <w:rsid w:val="00BC2D27"/>
    <w:rsid w:val="00BD405B"/>
    <w:rsid w:val="00C1235F"/>
    <w:rsid w:val="00C2284C"/>
    <w:rsid w:val="00C27941"/>
    <w:rsid w:val="00C45322"/>
    <w:rsid w:val="00C464DA"/>
    <w:rsid w:val="00C65587"/>
    <w:rsid w:val="00C80230"/>
    <w:rsid w:val="00C815EE"/>
    <w:rsid w:val="00C91078"/>
    <w:rsid w:val="00C940B8"/>
    <w:rsid w:val="00C955FB"/>
    <w:rsid w:val="00CA15F0"/>
    <w:rsid w:val="00CB2F18"/>
    <w:rsid w:val="00CB5BFE"/>
    <w:rsid w:val="00CD4D3B"/>
    <w:rsid w:val="00CD50A1"/>
    <w:rsid w:val="00CD7FAE"/>
    <w:rsid w:val="00CE1503"/>
    <w:rsid w:val="00CF0E1A"/>
    <w:rsid w:val="00D02BE0"/>
    <w:rsid w:val="00D07B0F"/>
    <w:rsid w:val="00D14195"/>
    <w:rsid w:val="00D17EF8"/>
    <w:rsid w:val="00D21C9D"/>
    <w:rsid w:val="00D23028"/>
    <w:rsid w:val="00D250CE"/>
    <w:rsid w:val="00D4088C"/>
    <w:rsid w:val="00D65A9A"/>
    <w:rsid w:val="00D87EA7"/>
    <w:rsid w:val="00D90ADF"/>
    <w:rsid w:val="00D958D2"/>
    <w:rsid w:val="00DB0373"/>
    <w:rsid w:val="00DB4AF0"/>
    <w:rsid w:val="00DB4E85"/>
    <w:rsid w:val="00DC4EF5"/>
    <w:rsid w:val="00DD31C2"/>
    <w:rsid w:val="00DD43F6"/>
    <w:rsid w:val="00DD46A3"/>
    <w:rsid w:val="00DE6B3A"/>
    <w:rsid w:val="00DF0A3E"/>
    <w:rsid w:val="00E00EBD"/>
    <w:rsid w:val="00E058E1"/>
    <w:rsid w:val="00E23605"/>
    <w:rsid w:val="00E50027"/>
    <w:rsid w:val="00E66072"/>
    <w:rsid w:val="00E66FFC"/>
    <w:rsid w:val="00E71044"/>
    <w:rsid w:val="00E7108B"/>
    <w:rsid w:val="00E7661E"/>
    <w:rsid w:val="00E81D77"/>
    <w:rsid w:val="00E871B2"/>
    <w:rsid w:val="00E93EA1"/>
    <w:rsid w:val="00EB1159"/>
    <w:rsid w:val="00EC3D5B"/>
    <w:rsid w:val="00ED1CCC"/>
    <w:rsid w:val="00ED6849"/>
    <w:rsid w:val="00EF1142"/>
    <w:rsid w:val="00EF1A08"/>
    <w:rsid w:val="00F05CFB"/>
    <w:rsid w:val="00F06343"/>
    <w:rsid w:val="00F10C1B"/>
    <w:rsid w:val="00F20B34"/>
    <w:rsid w:val="00F40477"/>
    <w:rsid w:val="00F416DC"/>
    <w:rsid w:val="00F444B8"/>
    <w:rsid w:val="00F473FF"/>
    <w:rsid w:val="00F80CEA"/>
    <w:rsid w:val="00F867F8"/>
    <w:rsid w:val="00F9165E"/>
    <w:rsid w:val="00FA033D"/>
    <w:rsid w:val="00FA1C7F"/>
    <w:rsid w:val="00FC7071"/>
    <w:rsid w:val="00FD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A969"/>
  <w15:chartTrackingRefBased/>
  <w15:docId w15:val="{2ECAF6F9-B9DE-47EF-B4BB-BBAE5F49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88"/>
    <w:pPr>
      <w:ind w:left="720"/>
      <w:contextualSpacing/>
    </w:pPr>
  </w:style>
  <w:style w:type="character" w:styleId="Hyperlink">
    <w:name w:val="Hyperlink"/>
    <w:basedOn w:val="DefaultParagraphFont"/>
    <w:uiPriority w:val="99"/>
    <w:unhideWhenUsed/>
    <w:rsid w:val="0036116C"/>
    <w:rPr>
      <w:color w:val="0563C1" w:themeColor="hyperlink"/>
      <w:u w:val="single"/>
    </w:rPr>
  </w:style>
  <w:style w:type="character" w:styleId="UnresolvedMention">
    <w:name w:val="Unresolved Mention"/>
    <w:basedOn w:val="DefaultParagraphFont"/>
    <w:uiPriority w:val="99"/>
    <w:semiHidden/>
    <w:unhideWhenUsed/>
    <w:rsid w:val="00361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3355">
      <w:bodyDiv w:val="1"/>
      <w:marLeft w:val="0"/>
      <w:marRight w:val="0"/>
      <w:marTop w:val="0"/>
      <w:marBottom w:val="0"/>
      <w:divBdr>
        <w:top w:val="none" w:sz="0" w:space="0" w:color="auto"/>
        <w:left w:val="none" w:sz="0" w:space="0" w:color="auto"/>
        <w:bottom w:val="none" w:sz="0" w:space="0" w:color="auto"/>
        <w:right w:val="none" w:sz="0" w:space="0" w:color="auto"/>
      </w:divBdr>
    </w:div>
    <w:div w:id="466555984">
      <w:bodyDiv w:val="1"/>
      <w:marLeft w:val="0"/>
      <w:marRight w:val="0"/>
      <w:marTop w:val="0"/>
      <w:marBottom w:val="0"/>
      <w:divBdr>
        <w:top w:val="none" w:sz="0" w:space="0" w:color="auto"/>
        <w:left w:val="none" w:sz="0" w:space="0" w:color="auto"/>
        <w:bottom w:val="none" w:sz="0" w:space="0" w:color="auto"/>
        <w:right w:val="none" w:sz="0" w:space="0" w:color="auto"/>
      </w:divBdr>
    </w:div>
    <w:div w:id="788622620">
      <w:bodyDiv w:val="1"/>
      <w:marLeft w:val="0"/>
      <w:marRight w:val="0"/>
      <w:marTop w:val="0"/>
      <w:marBottom w:val="0"/>
      <w:divBdr>
        <w:top w:val="none" w:sz="0" w:space="0" w:color="auto"/>
        <w:left w:val="none" w:sz="0" w:space="0" w:color="auto"/>
        <w:bottom w:val="none" w:sz="0" w:space="0" w:color="auto"/>
        <w:right w:val="none" w:sz="0" w:space="0" w:color="auto"/>
      </w:divBdr>
    </w:div>
    <w:div w:id="967777946">
      <w:bodyDiv w:val="1"/>
      <w:marLeft w:val="0"/>
      <w:marRight w:val="0"/>
      <w:marTop w:val="0"/>
      <w:marBottom w:val="0"/>
      <w:divBdr>
        <w:top w:val="none" w:sz="0" w:space="0" w:color="auto"/>
        <w:left w:val="none" w:sz="0" w:space="0" w:color="auto"/>
        <w:bottom w:val="none" w:sz="0" w:space="0" w:color="auto"/>
        <w:right w:val="none" w:sz="0" w:space="0" w:color="auto"/>
      </w:divBdr>
    </w:div>
    <w:div w:id="1374772282">
      <w:bodyDiv w:val="1"/>
      <w:marLeft w:val="0"/>
      <w:marRight w:val="0"/>
      <w:marTop w:val="0"/>
      <w:marBottom w:val="0"/>
      <w:divBdr>
        <w:top w:val="none" w:sz="0" w:space="0" w:color="auto"/>
        <w:left w:val="none" w:sz="0" w:space="0" w:color="auto"/>
        <w:bottom w:val="none" w:sz="0" w:space="0" w:color="auto"/>
        <w:right w:val="none" w:sz="0" w:space="0" w:color="auto"/>
      </w:divBdr>
    </w:div>
    <w:div w:id="1444030610">
      <w:bodyDiv w:val="1"/>
      <w:marLeft w:val="0"/>
      <w:marRight w:val="0"/>
      <w:marTop w:val="0"/>
      <w:marBottom w:val="0"/>
      <w:divBdr>
        <w:top w:val="none" w:sz="0" w:space="0" w:color="auto"/>
        <w:left w:val="none" w:sz="0" w:space="0" w:color="auto"/>
        <w:bottom w:val="none" w:sz="0" w:space="0" w:color="auto"/>
        <w:right w:val="none" w:sz="0" w:space="0" w:color="auto"/>
      </w:divBdr>
    </w:div>
    <w:div w:id="1723751883">
      <w:bodyDiv w:val="1"/>
      <w:marLeft w:val="0"/>
      <w:marRight w:val="0"/>
      <w:marTop w:val="0"/>
      <w:marBottom w:val="0"/>
      <w:divBdr>
        <w:top w:val="none" w:sz="0" w:space="0" w:color="auto"/>
        <w:left w:val="none" w:sz="0" w:space="0" w:color="auto"/>
        <w:bottom w:val="none" w:sz="0" w:space="0" w:color="auto"/>
        <w:right w:val="none" w:sz="0" w:space="0" w:color="auto"/>
      </w:divBdr>
    </w:div>
    <w:div w:id="19917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1105/joss.01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Golden</dc:creator>
  <cp:keywords/>
  <dc:description/>
  <cp:lastModifiedBy>Daniel Golden</cp:lastModifiedBy>
  <cp:revision>2</cp:revision>
  <dcterms:created xsi:type="dcterms:W3CDTF">2022-05-13T18:36:00Z</dcterms:created>
  <dcterms:modified xsi:type="dcterms:W3CDTF">2022-05-13T18:36:00Z</dcterms:modified>
</cp:coreProperties>
</file>