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VPN Access Guide</w:t>
      </w:r>
    </w:p>
    <w:p>
      <w:r>
        <w:rPr>
          <w:i/>
          <w:color w:val="555555"/>
          <w:sz w:val="20"/>
        </w:rPr>
        <w:t>KB-NET-014 | Audience: Remote workers | Version 2.0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When to use VPN</w:t>
      </w:r>
    </w:p>
    <w:p>
      <w:r>
        <w:t>Use the corporate VPN only when you need access to internal systems that are not published through the secure web gateway (legacy file shares, certain finance apps, lab networks).</w:t>
      </w:r>
    </w:p>
    <w:p>
      <w:pPr>
        <w:pStyle w:val="Heading1"/>
      </w:pPr>
      <w:r>
        <w:t>Install and connect</w:t>
      </w:r>
    </w:p>
    <w:p>
      <w:pPr>
        <w:pStyle w:val="ListBullet"/>
      </w:pPr>
      <w:r>
        <w:t>Install Contoso Secure Access from Company Portal / Managed Software Center</w:t>
      </w:r>
    </w:p>
    <w:p>
      <w:pPr>
        <w:pStyle w:val="ListBullet"/>
      </w:pPr>
      <w:r>
        <w:t>Sign in with your work account (SSO)</w:t>
      </w:r>
    </w:p>
    <w:p>
      <w:pPr>
        <w:pStyle w:val="ListBullet"/>
      </w:pPr>
      <w:r>
        <w:t>Approve the MFA prompt on your authenticator app</w:t>
      </w:r>
    </w:p>
    <w:p>
      <w:pPr>
        <w:pStyle w:val="ListBullet"/>
      </w:pPr>
      <w:r>
        <w:t>Confirm status shows Connected and your internal IP is assigned</w:t>
      </w:r>
    </w:p>
    <w:p>
      <w:pPr>
        <w:pStyle w:val="Heading1"/>
      </w:pPr>
      <w:r>
        <w:t>Troubleshooting</w:t>
      </w:r>
    </w:p>
    <w:p>
      <w:r>
        <w:t>If connection fails, collect the client logs from Help &gt; Export logs before contacting the service desk.</w:t>
      </w:r>
    </w:p>
    <w:p>
      <w:pPr>
        <w:pStyle w:val="ListBullet"/>
      </w:pPr>
      <w:r>
        <w:t>Home Wi-Fi blocking UDP: try alternate port profile or wired connection</w:t>
      </w:r>
    </w:p>
    <w:p>
      <w:pPr>
        <w:pStyle w:val="ListBullet"/>
      </w:pPr>
      <w:r>
        <w:t>Certificate errors: restart device and ensure date/time is automatic</w:t>
      </w:r>
    </w:p>
    <w:p>
      <w:pPr>
        <w:pStyle w:val="ListBullet"/>
      </w:pPr>
      <w:r>
        <w:t>Split tunnel: internet should still work; only corporate routes go through VPN</w:t>
      </w:r>
    </w:p>
    <w:p>
      <w:pPr>
        <w:pStyle w:val="Heading1"/>
      </w:pPr>
      <w:r>
        <w:t>Security rules</w:t>
      </w:r>
    </w:p>
    <w:p>
      <w:r>
        <w:t>Do not share VPN profiles. Personal devices require enrollment in mobile device management before VPN is allowed.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