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0" w:lineRule="auto"/>
        <w:ind w:left="-135" w:right="-134.5275590551165" w:firstLine="0"/>
        <w:rPr/>
      </w:pPr>
      <w:r w:rsidDel="00000000" w:rsidR="00000000" w:rsidRPr="00000000">
        <w:rPr>
          <w:b w:val="1"/>
          <w:i w:val="1"/>
          <w:rtl w:val="0"/>
        </w:rPr>
        <w:t xml:space="preserve">Tema: </w:t>
      </w:r>
      <w:r w:rsidDel="00000000" w:rsidR="00000000" w:rsidRPr="00000000">
        <w:rPr>
          <w:i w:val="1"/>
          <w:rtl w:val="0"/>
        </w:rPr>
        <w:t xml:space="preserve">Sitio de p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antas</w:t>
      </w:r>
    </w:p>
    <w:p w:rsidR="00000000" w:rsidDel="00000000" w:rsidP="00000000" w:rsidRDefault="00000000" w:rsidRPr="00000000" w14:paraId="00000002">
      <w:pPr>
        <w:spacing w:after="240" w:lineRule="auto"/>
        <w:ind w:left="-135" w:right="-134.5275590551165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Nombre del sitio web</w:t>
      </w:r>
      <w:r w:rsidDel="00000000" w:rsidR="00000000" w:rsidRPr="00000000">
        <w:rPr>
          <w:rtl w:val="0"/>
        </w:rPr>
        <w:t xml:space="preserve">: Rincón Botánico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-135" w:right="-134.5275590551165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Objetivo y razón de la selección del tema: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240" w:lineRule="auto"/>
        <w:ind w:left="330" w:right="-134.5275590551165" w:hanging="435"/>
      </w:pPr>
      <w:r w:rsidDel="00000000" w:rsidR="00000000" w:rsidRPr="00000000">
        <w:rPr>
          <w:rtl w:val="0"/>
        </w:rPr>
        <w:t xml:space="preserve">Educación y divulgación: Proporcionar información detallada y educativa sobre diferentes tipos de plantas, incluyendo sus características, cuidados, beneficios ambientales y usos en jardinería o en el hogar.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134.5275590551165" w:hanging="435"/>
        <w:jc w:val="left"/>
      </w:pPr>
      <w:r w:rsidDel="00000000" w:rsidR="00000000" w:rsidRPr="00000000">
        <w:rPr>
          <w:rtl w:val="0"/>
        </w:rPr>
        <w:t xml:space="preserve">Fomento de la comunidad: Crear un espacio en línea donde los entusiastas de las plantas puedan conectarse, compartir sus experiencias, hacer preguntas, intercambiar consejos y mostrar sus propios jardines o plantas.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134.5275590551165" w:hanging="435"/>
        <w:jc w:val="left"/>
      </w:pPr>
      <w:r w:rsidDel="00000000" w:rsidR="00000000" w:rsidRPr="00000000">
        <w:rPr>
          <w:rtl w:val="0"/>
        </w:rPr>
        <w:t xml:space="preserve">Inspiración y creatividad: Publicar contenido inspirador, ideas de diseño de jardines, proyectos DIY (hazlo tú mismo), tutoriales de arte floral, y fotografías de jardines hermosos para motivar a los visitantes a explorar su pasión por las plantas.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134.5275590551165" w:hanging="435"/>
        <w:jc w:val="left"/>
      </w:pPr>
      <w:r w:rsidDel="00000000" w:rsidR="00000000" w:rsidRPr="00000000">
        <w:rPr>
          <w:rtl w:val="0"/>
        </w:rPr>
        <w:t xml:space="preserve">Sostenibilidad y conciencia ambiental: Promover prácticas de jardinería sostenibles, el uso de plantas nativas, la conservación de la biodiversidad y la conciencia sobre temas ambientales.</w:t>
      </w:r>
    </w:p>
    <w:p w:rsidR="00000000" w:rsidDel="00000000" w:rsidP="00000000" w:rsidRDefault="00000000" w:rsidRPr="00000000" w14:paraId="00000008">
      <w:pPr>
        <w:spacing w:after="0" w:before="0" w:lineRule="auto"/>
        <w:ind w:left="-141.73228346456688" w:right="-134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-141.73228346456688" w:right="-134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Rule="auto"/>
        <w:ind w:left="-141.73228346456688" w:right="-134.5275590551165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Descripción del sitio según los requerimientos del trabajo práctico</w:t>
      </w:r>
    </w:p>
    <w:p w:rsidR="00000000" w:rsidDel="00000000" w:rsidP="00000000" w:rsidRDefault="00000000" w:rsidRPr="00000000" w14:paraId="0000000B">
      <w:pPr>
        <w:spacing w:after="24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Se describe a continuación cómo se desarrolló el sitio, para alinearlo a cada uno de los requerimientos del trabajo práctico (resaltados en color celeste).</w:t>
      </w:r>
    </w:p>
    <w:p w:rsidR="00000000" w:rsidDel="00000000" w:rsidP="00000000" w:rsidRDefault="00000000" w:rsidRPr="00000000" w14:paraId="0000000C">
      <w:pPr>
        <w:spacing w:after="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1e4f5" w:val="clear"/>
        <w:spacing w:after="0" w:before="0" w:line="276" w:lineRule="auto"/>
        <w:ind w:left="-135" w:right="-134.5275590551165" w:firstLine="0"/>
        <w:jc w:val="left"/>
        <w:rPr/>
      </w:pPr>
      <w:r w:rsidDel="00000000" w:rsidR="00000000" w:rsidRPr="00000000">
        <w:rPr>
          <w:rtl w:val="0"/>
        </w:rPr>
        <w:t xml:space="preserve"> Requerimiento 1.- El sitio web debe poseer al menos 4 páginas HTML, o 4 secciones si se trata de un sitio One Page.</w:t>
      </w:r>
    </w:p>
    <w:p w:rsidR="00000000" w:rsidDel="00000000" w:rsidP="00000000" w:rsidRDefault="00000000" w:rsidRPr="00000000" w14:paraId="0000000E">
      <w:pPr>
        <w:spacing w:after="24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Se desarrolló el sitio ‘Rincón Botánico’ con 7 páginas con enlaces full, a saber:</w:t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Inicio (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de Exteriores (</w:t>
      </w:r>
      <w:r w:rsidDel="00000000" w:rsidR="00000000" w:rsidRPr="00000000">
        <w:rPr>
          <w:b w:val="1"/>
          <w:rtl w:val="0"/>
        </w:rPr>
        <w:t xml:space="preserve">exteriores.html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de Interiores (</w:t>
      </w:r>
      <w:r w:rsidDel="00000000" w:rsidR="00000000" w:rsidRPr="00000000">
        <w:rPr>
          <w:b w:val="1"/>
          <w:rtl w:val="0"/>
        </w:rPr>
        <w:t xml:space="preserve">interiores.html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Acuáticas (</w:t>
      </w:r>
      <w:r w:rsidDel="00000000" w:rsidR="00000000" w:rsidRPr="00000000">
        <w:rPr>
          <w:b w:val="1"/>
          <w:rtl w:val="0"/>
        </w:rPr>
        <w:t xml:space="preserve">acuaticas.html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Quiénes Somos (</w:t>
      </w:r>
      <w:r w:rsidDel="00000000" w:rsidR="00000000" w:rsidRPr="00000000">
        <w:rPr>
          <w:b w:val="1"/>
          <w:rtl w:val="0"/>
        </w:rPr>
        <w:t xml:space="preserve">somos.html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Formulario de Contacto (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) y</w:t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Agregar Especie (</w:t>
      </w:r>
      <w:r w:rsidDel="00000000" w:rsidR="00000000" w:rsidRPr="00000000">
        <w:rPr>
          <w:b w:val="1"/>
          <w:rtl w:val="0"/>
        </w:rPr>
        <w:t xml:space="preserve">especies.html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 → actualmente en desarrollo</w:t>
      </w:r>
    </w:p>
    <w:p w:rsidR="00000000" w:rsidDel="00000000" w:rsidP="00000000" w:rsidRDefault="00000000" w:rsidRPr="00000000" w14:paraId="00000016">
      <w:pPr>
        <w:spacing w:after="20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Cabe aclarar que ‘Agregar Especie’ se encuentra pendiente de desarrollo dado que necesita acceso a una Base de Datos para lograr el propósito de su funcionamiento.</w:t>
      </w:r>
    </w:p>
    <w:p w:rsidR="00000000" w:rsidDel="00000000" w:rsidP="00000000" w:rsidRDefault="00000000" w:rsidRPr="00000000" w14:paraId="00000017">
      <w:pPr>
        <w:spacing w:after="24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En el ‘script.js’, se estableció la estructura del header y del footer para todas las páginas.</w:t>
      </w:r>
    </w:p>
    <w:p w:rsidR="00000000" w:rsidDel="00000000" w:rsidP="00000000" w:rsidRDefault="00000000" w:rsidRPr="00000000" w14:paraId="00000018">
      <w:pPr>
        <w:ind w:left="-135" w:right="-134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c1e4f5" w:val="clear"/>
        <w:spacing w:after="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Requerimiento 2.- El sitio web debe incluir un formulario de contacto, con al menos 5 campos que incluya (un checkbox o radiobutton), un select y una imagen, con validación realizada mediante JavaScript para que los campos sean obligatorios.</w:t>
      </w:r>
    </w:p>
    <w:p w:rsidR="00000000" w:rsidDel="00000000" w:rsidP="00000000" w:rsidRDefault="00000000" w:rsidRPr="00000000" w14:paraId="0000001A">
      <w:pPr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El formulario de contacto tiene 8 campos y 1 submit: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134.5275590551165" w:hanging="435"/>
        <w:jc w:val="left"/>
      </w:pPr>
      <w:r w:rsidDel="00000000" w:rsidR="00000000" w:rsidRPr="00000000">
        <w:rPr>
          <w:rtl w:val="0"/>
        </w:rPr>
        <w:t xml:space="preserve">Nombre y Apellido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134.5275590551165" w:hanging="435"/>
        <w:jc w:val="left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134.5275590551165" w:hanging="435"/>
        <w:jc w:val="left"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134.5275590551165" w:hanging="435"/>
        <w:jc w:val="left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eléfono celular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134.5275590551165" w:hanging="435"/>
        <w:jc w:val="left"/>
      </w:pPr>
      <w:r w:rsidDel="00000000" w:rsidR="00000000" w:rsidRPr="00000000">
        <w:rPr>
          <w:rtl w:val="0"/>
        </w:rPr>
        <w:t xml:space="preserve">Un selector de área de contacto (select)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134.5275590551165" w:hanging="435"/>
        <w:jc w:val="left"/>
      </w:pPr>
      <w:r w:rsidDel="00000000" w:rsidR="00000000" w:rsidRPr="00000000">
        <w:rPr>
          <w:rtl w:val="0"/>
        </w:rPr>
        <w:t xml:space="preserve">Un campo de mensaje de texto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134.5275590551165" w:hanging="435"/>
        <w:jc w:val="left"/>
      </w:pP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 inpu</w:t>
      </w:r>
      <w:r w:rsidDel="00000000" w:rsidR="00000000" w:rsidRPr="00000000">
        <w:rPr>
          <w:rtl w:val="0"/>
        </w:rPr>
        <w:t xml:space="preserve">t para adjuntar un archivo, opcional (imagen)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-134.5275590551165" w:hanging="435"/>
        <w:jc w:val="left"/>
      </w:pPr>
      <w:r w:rsidDel="00000000" w:rsidR="00000000" w:rsidRPr="00000000">
        <w:rPr>
          <w:rtl w:val="0"/>
        </w:rPr>
        <w:t xml:space="preserve">Un check-box de política de privacidad (checkbox)</w:t>
      </w:r>
    </w:p>
    <w:p w:rsidR="00000000" w:rsidDel="00000000" w:rsidP="00000000" w:rsidRDefault="00000000" w:rsidRPr="00000000" w14:paraId="00000023">
      <w:pPr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 Y validaciones, que se mencionan a continuación: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-134.5275590551165" w:hanging="435"/>
        <w:jc w:val="left"/>
      </w:pPr>
      <w:r w:rsidDel="00000000" w:rsidR="00000000" w:rsidRPr="00000000">
        <w:rPr>
          <w:rtl w:val="0"/>
        </w:rPr>
        <w:t xml:space="preserve">Valida que no haya campos obligatorios vacíos.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-134.5275590551165" w:hanging="435"/>
        <w:jc w:val="left"/>
      </w:pPr>
      <w:r w:rsidDel="00000000" w:rsidR="00000000" w:rsidRPr="00000000">
        <w:rPr>
          <w:rtl w:val="0"/>
        </w:rPr>
        <w:t xml:space="preserve">El botón ‘Submit’ para enviar el formulario se habilita (y cambia de color) luego de que el usuario acepta los términos y condiciones de la política, al final del formulario.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34.527559055116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c1e4f5" w:val="clear"/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Requerimiento 3.-Tener al menos una página totalmente responsive con mínimo 3 puntos de corte con media queries para 3 tamaños de dispositivos (PC escritorio, Tablet, Celular). Para el diseño debe usarse CSS.</w:t>
      </w:r>
    </w:p>
    <w:p w:rsidR="00000000" w:rsidDel="00000000" w:rsidP="00000000" w:rsidRDefault="00000000" w:rsidRPr="00000000" w14:paraId="00000028">
      <w:pPr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El estilo general del sitio está establecido en ‘</w:t>
      </w:r>
      <w:r w:rsidDel="00000000" w:rsidR="00000000" w:rsidRPr="00000000">
        <w:rPr>
          <w:rtl w:val="0"/>
        </w:rPr>
        <w:t xml:space="preserve">estilos.css’.</w:t>
      </w:r>
    </w:p>
    <w:p w:rsidR="00000000" w:rsidDel="00000000" w:rsidP="00000000" w:rsidRDefault="00000000" w:rsidRPr="00000000" w14:paraId="00000029">
      <w:pPr>
        <w:spacing w:after="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Todas las páginas son responsivas ya que se aplicó CSS a todas ellas con media queries para 3 puntos de corte: celular &lt; 600px (100%), 600px &lt; tablets &gt; 768px y PC &gt;768 px. </w:t>
      </w:r>
    </w:p>
    <w:p w:rsidR="00000000" w:rsidDel="00000000" w:rsidP="00000000" w:rsidRDefault="00000000" w:rsidRPr="00000000" w14:paraId="0000002A">
      <w:pPr>
        <w:ind w:right="-134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c1e4f5" w:val="clear"/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Requerimiento 4.- Utilizar al menos una animación, transformación o una transición.</w:t>
      </w:r>
    </w:p>
    <w:p w:rsidR="00000000" w:rsidDel="00000000" w:rsidP="00000000" w:rsidRDefault="00000000" w:rsidRPr="00000000" w14:paraId="0000002C">
      <w:pPr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A través de los estilos css, todas las cards de plantas (en exteriores.html, interiores.html y </w:t>
      </w:r>
      <w:r w:rsidDel="00000000" w:rsidR="00000000" w:rsidRPr="00000000">
        <w:rPr>
          <w:rtl w:val="0"/>
        </w:rPr>
        <w:t xml:space="preserve">acuaticas.html</w:t>
      </w:r>
      <w:r w:rsidDel="00000000" w:rsidR="00000000" w:rsidRPr="00000000">
        <w:rPr>
          <w:rtl w:val="0"/>
        </w:rPr>
        <w:t xml:space="preserve">) y las cards de los perfiles (en somos.html) poseen una animación. </w:t>
      </w:r>
    </w:p>
    <w:p w:rsidR="00000000" w:rsidDel="00000000" w:rsidP="00000000" w:rsidRDefault="00000000" w:rsidRPr="00000000" w14:paraId="0000002D">
      <w:pPr>
        <w:spacing w:after="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También se aplicó una animación al botón ‘Suscribirse’ en el index.html.</w:t>
      </w:r>
    </w:p>
    <w:p w:rsidR="00000000" w:rsidDel="00000000" w:rsidP="00000000" w:rsidRDefault="00000000" w:rsidRPr="00000000" w14:paraId="0000002E">
      <w:pPr>
        <w:spacing w:after="24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c1e4f5" w:val="clear"/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Requerimiento 5.- Poseer una estructura html maquetada con flexbox o flexgrid.</w:t>
      </w:r>
    </w:p>
    <w:p w:rsidR="00000000" w:rsidDel="00000000" w:rsidP="00000000" w:rsidRDefault="00000000" w:rsidRPr="00000000" w14:paraId="00000030">
      <w:pPr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En este caso, en el css se utilizó flexbox en todo el sitio, aplicado en los distintos elementos: header (con menú hamburguesa), footer, cards, carrousel, formulario de contacto e incluso la página 'Agregar especie' en desarrollo. </w:t>
      </w:r>
    </w:p>
    <w:p w:rsidR="00000000" w:rsidDel="00000000" w:rsidP="00000000" w:rsidRDefault="00000000" w:rsidRPr="00000000" w14:paraId="00000031">
      <w:pPr>
        <w:ind w:right="-134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c1e4f5" w:val="clear"/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Requerimiento 6.- Se considerará la presentación general del proyecto, la legibilidad del mismo, la navegación sin llegar a puntos de no retorno, la optimización de imágenes para la web y el uso de favicon.</w:t>
      </w:r>
    </w:p>
    <w:p w:rsidR="00000000" w:rsidDel="00000000" w:rsidP="00000000" w:rsidRDefault="00000000" w:rsidRPr="00000000" w14:paraId="00000033">
      <w:pPr>
        <w:spacing w:after="24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En el head, incluimos un Favicon con la marca, que consiste en “unas manos que sostienen una planta y el nombre del sitio”.</w:t>
      </w:r>
    </w:p>
    <w:p w:rsidR="00000000" w:rsidDel="00000000" w:rsidP="00000000" w:rsidRDefault="00000000" w:rsidRPr="00000000" w14:paraId="00000034">
      <w:pPr>
        <w:spacing w:after="24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Se ha tenido especial cuidado en el diseño gráfico, con el uso de colores y contrastes adecuados y compatibles; y en la legibilidad, desde la selección de las fuentes hasta evitar la superposición de textos que dificultan la lectura. </w:t>
      </w:r>
    </w:p>
    <w:p w:rsidR="00000000" w:rsidDel="00000000" w:rsidP="00000000" w:rsidRDefault="00000000" w:rsidRPr="00000000" w14:paraId="00000035">
      <w:pPr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También se hizo hincapié en el diseño responsivo y la accesibilidad, más que en el uso de imágenes novedosas. Se ha optimizado el tamaño de gran parte de las imágenes para el uso web, reduciendo así los tiempos de carga y facilitando su uso.</w:t>
      </w:r>
    </w:p>
    <w:p w:rsidR="00000000" w:rsidDel="00000000" w:rsidP="00000000" w:rsidRDefault="00000000" w:rsidRPr="00000000" w14:paraId="00000036">
      <w:pPr>
        <w:spacing w:after="20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c1e4f5" w:val="clear"/>
        <w:spacing w:after="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Requerimiento 7.- El trabajo práctico deberá subirse a un servidor online y compartirse mediante un repositorio de Git. (Mandatorio)</w:t>
      </w:r>
    </w:p>
    <w:p w:rsidR="00000000" w:rsidDel="00000000" w:rsidP="00000000" w:rsidRDefault="00000000" w:rsidRPr="00000000" w14:paraId="00000038">
      <w:pPr>
        <w:spacing w:after="24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Las versiones de desarrollo del sitio web están compartidas en github, subidas: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425.19685039370086" w:right="-134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hasta la versión 14 a: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https://github.com/Rweissmann/ProyectoRinconBotanico</w:t>
        </w:r>
      </w:hyperlink>
      <w:r w:rsidDel="00000000" w:rsidR="00000000" w:rsidRPr="00000000">
        <w:rPr>
          <w:rtl w:val="0"/>
        </w:rPr>
        <w:t xml:space="preserve"> , y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425.19685039370086" w:right="-134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desde la versión 15 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https://github.com/Rweissmann/RinconBotanico2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-135" w:right="-134.5275590551165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También hay un repositorio de trabajo en Google drive: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https://drive.google.com/drive/folders/1YMlFxFJ9doC4ve59JLUotoVHF49mAqvV</w:t>
      </w:r>
    </w:p>
    <w:p w:rsidR="00000000" w:rsidDel="00000000" w:rsidP="00000000" w:rsidRDefault="00000000" w:rsidRPr="00000000" w14:paraId="0000003C">
      <w:pPr>
        <w:spacing w:after="24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Última versión en drive del sitio web (Versión-30):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https://drive.google.com/drive/folders/1WL01jpkjVL9Wx6rhQUsRqDwFFlBUp8cJ?usp=drive_link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c1e4f5" w:val="clear"/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Requerimiento </w:t>
      </w:r>
      <w:r w:rsidDel="00000000" w:rsidR="00000000" w:rsidRPr="00000000">
        <w:rPr>
          <w:rtl w:val="0"/>
        </w:rPr>
        <w:t xml:space="preserve">8.- La página deberá subirse a un servidor on-line para poder ser navegada por el Docente. Ejemplo: Netlify o similar. (Mandatorio)</w:t>
      </w:r>
    </w:p>
    <w:p w:rsidR="00000000" w:rsidDel="00000000" w:rsidP="00000000" w:rsidRDefault="00000000" w:rsidRPr="00000000" w14:paraId="0000003F">
      <w:pPr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Además, el sitio web está subido a: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https://proyectorinconbotanico.netlify.app/</w:t>
        </w:r>
      </w:hyperlink>
      <w:r w:rsidDel="00000000" w:rsidR="00000000" w:rsidRPr="00000000">
        <w:rPr>
          <w:rtl w:val="0"/>
        </w:rPr>
        <w:t xml:space="preserve">, desde donde puede ser accedido.</w:t>
      </w:r>
    </w:p>
    <w:p w:rsidR="00000000" w:rsidDel="00000000" w:rsidP="00000000" w:rsidRDefault="00000000" w:rsidRPr="00000000" w14:paraId="00000040">
      <w:pPr>
        <w:spacing w:after="20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c1e4f5" w:val="clear"/>
        <w:spacing w:after="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Requerimiento 9.- El sitio web debe estar estructurado utilizando etiquetas  semánticas HTML correctamente. Debe pasar la validación de https://validator.w3.org/ sin errores. (Mandatorio)</w:t>
      </w:r>
    </w:p>
    <w:p w:rsidR="00000000" w:rsidDel="00000000" w:rsidP="00000000" w:rsidRDefault="00000000" w:rsidRPr="00000000" w14:paraId="00000042">
      <w:pPr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Se realizó el testeo manual de accesibilidad y usabilidad según la W3C, mediante validator.w3.org, y se aplicaron otras dos validaciones para determinar rendimiento, compatibilidad de contrastes vs. buen diseño y otras características (lighthouse extensions, wave-evolution-tools  y ad-dev-tools).  </w:t>
      </w:r>
    </w:p>
    <w:p w:rsidR="00000000" w:rsidDel="00000000" w:rsidP="00000000" w:rsidRDefault="00000000" w:rsidRPr="00000000" w14:paraId="00000043">
      <w:pPr>
        <w:spacing w:after="24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c1e4f5" w:val="clear"/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Requerimiento 10.- Utilizar iframes y/o íconos de FontAwesome y/o fuentes locales o bien de Google Fonts. Es optativo incluir algún elemento de Bootstrap.</w:t>
      </w:r>
    </w:p>
    <w:p w:rsidR="00000000" w:rsidDel="00000000" w:rsidP="00000000" w:rsidRDefault="00000000" w:rsidRPr="00000000" w14:paraId="00000046">
      <w:pPr>
        <w:spacing w:after="0" w:before="20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En el menú del header incluimos un menú hamburguesa, donde se utilizó un ícono de Fontawesome.</w:t>
      </w:r>
    </w:p>
    <w:p w:rsidR="00000000" w:rsidDel="00000000" w:rsidP="00000000" w:rsidRDefault="00000000" w:rsidRPr="00000000" w14:paraId="00000047">
      <w:pPr>
        <w:spacing w:after="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Se aplicaron fuentes Arial y Sans Serif en ‘estilos.css’, y links a fuentes alternativas de Google Fonts en el head de los html.</w:t>
      </w:r>
    </w:p>
    <w:p w:rsidR="00000000" w:rsidDel="00000000" w:rsidP="00000000" w:rsidRDefault="00000000" w:rsidRPr="00000000" w14:paraId="00000048">
      <w:pPr>
        <w:spacing w:after="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Incluimos un carrousel en el inicio con imágenes que se desvanecen, y utilizamos bootstrap en el carrousel.</w:t>
      </w:r>
    </w:p>
    <w:p w:rsidR="00000000" w:rsidDel="00000000" w:rsidP="00000000" w:rsidRDefault="00000000" w:rsidRPr="00000000" w14:paraId="00000049">
      <w:pPr>
        <w:spacing w:after="200" w:before="0" w:lineRule="auto"/>
        <w:ind w:left="-135" w:right="-134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c1e4f5" w:val="clear"/>
        <w:spacing w:after="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Requerimiento 11.-Validación y consumo de API (item agregado).</w:t>
      </w:r>
    </w:p>
    <w:p w:rsidR="00000000" w:rsidDel="00000000" w:rsidP="00000000" w:rsidRDefault="00000000" w:rsidRPr="00000000" w14:paraId="0000004B">
      <w:pPr>
        <w:spacing w:after="240" w:before="240" w:lineRule="auto"/>
        <w:ind w:left="-135" w:right="-134.5275590551165" w:firstLine="0"/>
        <w:rPr/>
      </w:pPr>
      <w:r w:rsidDel="00000000" w:rsidR="00000000" w:rsidRPr="00000000">
        <w:rPr>
          <w:rtl w:val="0"/>
        </w:rPr>
        <w:t xml:space="preserve">Utilizamos las siguientes dos API, una en cada página correspondiente de plantas: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00" w:afterAutospacing="0" w:before="240" w:lineRule="auto"/>
        <w:ind w:left="141.73228346456688" w:right="-134.527559055116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en exteriores.html: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https://joxcastro.github.io/listaPlantasApi/categoria/planta-exterior.json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beforeAutospacing="0" w:line="276" w:lineRule="auto"/>
        <w:ind w:left="141.73228346456688" w:right="-134.5275590551165" w:hanging="283.46456692913375"/>
        <w:jc w:val="left"/>
      </w:pPr>
      <w:r w:rsidDel="00000000" w:rsidR="00000000" w:rsidRPr="00000000">
        <w:rPr>
          <w:rtl w:val="0"/>
        </w:rPr>
        <w:t xml:space="preserve">en interiores.html: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https://joxcastro.github.io/listaPlantasApi/categoria/planta-interior.json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right="-324.3307086614169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4" w:w="11909" w:orient="portrait"/>
      <w:pgMar w:bottom="409.25196850393945" w:top="425.1968503937008" w:left="1440" w:right="832.2047244094489" w:header="566.929133858267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949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470"/>
      <w:gridCol w:w="5025"/>
      <w:tblGridChange w:id="0">
        <w:tblGrid>
          <w:gridCol w:w="4470"/>
          <w:gridCol w:w="5025"/>
        </w:tblGrid>
      </w:tblGridChange>
    </w:tblGrid>
    <w:tr>
      <w:trPr>
        <w:cantSplit w:val="0"/>
        <w:trHeight w:val="803.935546875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50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Curso de Fullstack Python</w:t>
          </w:r>
        </w:p>
        <w:p w:rsidR="00000000" w:rsidDel="00000000" w:rsidP="00000000" w:rsidRDefault="00000000" w:rsidRPr="00000000" w14:paraId="00000051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Comisión 24175</w:t>
          </w:r>
        </w:p>
        <w:p w:rsidR="00000000" w:rsidDel="00000000" w:rsidP="00000000" w:rsidRDefault="00000000" w:rsidRPr="00000000" w14:paraId="00000052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Grupo N°6  ‘PyTeam’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53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CABA</w:t>
          </w:r>
        </w:p>
        <w:p w:rsidR="00000000" w:rsidDel="00000000" w:rsidP="00000000" w:rsidRDefault="00000000" w:rsidRPr="00000000" w14:paraId="00000054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Codo a Codo</w:t>
          </w:r>
        </w:p>
        <w:p w:rsidR="00000000" w:rsidDel="00000000" w:rsidP="00000000" w:rsidRDefault="00000000" w:rsidRPr="00000000" w14:paraId="00000055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Pag.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 /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spacing w:after="20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line="240" w:lineRule="auto"/>
      <w:ind w:right="-607.7952755905511"/>
      <w:rPr/>
    </w:pP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180" w:bottomFromText="180" w:vertAnchor="text" w:horzAnchor="text" w:tblpX="-45" w:tblpY="0"/>
      <w:tblW w:w="940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485"/>
      <w:gridCol w:w="4920"/>
      <w:tblGridChange w:id="0">
        <w:tblGrid>
          <w:gridCol w:w="4485"/>
          <w:gridCol w:w="4920"/>
        </w:tblGrid>
      </w:tblGridChange>
    </w:tblGrid>
    <w:tr>
      <w:trPr>
        <w:cantSplit w:val="0"/>
        <w:trHeight w:val="93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58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Curso de Full Stack Python</w:t>
          </w:r>
        </w:p>
        <w:p w:rsidR="00000000" w:rsidDel="00000000" w:rsidP="00000000" w:rsidRDefault="00000000" w:rsidRPr="00000000" w14:paraId="00000059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Comisión 24175</w:t>
          </w:r>
        </w:p>
        <w:p w:rsidR="00000000" w:rsidDel="00000000" w:rsidP="00000000" w:rsidRDefault="00000000" w:rsidRPr="00000000" w14:paraId="0000005A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Grupo N°6  ‘PyTeam’</w:t>
          </w:r>
        </w:p>
        <w:p w:rsidR="00000000" w:rsidDel="00000000" w:rsidP="00000000" w:rsidRDefault="00000000" w:rsidRPr="00000000" w14:paraId="0000005B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5C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CABA</w:t>
          </w:r>
        </w:p>
        <w:p w:rsidR="00000000" w:rsidDel="00000000" w:rsidP="00000000" w:rsidRDefault="00000000" w:rsidRPr="00000000" w14:paraId="0000005D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Codo a Codo</w:t>
          </w:r>
        </w:p>
        <w:p w:rsidR="00000000" w:rsidDel="00000000" w:rsidP="00000000" w:rsidRDefault="00000000" w:rsidRPr="00000000" w14:paraId="0000005E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Pág. </w:t>
          </w: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/ </w:t>
          </w: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spacing w:line="240" w:lineRule="auto"/>
      <w:ind w:right="-607.7952755905511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Integrantes: </w:t>
    </w:r>
  </w:p>
  <w:p w:rsidR="00000000" w:rsidDel="00000000" w:rsidP="00000000" w:rsidRDefault="00000000" w:rsidRPr="00000000" w14:paraId="00000060">
    <w:pPr>
      <w:spacing w:line="240" w:lineRule="auto"/>
      <w:ind w:left="0" w:right="-607.7952755905511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Paola Fraticola, Ana Peyran, Raúl Weissman, Juan Carlos Helwig, María Fernanda Gallino</w:t>
    </w:r>
  </w:p>
  <w:p w:rsidR="00000000" w:rsidDel="00000000" w:rsidP="00000000" w:rsidRDefault="00000000" w:rsidRPr="00000000" w14:paraId="00000061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Trabajo Práctico de Frontend - Informe (Mayo 2024)</w:t>
    </w:r>
  </w:p>
  <w:p w:rsidR="00000000" w:rsidDel="00000000" w:rsidP="00000000" w:rsidRDefault="00000000" w:rsidRPr="00000000" w14:paraId="00000063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WL01jpkjVL9Wx6rhQUsRqDwFFlBUp8cJ?usp=drive_link" TargetMode="External"/><Relationship Id="rId10" Type="http://schemas.openxmlformats.org/officeDocument/2006/relationships/hyperlink" Target="https://drive.google.com/drive/folders/1W6E7wfjWModcIa0D1JIwpgs48Rtf2VO2" TargetMode="External"/><Relationship Id="rId13" Type="http://schemas.openxmlformats.org/officeDocument/2006/relationships/hyperlink" Target="https://proyectorinconbotanico.netlify.app/" TargetMode="External"/><Relationship Id="rId12" Type="http://schemas.openxmlformats.org/officeDocument/2006/relationships/hyperlink" Target="https://proyectorinconbotanico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weissmann/RinconBotanico2" TargetMode="External"/><Relationship Id="rId15" Type="http://schemas.openxmlformats.org/officeDocument/2006/relationships/hyperlink" Target="https://joxcastro.github.io/listaPlantasApi/categoria/planta-exterior.json" TargetMode="External"/><Relationship Id="rId14" Type="http://schemas.openxmlformats.org/officeDocument/2006/relationships/hyperlink" Target="https://joxcastro.github.io/listaPlantasApi/categoria/planta-exterior.json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github.com/Rweissmann/ProyectoRinconBotanico" TargetMode="External"/><Relationship Id="rId18" Type="http://schemas.openxmlformats.org/officeDocument/2006/relationships/footer" Target="footer2.xml"/><Relationship Id="rId7" Type="http://schemas.openxmlformats.org/officeDocument/2006/relationships/hyperlink" Target="https://github.com/Rweissmann/ProyectoRinconBotanico" TargetMode="External"/><Relationship Id="rId8" Type="http://schemas.openxmlformats.org/officeDocument/2006/relationships/hyperlink" Target="https://github.com/Rweissmann/RinconBotanico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