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B49F" w14:textId="1AA9EFD7" w:rsidR="00340AEE" w:rsidRDefault="005D3C79" w:rsidP="00152E92">
      <w:pPr>
        <w:spacing w:after="0" w:line="240" w:lineRule="auto"/>
      </w:pPr>
      <w:r>
        <w:t>David Grunloh</w:t>
      </w:r>
    </w:p>
    <w:p w14:paraId="0462CC5F" w14:textId="539E6D3D" w:rsidR="005D3C79" w:rsidRDefault="00525A30" w:rsidP="00152E92">
      <w:pPr>
        <w:spacing w:after="0" w:line="240" w:lineRule="auto"/>
      </w:pPr>
      <w:r>
        <w:t>May</w:t>
      </w:r>
      <w:r w:rsidR="005D3C79">
        <w:t xml:space="preserve"> </w:t>
      </w:r>
      <w:r w:rsidR="00B704D5">
        <w:t>25</w:t>
      </w:r>
      <w:r w:rsidR="005D3C79">
        <w:t>, 2021</w:t>
      </w:r>
    </w:p>
    <w:p w14:paraId="53D5DA3D" w14:textId="63E61DA2" w:rsidR="005D3C79" w:rsidRDefault="005D3C79" w:rsidP="00152E92">
      <w:pPr>
        <w:spacing w:after="0" w:line="240" w:lineRule="auto"/>
      </w:pPr>
      <w:r>
        <w:t>IT FDN 110 A</w:t>
      </w:r>
    </w:p>
    <w:p w14:paraId="0E0BABDE" w14:textId="27C2BF5A" w:rsidR="005D3C79" w:rsidRDefault="005D3C79" w:rsidP="00152E92">
      <w:pPr>
        <w:spacing w:after="0" w:line="240" w:lineRule="auto"/>
      </w:pPr>
      <w:r>
        <w:t>Assignment 0</w:t>
      </w:r>
      <w:r w:rsidR="00B704D5">
        <w:t>7</w:t>
      </w:r>
    </w:p>
    <w:p w14:paraId="32F5126B" w14:textId="5AD53457" w:rsidR="008F38C7" w:rsidRDefault="001C0C93" w:rsidP="00152E92">
      <w:pPr>
        <w:spacing w:after="0" w:line="240" w:lineRule="auto"/>
      </w:pPr>
      <w:hyperlink r:id="rId6" w:history="1">
        <w:r w:rsidR="00B704D5">
          <w:rPr>
            <w:rStyle w:val="Hyperlink"/>
          </w:rPr>
          <w:t>https://github.com/dgrunloh-uw/IntroToProg-P</w:t>
        </w:r>
        <w:r w:rsidR="00B704D5">
          <w:rPr>
            <w:rStyle w:val="Hyperlink"/>
          </w:rPr>
          <w:t>y</w:t>
        </w:r>
        <w:r w:rsidR="00B704D5">
          <w:rPr>
            <w:rStyle w:val="Hyperlink"/>
          </w:rPr>
          <w:t>thon-Mod07</w:t>
        </w:r>
      </w:hyperlink>
    </w:p>
    <w:p w14:paraId="6540A31E" w14:textId="77777777" w:rsidR="00D67BB3" w:rsidRDefault="00D67BB3" w:rsidP="00152E92">
      <w:pPr>
        <w:spacing w:after="0" w:line="240" w:lineRule="auto"/>
      </w:pPr>
    </w:p>
    <w:p w14:paraId="335E69C4" w14:textId="319F20DA" w:rsidR="005D3C79" w:rsidRDefault="001C0C93" w:rsidP="005D3C79">
      <w:pPr>
        <w:pStyle w:val="Title"/>
        <w:jc w:val="center"/>
      </w:pPr>
      <w:r>
        <w:t>Pickling and Structured Error Handling</w:t>
      </w:r>
    </w:p>
    <w:p w14:paraId="57597E71" w14:textId="5475D45E" w:rsidR="005D3C79" w:rsidRDefault="005D3C79" w:rsidP="005D3C79">
      <w:pPr>
        <w:pStyle w:val="Heading1"/>
      </w:pPr>
      <w:r>
        <w:t>Introduction</w:t>
      </w:r>
    </w:p>
    <w:p w14:paraId="4760FC01" w14:textId="32D737DC" w:rsidR="005D3C79" w:rsidRDefault="008A7810" w:rsidP="005D3C79">
      <w:r>
        <w:t>In Assignment</w:t>
      </w:r>
      <w:r w:rsidR="007771CE">
        <w:t xml:space="preserve"> </w:t>
      </w:r>
      <w:r>
        <w:t>0</w:t>
      </w:r>
      <w:r w:rsidR="00B704D5">
        <w:t>7</w:t>
      </w:r>
      <w:r w:rsidR="00571B3D">
        <w:t>,</w:t>
      </w:r>
      <w:r>
        <w:t xml:space="preserve"> </w:t>
      </w:r>
      <w:r w:rsidR="00C500FD">
        <w:t xml:space="preserve">I </w:t>
      </w:r>
      <w:r w:rsidR="00B704D5">
        <w:t>created</w:t>
      </w:r>
      <w:r w:rsidR="00C500FD">
        <w:t xml:space="preserve"> a Python application</w:t>
      </w:r>
      <w:r w:rsidR="00B704D5">
        <w:t xml:space="preserve"> which</w:t>
      </w:r>
      <w:r w:rsidR="00FD6E17">
        <w:t xml:space="preserve"> utilize</w:t>
      </w:r>
      <w:r w:rsidR="00B704D5">
        <w:t>d</w:t>
      </w:r>
      <w:r w:rsidR="00FD6E17">
        <w:t xml:space="preserve"> </w:t>
      </w:r>
      <w:r w:rsidR="00B704D5">
        <w:t xml:space="preserve">Pickling as well as </w:t>
      </w:r>
      <w:r w:rsidR="005E44C8">
        <w:t>S</w:t>
      </w:r>
      <w:r w:rsidR="00B704D5">
        <w:t xml:space="preserve">tructured </w:t>
      </w:r>
      <w:r w:rsidR="005E44C8">
        <w:t>E</w:t>
      </w:r>
      <w:r w:rsidR="00B704D5">
        <w:t xml:space="preserve">rror </w:t>
      </w:r>
      <w:r w:rsidR="005E44C8">
        <w:t>H</w:t>
      </w:r>
      <w:r w:rsidR="00B704D5">
        <w:t xml:space="preserve">andling </w:t>
      </w:r>
      <w:r w:rsidR="00D34ED8">
        <w:t xml:space="preserve">  This application is used</w:t>
      </w:r>
      <w:r w:rsidR="00C500FD">
        <w:t xml:space="preserve"> to gather </w:t>
      </w:r>
      <w:r w:rsidR="005E44C8">
        <w:t>brews and their cost</w:t>
      </w:r>
      <w:r w:rsidR="00C500FD">
        <w:t xml:space="preserve"> from a use</w:t>
      </w:r>
      <w:r w:rsidR="00677B36">
        <w:t xml:space="preserve">r and </w:t>
      </w:r>
      <w:r w:rsidR="00612043">
        <w:t>store</w:t>
      </w:r>
      <w:r w:rsidR="00677B36">
        <w:t xml:space="preserve"> that data </w:t>
      </w:r>
      <w:r w:rsidR="00612043">
        <w:t>in</w:t>
      </w:r>
      <w:r w:rsidR="00677B36">
        <w:t xml:space="preserve"> </w:t>
      </w:r>
      <w:r w:rsidR="005E44C8">
        <w:t>a pickle dat file</w:t>
      </w:r>
      <w:r w:rsidR="00612043">
        <w:t>.</w:t>
      </w:r>
      <w:r w:rsidR="00D67BB3">
        <w:t xml:space="preserve">  </w:t>
      </w:r>
      <w:r w:rsidR="00FD6E17">
        <w:t xml:space="preserve">The functionality of the application is </w:t>
      </w:r>
      <w:r w:rsidR="00D34ED8">
        <w:t>mostly</w:t>
      </w:r>
      <w:r w:rsidR="00FD6E17">
        <w:t xml:space="preserve"> the same</w:t>
      </w:r>
      <w:r w:rsidR="005E44C8">
        <w:t xml:space="preserve"> as some of the previous applications</w:t>
      </w:r>
      <w:r w:rsidR="00FD6E17">
        <w:t xml:space="preserve">, </w:t>
      </w:r>
      <w:r w:rsidR="00D34ED8">
        <w:t xml:space="preserve">but with the addition of the capability to </w:t>
      </w:r>
      <w:r w:rsidR="005E44C8">
        <w:t>store the data in a pickle as well as utilizing error handling</w:t>
      </w:r>
      <w:r w:rsidR="00D34ED8">
        <w:t xml:space="preserve">.  This code </w:t>
      </w:r>
      <w:r w:rsidR="00FD6E17">
        <w:t>is broken into functions</w:t>
      </w:r>
      <w:r w:rsidR="00771B53">
        <w:t xml:space="preserve"> </w:t>
      </w:r>
      <w:r w:rsidR="00FD6E17">
        <w:t>mak</w:t>
      </w:r>
      <w:r w:rsidR="00771B53">
        <w:t>ing</w:t>
      </w:r>
      <w:r w:rsidR="00FD6E17">
        <w:t xml:space="preserve"> the code easier to manage and reuse in the future.  </w:t>
      </w:r>
      <w:r w:rsidR="00612043">
        <w:t xml:space="preserve">   </w:t>
      </w:r>
      <w:r w:rsidR="00C500FD">
        <w:t xml:space="preserve"> </w:t>
      </w:r>
    </w:p>
    <w:p w14:paraId="074729D3" w14:textId="13DD8BFE" w:rsidR="005D3C79" w:rsidRPr="006F1F75" w:rsidRDefault="00BB7827" w:rsidP="00BB7827">
      <w:pPr>
        <w:pStyle w:val="Heading1"/>
        <w:rPr>
          <w:rStyle w:val="Heading1Char"/>
          <w:b/>
          <w:bCs/>
        </w:rPr>
      </w:pPr>
      <w:r w:rsidRPr="006F1F75">
        <w:rPr>
          <w:rStyle w:val="Heading1Char"/>
          <w:b/>
          <w:bCs/>
        </w:rPr>
        <w:t>Writing the script</w:t>
      </w:r>
    </w:p>
    <w:p w14:paraId="35503976" w14:textId="2CBE27D3" w:rsidR="006F1F75" w:rsidRPr="006F1F75" w:rsidRDefault="003C67F8" w:rsidP="006F1F75">
      <w:r>
        <w:t xml:space="preserve">In the script for this assignment there are </w:t>
      </w:r>
      <w:r w:rsidR="00D34ED8">
        <w:t>6</w:t>
      </w:r>
      <w:r>
        <w:t xml:space="preserve"> sections of code</w:t>
      </w:r>
      <w:r w:rsidR="00771B53">
        <w:t xml:space="preserve"> which inclues import modules</w:t>
      </w:r>
      <w:r>
        <w:t>, head</w:t>
      </w:r>
      <w:r w:rsidR="007A1B94">
        <w:t>er</w:t>
      </w:r>
      <w:r w:rsidR="00FD6E17">
        <w:t>,</w:t>
      </w:r>
      <w:r w:rsidR="009F71C0">
        <w:t xml:space="preserve"> define variables,</w:t>
      </w:r>
      <w:r w:rsidR="00FD6E17">
        <w:t xml:space="preserve"> processor class, IO </w:t>
      </w:r>
      <w:r w:rsidR="00D34ED8">
        <w:t>class, and</w:t>
      </w:r>
      <w:r>
        <w:t xml:space="preserve"> main.  These will be described in more detail below</w:t>
      </w:r>
      <w:r w:rsidR="00D34ED8">
        <w:t xml:space="preserve"> as they are used within the application</w:t>
      </w:r>
      <w:r>
        <w:t>.</w:t>
      </w:r>
    </w:p>
    <w:p w14:paraId="6BF817CA" w14:textId="5841F712" w:rsidR="00BB7827" w:rsidRDefault="00BB7827" w:rsidP="00BB7827">
      <w:pPr>
        <w:pStyle w:val="Heading2"/>
      </w:pPr>
      <w:r>
        <w:t>Head</w:t>
      </w:r>
      <w:r w:rsidR="007A1B94">
        <w:t>er</w:t>
      </w:r>
    </w:p>
    <w:p w14:paraId="75B0620D" w14:textId="6BCD8F78" w:rsidR="007A1B94" w:rsidRDefault="007A1B94" w:rsidP="007A1B94">
      <w:r>
        <w:t>This portion of the script is used</w:t>
      </w:r>
      <w:r w:rsidR="009669CB">
        <w:t xml:space="preserve"> to provide information about the</w:t>
      </w:r>
      <w:r w:rsidR="00612043">
        <w:t xml:space="preserve"> purpose of this</w:t>
      </w:r>
      <w:r w:rsidR="009669CB">
        <w:t xml:space="preserve"> script to anyone who needs to review or edit the script in the future.  The main components that should be included are title, description, author, and change log.  </w:t>
      </w:r>
    </w:p>
    <w:p w14:paraId="61578277" w14:textId="558DB66B" w:rsidR="009669CB" w:rsidRPr="009669CB" w:rsidRDefault="009669CB" w:rsidP="007A1B94">
      <w:r>
        <w:t xml:space="preserve">As you can see in </w:t>
      </w:r>
      <w:r w:rsidR="00D15AEB">
        <w:t>F</w:t>
      </w:r>
      <w:r w:rsidR="001A2D59">
        <w:t>igure</w:t>
      </w:r>
      <w:r w:rsidRPr="007771CE">
        <w:t xml:space="preserve"> 1</w:t>
      </w:r>
      <w:r w:rsidRPr="009669CB">
        <w:t xml:space="preserve"> </w:t>
      </w:r>
      <w:r>
        <w:t>below,</w:t>
      </w:r>
      <w:r w:rsidR="00C17457">
        <w:t xml:space="preserve"> the application was created by RRoot, but</w:t>
      </w:r>
      <w:r>
        <w:t xml:space="preserve"> </w:t>
      </w:r>
      <w:r w:rsidR="00B53EEC">
        <w:t xml:space="preserve">I made several updates and changes to this application.   Each of those adjustments </w:t>
      </w:r>
      <w:r w:rsidR="004745CC">
        <w:t>were</w:t>
      </w:r>
      <w:r w:rsidR="00B53EEC">
        <w:t xml:space="preserve"> documented in the change log portion of this </w:t>
      </w:r>
      <w:r w:rsidR="00F949A4">
        <w:t>header</w:t>
      </w:r>
      <w:r w:rsidR="00B53EEC">
        <w:t xml:space="preserve">. </w:t>
      </w:r>
    </w:p>
    <w:p w14:paraId="0FCB8F78" w14:textId="5768EFA9" w:rsidR="00BB7827" w:rsidRDefault="00771B53" w:rsidP="007A1B94">
      <w:pPr>
        <w:spacing w:after="0"/>
      </w:pPr>
      <w:r w:rsidRPr="00771B53">
        <w:drawing>
          <wp:inline distT="0" distB="0" distL="0" distR="0" wp14:anchorId="6FBF0241" wp14:editId="52E121EE">
            <wp:extent cx="59436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6980"/>
                    </a:xfrm>
                    <a:prstGeom prst="rect">
                      <a:avLst/>
                    </a:prstGeom>
                  </pic:spPr>
                </pic:pic>
              </a:graphicData>
            </a:graphic>
          </wp:inline>
        </w:drawing>
      </w:r>
    </w:p>
    <w:p w14:paraId="54D73FA7" w14:textId="672BA6F4" w:rsidR="00315DF0" w:rsidRDefault="001A2D59" w:rsidP="007A1B94">
      <w:pPr>
        <w:spacing w:after="0"/>
        <w:rPr>
          <w:b/>
          <w:bCs/>
          <w:i/>
          <w:iCs/>
        </w:rPr>
      </w:pPr>
      <w:r>
        <w:rPr>
          <w:b/>
          <w:bCs/>
          <w:i/>
          <w:iCs/>
        </w:rPr>
        <w:t>Figure</w:t>
      </w:r>
      <w:r w:rsidR="00315DF0" w:rsidRPr="006F1F75">
        <w:rPr>
          <w:b/>
          <w:bCs/>
          <w:i/>
          <w:iCs/>
        </w:rPr>
        <w:t xml:space="preserve"> 1</w:t>
      </w:r>
    </w:p>
    <w:p w14:paraId="7099F8A0" w14:textId="53A845DD" w:rsidR="00771B53" w:rsidRDefault="00771B53" w:rsidP="00771B53">
      <w:pPr>
        <w:pStyle w:val="Heading2"/>
      </w:pPr>
      <w:r>
        <w:lastRenderedPageBreak/>
        <w:t>Import Modules</w:t>
      </w:r>
    </w:p>
    <w:p w14:paraId="53211DDA" w14:textId="7E7D1252" w:rsidR="00B13526" w:rsidRDefault="00771B53" w:rsidP="00771B53">
      <w:pPr>
        <w:rPr>
          <w:b/>
          <w:bCs/>
          <w:i/>
          <w:iCs/>
        </w:rPr>
      </w:pPr>
      <w:r>
        <w:t>In this section of code, I import the pickle module as well as the sys module.  These modules are imported to utilize code that is included in another application.  These particular modules are standard prebuilt modules that are included in the software.   You can see</w:t>
      </w:r>
      <w:r w:rsidR="00B13526">
        <w:t xml:space="preserve"> below in figure 2</w:t>
      </w:r>
      <w:r>
        <w:t xml:space="preserve"> that importing the modules is </w:t>
      </w:r>
      <w:r w:rsidR="00B13526">
        <w:t xml:space="preserve">a pretty simple command. </w:t>
      </w:r>
      <w:r w:rsidR="00B13526">
        <w:br/>
      </w:r>
      <w:r w:rsidR="00B13526" w:rsidRPr="00B13526">
        <w:rPr>
          <w:b/>
          <w:bCs/>
          <w:i/>
          <w:iCs/>
        </w:rPr>
        <w:drawing>
          <wp:inline distT="0" distB="0" distL="0" distR="0" wp14:anchorId="1F34DA5D" wp14:editId="5DE8156E">
            <wp:extent cx="5943600" cy="1059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9815"/>
                    </a:xfrm>
                    <a:prstGeom prst="rect">
                      <a:avLst/>
                    </a:prstGeom>
                  </pic:spPr>
                </pic:pic>
              </a:graphicData>
            </a:graphic>
          </wp:inline>
        </w:drawing>
      </w:r>
      <w:r w:rsidR="00B13526">
        <w:rPr>
          <w:b/>
          <w:bCs/>
          <w:i/>
          <w:iCs/>
        </w:rPr>
        <w:br/>
        <w:t>Figure 2</w:t>
      </w:r>
    </w:p>
    <w:p w14:paraId="2BD63CCB" w14:textId="714E457F" w:rsidR="009F71C0" w:rsidRDefault="009F71C0" w:rsidP="009F71C0">
      <w:pPr>
        <w:pStyle w:val="Heading2"/>
      </w:pPr>
      <w:r>
        <w:t>Define Variables</w:t>
      </w:r>
    </w:p>
    <w:p w14:paraId="769F14E6" w14:textId="694D899C" w:rsidR="00821DCB" w:rsidRDefault="009F71C0" w:rsidP="009F71C0">
      <w:r>
        <w:t xml:space="preserve">In this section of code, I define some variables that will be used throughout the application.  </w:t>
      </w:r>
      <w:r w:rsidR="00821DCB">
        <w:t xml:space="preserve"> </w:t>
      </w:r>
      <w:r w:rsidR="00B13526">
        <w:t xml:space="preserve">It is a good practice to define these at the beginning as shown in figure 3 for ease of use. </w:t>
      </w:r>
    </w:p>
    <w:p w14:paraId="67B0171D" w14:textId="21D2CB7C" w:rsidR="00821DCB" w:rsidRDefault="00B13526" w:rsidP="00821DCB">
      <w:pPr>
        <w:spacing w:after="0"/>
      </w:pPr>
      <w:r w:rsidRPr="00B13526">
        <w:drawing>
          <wp:inline distT="0" distB="0" distL="0" distR="0" wp14:anchorId="2ED52AD1" wp14:editId="07F29BE6">
            <wp:extent cx="5943600" cy="1407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7795"/>
                    </a:xfrm>
                    <a:prstGeom prst="rect">
                      <a:avLst/>
                    </a:prstGeom>
                  </pic:spPr>
                </pic:pic>
              </a:graphicData>
            </a:graphic>
          </wp:inline>
        </w:drawing>
      </w:r>
    </w:p>
    <w:p w14:paraId="54E70991" w14:textId="441A8D05" w:rsidR="009F71C0" w:rsidRPr="00821DCB" w:rsidRDefault="00821DCB" w:rsidP="00821DCB">
      <w:pPr>
        <w:spacing w:after="0"/>
        <w:rPr>
          <w:b/>
          <w:bCs/>
          <w:i/>
          <w:iCs/>
        </w:rPr>
      </w:pPr>
      <w:r w:rsidRPr="00821DCB">
        <w:rPr>
          <w:b/>
          <w:bCs/>
          <w:i/>
          <w:iCs/>
        </w:rPr>
        <w:t xml:space="preserve">Figure </w:t>
      </w:r>
      <w:r w:rsidR="00B13526">
        <w:rPr>
          <w:b/>
          <w:bCs/>
          <w:i/>
          <w:iCs/>
        </w:rPr>
        <w:t>3</w:t>
      </w:r>
      <w:r w:rsidR="009F71C0" w:rsidRPr="00821DCB">
        <w:rPr>
          <w:b/>
          <w:bCs/>
          <w:i/>
          <w:iCs/>
        </w:rPr>
        <w:t xml:space="preserve"> </w:t>
      </w:r>
    </w:p>
    <w:p w14:paraId="45F03962" w14:textId="77777777" w:rsidR="009F71C0" w:rsidRDefault="009F71C0" w:rsidP="009F71C0">
      <w:pPr>
        <w:pStyle w:val="Heading2"/>
      </w:pPr>
    </w:p>
    <w:p w14:paraId="418465B9" w14:textId="5281503E" w:rsidR="009F71C0" w:rsidRDefault="009F71C0" w:rsidP="009F71C0">
      <w:pPr>
        <w:pStyle w:val="Heading2"/>
      </w:pPr>
      <w:r>
        <w:t>Class Processor</w:t>
      </w:r>
    </w:p>
    <w:p w14:paraId="73DC4A16" w14:textId="38FD84AB" w:rsidR="00DA51BB" w:rsidRDefault="00345716" w:rsidP="00B13526">
      <w:r>
        <w:t>This class</w:t>
      </w:r>
      <w:r w:rsidR="00D34ED8">
        <w:t xml:space="preserve">, which you can see defined in figure </w:t>
      </w:r>
      <w:r w:rsidR="00B13526">
        <w:t>4</w:t>
      </w:r>
      <w:r w:rsidR="00D34ED8">
        <w:t xml:space="preserve"> below</w:t>
      </w:r>
      <w:r>
        <w:t xml:space="preserve"> includes the functions that do all the processing for the application.   Within this </w:t>
      </w:r>
      <w:r w:rsidR="00D34ED8">
        <w:t xml:space="preserve">class there are several different </w:t>
      </w:r>
      <w:r>
        <w:t>functions</w:t>
      </w:r>
      <w:r w:rsidR="00D34ED8">
        <w:t xml:space="preserve"> which complete task including </w:t>
      </w:r>
      <w:r>
        <w:t xml:space="preserve">read data from file, add data to list, remove data from list, and write data to file.  </w:t>
      </w:r>
      <w:r w:rsidR="00DA51BB" w:rsidRPr="00DA51BB">
        <w:rPr>
          <w:noProof/>
        </w:rPr>
        <w:drawing>
          <wp:inline distT="0" distB="0" distL="0" distR="0" wp14:anchorId="459FB7A9" wp14:editId="1BB3A319">
            <wp:extent cx="5943600" cy="86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8680"/>
                    </a:xfrm>
                    <a:prstGeom prst="rect">
                      <a:avLst/>
                    </a:prstGeom>
                  </pic:spPr>
                </pic:pic>
              </a:graphicData>
            </a:graphic>
          </wp:inline>
        </w:drawing>
      </w:r>
    </w:p>
    <w:p w14:paraId="6AE1002A" w14:textId="1183007C" w:rsidR="00DA51BB" w:rsidRPr="00D34ED8" w:rsidRDefault="00D34ED8" w:rsidP="00D34ED8">
      <w:pPr>
        <w:spacing w:after="0"/>
        <w:rPr>
          <w:b/>
          <w:bCs/>
          <w:i/>
          <w:iCs/>
        </w:rPr>
      </w:pPr>
      <w:r w:rsidRPr="00D34ED8">
        <w:rPr>
          <w:b/>
          <w:bCs/>
          <w:i/>
          <w:iCs/>
        </w:rPr>
        <w:t xml:space="preserve">Figure </w:t>
      </w:r>
      <w:r w:rsidR="00B13526">
        <w:rPr>
          <w:b/>
          <w:bCs/>
          <w:i/>
          <w:iCs/>
        </w:rPr>
        <w:t>4</w:t>
      </w:r>
    </w:p>
    <w:p w14:paraId="7741BE1C" w14:textId="34EDE470" w:rsidR="00DA51BB" w:rsidRDefault="00DA51BB" w:rsidP="009F71C0"/>
    <w:p w14:paraId="27595D83" w14:textId="4BB05474" w:rsidR="009F71C0" w:rsidRDefault="009F71C0" w:rsidP="009F71C0">
      <w:pPr>
        <w:pStyle w:val="Heading2"/>
      </w:pPr>
      <w:r>
        <w:t>Class IO</w:t>
      </w:r>
    </w:p>
    <w:p w14:paraId="612CE2BA" w14:textId="5375D234" w:rsidR="003E443B" w:rsidRDefault="00D34ED8" w:rsidP="009F71C0">
      <w:r>
        <w:t xml:space="preserve">The IO Class, which you can see defined in figure </w:t>
      </w:r>
      <w:r w:rsidR="00B13526">
        <w:t>5</w:t>
      </w:r>
      <w:r>
        <w:t xml:space="preserve"> below includes the functions that do all the input output operations that interact with the user.  Within this class there are </w:t>
      </w:r>
      <w:r w:rsidR="00B13526">
        <w:t>a couple</w:t>
      </w:r>
      <w:r>
        <w:t xml:space="preserve"> different functions which complete task including</w:t>
      </w:r>
      <w:r w:rsidR="003E443B">
        <w:t>:</w:t>
      </w:r>
      <w:r>
        <w:t xml:space="preserve"> </w:t>
      </w:r>
    </w:p>
    <w:p w14:paraId="002E0E67" w14:textId="361E2678" w:rsidR="003E443B" w:rsidRDefault="00B13526" w:rsidP="003E443B">
      <w:pPr>
        <w:pStyle w:val="ListParagraph"/>
        <w:numPr>
          <w:ilvl w:val="0"/>
          <w:numId w:val="1"/>
        </w:numPr>
      </w:pPr>
      <w:r>
        <w:t>print_current_brews</w:t>
      </w:r>
    </w:p>
    <w:p w14:paraId="37BF947C" w14:textId="7DF12916" w:rsidR="00B13526" w:rsidRDefault="00B13526" w:rsidP="00B13526">
      <w:pPr>
        <w:pStyle w:val="ListParagraph"/>
        <w:numPr>
          <w:ilvl w:val="0"/>
          <w:numId w:val="1"/>
        </w:numPr>
      </w:pPr>
      <w:r>
        <w:lastRenderedPageBreak/>
        <w:t>input_new_brew</w:t>
      </w:r>
    </w:p>
    <w:p w14:paraId="2A6544F4" w14:textId="742BDCA4" w:rsidR="009F71C0" w:rsidRDefault="00D34ED8" w:rsidP="00B13526">
      <w:pPr>
        <w:ind w:left="360"/>
      </w:pPr>
      <w:r>
        <w:t>The</w:t>
      </w:r>
      <w:r w:rsidR="00B13526">
        <w:t xml:space="preserve"> input_new_brew function will be discussed further below in the next section as it contains an example of structured error handling.   </w:t>
      </w:r>
    </w:p>
    <w:p w14:paraId="67BB0292" w14:textId="3F91BDCE" w:rsidR="00DA51BB" w:rsidRDefault="00DA51BB" w:rsidP="003E443B">
      <w:pPr>
        <w:spacing w:after="0"/>
      </w:pPr>
      <w:r w:rsidRPr="00DA51BB">
        <w:rPr>
          <w:noProof/>
        </w:rPr>
        <w:drawing>
          <wp:inline distT="0" distB="0" distL="0" distR="0" wp14:anchorId="552B6A84" wp14:editId="410E0D17">
            <wp:extent cx="5943600" cy="746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6760"/>
                    </a:xfrm>
                    <a:prstGeom prst="rect">
                      <a:avLst/>
                    </a:prstGeom>
                  </pic:spPr>
                </pic:pic>
              </a:graphicData>
            </a:graphic>
          </wp:inline>
        </w:drawing>
      </w:r>
    </w:p>
    <w:p w14:paraId="4012ABE6" w14:textId="10E3636C" w:rsidR="009F71C0" w:rsidRPr="003E443B" w:rsidRDefault="003E443B" w:rsidP="003E443B">
      <w:pPr>
        <w:spacing w:after="0"/>
        <w:rPr>
          <w:b/>
          <w:bCs/>
          <w:i/>
          <w:iCs/>
        </w:rPr>
      </w:pPr>
      <w:r w:rsidRPr="003E443B">
        <w:rPr>
          <w:b/>
          <w:bCs/>
          <w:i/>
          <w:iCs/>
        </w:rPr>
        <w:t xml:space="preserve">Figure </w:t>
      </w:r>
      <w:r w:rsidR="0041235C">
        <w:rPr>
          <w:b/>
          <w:bCs/>
          <w:i/>
          <w:iCs/>
        </w:rPr>
        <w:t>5</w:t>
      </w:r>
    </w:p>
    <w:p w14:paraId="4920EAC6" w14:textId="78A22F68" w:rsidR="00DA51BB" w:rsidRDefault="00DA51BB" w:rsidP="009F71C0"/>
    <w:p w14:paraId="45651A38" w14:textId="2DC75712" w:rsidR="00BB7827" w:rsidRDefault="00BB7827" w:rsidP="00BB7827">
      <w:pPr>
        <w:pStyle w:val="Heading2"/>
      </w:pPr>
      <w:r>
        <w:t>Main</w:t>
      </w:r>
    </w:p>
    <w:p w14:paraId="3D0C2A99" w14:textId="095F2CFB" w:rsidR="00342FF9" w:rsidRPr="00342FF9" w:rsidRDefault="0041235C" w:rsidP="00B74044">
      <w:pPr>
        <w:rPr>
          <w:b/>
          <w:bCs/>
          <w:i/>
          <w:iCs/>
        </w:rPr>
      </w:pPr>
      <w:r>
        <w:t xml:space="preserve">For Assignment07, I will not walk through each step of the application, but will focus on the functions and their calls which include the features of this assignment, Pickling and Structured error handling.   This application is built to be pretty simple, but with the basics around building out a larger application where these pieces of functionality would provide greater value.   I will be covering the 3 functions, save_data_to_file, read_data_from_file, and input_new_brew below. </w:t>
      </w:r>
    </w:p>
    <w:p w14:paraId="548FAC7A" w14:textId="26D8A7D4" w:rsidR="00533034" w:rsidRPr="00533034" w:rsidRDefault="0041235C" w:rsidP="00533034">
      <w:pPr>
        <w:pStyle w:val="Heading3"/>
      </w:pPr>
      <w:r>
        <w:t>Pickling</w:t>
      </w:r>
    </w:p>
    <w:p w14:paraId="13C88F39" w14:textId="42D531AF" w:rsidR="00533034" w:rsidRDefault="0041235C" w:rsidP="00533034">
      <w:r>
        <w:t xml:space="preserve">In the functions save_data_to_file and read_data_from_file, we utilize pickling which allows us to store complex data in a file with a single line of code.   </w:t>
      </w:r>
    </w:p>
    <w:p w14:paraId="5760E925" w14:textId="72C1E705" w:rsidR="00B74044" w:rsidRDefault="0041235C" w:rsidP="00C462ED">
      <w:r>
        <w:t>In figure 6 below, you can see that we are able to store a list object</w:t>
      </w:r>
      <w:r w:rsidR="00C333E5">
        <w:t xml:space="preserve">, list_of_data in the data file as a list by calling the pickle.dump command in the save_data_to_file function.  The ability to store these more complex objects may not be necessary for simple applications such as this, but when building out larger, more complex applications, this functionality would be extremely helpful.   You can access and manipulate the contents of these more complex objects right from the file they are hosted in.  </w:t>
      </w:r>
    </w:p>
    <w:p w14:paraId="2A3679F3" w14:textId="32D0B2C2" w:rsidR="00B74044" w:rsidRPr="00B74044" w:rsidRDefault="0041235C" w:rsidP="00C462ED">
      <w:pPr>
        <w:rPr>
          <w:b/>
          <w:bCs/>
          <w:i/>
          <w:iCs/>
        </w:rPr>
      </w:pPr>
      <w:r w:rsidRPr="0041235C">
        <w:drawing>
          <wp:inline distT="0" distB="0" distL="0" distR="0" wp14:anchorId="73BDEB2D" wp14:editId="78F7897B">
            <wp:extent cx="5514975" cy="23317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51" cy="2332048"/>
                    </a:xfrm>
                    <a:prstGeom prst="rect">
                      <a:avLst/>
                    </a:prstGeom>
                  </pic:spPr>
                </pic:pic>
              </a:graphicData>
            </a:graphic>
          </wp:inline>
        </w:drawing>
      </w:r>
      <w:r w:rsidR="00B74044">
        <w:br/>
      </w:r>
      <w:r w:rsidR="00B74044">
        <w:rPr>
          <w:b/>
          <w:bCs/>
          <w:i/>
          <w:iCs/>
        </w:rPr>
        <w:t xml:space="preserve">Figure </w:t>
      </w:r>
      <w:r w:rsidR="00533034">
        <w:rPr>
          <w:b/>
          <w:bCs/>
          <w:i/>
          <w:iCs/>
        </w:rPr>
        <w:t>6</w:t>
      </w:r>
    </w:p>
    <w:p w14:paraId="7A4A5E98" w14:textId="1A22BD11" w:rsidR="00C333E5" w:rsidRPr="00B74044" w:rsidRDefault="00B74044" w:rsidP="00C462ED">
      <w:r>
        <w:t xml:space="preserve">In the </w:t>
      </w:r>
      <w:r w:rsidR="00C333E5">
        <w:t>image below in figure 7</w:t>
      </w:r>
      <w:r>
        <w:t xml:space="preserve">, </w:t>
      </w:r>
      <w:r w:rsidR="00C333E5">
        <w:t xml:space="preserve">you can see that when the data is saved to the file, it is not stored in plain text.   When the data is stored, it is obscured and the storing it in the binary format can also reduce the </w:t>
      </w:r>
      <w:r w:rsidR="00C333E5">
        <w:lastRenderedPageBreak/>
        <w:t xml:space="preserve">file size.   You can also notice that the data is not fully masked and is just obscured, so this shouldn’t be used to mask data.  </w:t>
      </w:r>
    </w:p>
    <w:p w14:paraId="46656E27" w14:textId="5E00B3C2" w:rsidR="000632B0" w:rsidRDefault="00C333E5" w:rsidP="00251FD9">
      <w:pPr>
        <w:spacing w:after="0"/>
        <w:rPr>
          <w:b/>
          <w:bCs/>
          <w:i/>
          <w:iCs/>
        </w:rPr>
      </w:pPr>
      <w:r w:rsidRPr="00C333E5">
        <w:rPr>
          <w:noProof/>
        </w:rPr>
        <w:drawing>
          <wp:inline distT="0" distB="0" distL="0" distR="0" wp14:anchorId="321B5A45" wp14:editId="773145DD">
            <wp:extent cx="5210902" cy="2095792"/>
            <wp:effectExtent l="19050" t="19050" r="2794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2095792"/>
                    </a:xfrm>
                    <a:prstGeom prst="rect">
                      <a:avLst/>
                    </a:prstGeom>
                    <a:ln>
                      <a:solidFill>
                        <a:schemeClr val="accent1"/>
                      </a:solidFill>
                    </a:ln>
                    <a:effectLst>
                      <a:softEdge rad="0"/>
                    </a:effectLst>
                  </pic:spPr>
                </pic:pic>
              </a:graphicData>
            </a:graphic>
          </wp:inline>
        </w:drawing>
      </w:r>
      <w:r w:rsidRPr="00C333E5">
        <w:rPr>
          <w:noProof/>
        </w:rPr>
        <w:t xml:space="preserve"> </w:t>
      </w:r>
    </w:p>
    <w:p w14:paraId="4B46B35A" w14:textId="41BBE25C" w:rsidR="000632B0" w:rsidRDefault="000632B0" w:rsidP="00251FD9">
      <w:pPr>
        <w:spacing w:after="0"/>
        <w:rPr>
          <w:b/>
          <w:bCs/>
          <w:i/>
          <w:iCs/>
        </w:rPr>
      </w:pPr>
      <w:r>
        <w:rPr>
          <w:b/>
          <w:bCs/>
          <w:i/>
          <w:iCs/>
        </w:rPr>
        <w:t xml:space="preserve">Figure </w:t>
      </w:r>
      <w:r w:rsidR="00C333E5">
        <w:rPr>
          <w:b/>
          <w:bCs/>
          <w:i/>
          <w:iCs/>
        </w:rPr>
        <w:t>7</w:t>
      </w:r>
    </w:p>
    <w:p w14:paraId="5FE7AB34" w14:textId="0B668EE7" w:rsidR="00C333E5" w:rsidRDefault="00C333E5" w:rsidP="00251FD9">
      <w:pPr>
        <w:spacing w:after="0"/>
        <w:rPr>
          <w:b/>
          <w:bCs/>
          <w:i/>
          <w:iCs/>
        </w:rPr>
      </w:pPr>
    </w:p>
    <w:p w14:paraId="1DBE9033" w14:textId="77777777" w:rsidR="00533034" w:rsidRDefault="00533034" w:rsidP="00251FD9">
      <w:pPr>
        <w:spacing w:after="0"/>
      </w:pPr>
      <w:r>
        <w:t>In order to access the data, I utilized the read_data_from_file function.  Within this function, because there were multiple rows in the list, I utilized a while loop to loop through each row of the list that is stored within the Pickle storage object and append that to a list.   At the end, I utilized the EOFError to capture the error of hitting the end and then break to get out of the loop.  You can see pulling data from the pickle storage object is pretty straightforward in figure 8.</w:t>
      </w:r>
    </w:p>
    <w:p w14:paraId="05CC05C6" w14:textId="77777777" w:rsidR="00533034" w:rsidRDefault="00533034" w:rsidP="00251FD9">
      <w:pPr>
        <w:spacing w:after="0"/>
      </w:pPr>
      <w:r w:rsidRPr="00533034">
        <w:drawing>
          <wp:inline distT="0" distB="0" distL="0" distR="0" wp14:anchorId="063CF501" wp14:editId="6B8FD07F">
            <wp:extent cx="5649113" cy="384863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3848637"/>
                    </a:xfrm>
                    <a:prstGeom prst="rect">
                      <a:avLst/>
                    </a:prstGeom>
                  </pic:spPr>
                </pic:pic>
              </a:graphicData>
            </a:graphic>
          </wp:inline>
        </w:drawing>
      </w:r>
    </w:p>
    <w:p w14:paraId="7884DFE6" w14:textId="3F47423F" w:rsidR="00533034" w:rsidRDefault="00533034" w:rsidP="00251FD9">
      <w:pPr>
        <w:spacing w:after="0"/>
      </w:pPr>
      <w:r>
        <w:rPr>
          <w:b/>
          <w:bCs/>
          <w:i/>
          <w:iCs/>
        </w:rPr>
        <w:t>Figure 8</w:t>
      </w:r>
      <w:r>
        <w:t xml:space="preserve"> </w:t>
      </w:r>
    </w:p>
    <w:p w14:paraId="47853E67" w14:textId="2BC547E0" w:rsidR="00533034" w:rsidRDefault="00533034" w:rsidP="00251FD9">
      <w:pPr>
        <w:spacing w:after="0"/>
      </w:pPr>
    </w:p>
    <w:p w14:paraId="4A631FCF" w14:textId="6B876969" w:rsidR="00533034" w:rsidRDefault="00533034" w:rsidP="00251FD9">
      <w:pPr>
        <w:spacing w:after="0"/>
      </w:pPr>
      <w:r>
        <w:lastRenderedPageBreak/>
        <w:t xml:space="preserve">When you </w:t>
      </w:r>
      <w:r w:rsidR="003670A6">
        <w:t>print the contents that are pulled from this storage object, you can see that it maintained its structure based on how it was entered into the file.  See figure 9 below which shows the output displayed within PyCharm.</w:t>
      </w:r>
    </w:p>
    <w:p w14:paraId="779D3E7A" w14:textId="31AA14A7" w:rsidR="003670A6" w:rsidRDefault="003670A6" w:rsidP="00251FD9">
      <w:pPr>
        <w:spacing w:after="0"/>
      </w:pPr>
      <w:r w:rsidRPr="003670A6">
        <w:drawing>
          <wp:inline distT="0" distB="0" distL="0" distR="0" wp14:anchorId="663C2248" wp14:editId="3275D369">
            <wp:extent cx="5600700" cy="20248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064" cy="2030061"/>
                    </a:xfrm>
                    <a:prstGeom prst="rect">
                      <a:avLst/>
                    </a:prstGeom>
                  </pic:spPr>
                </pic:pic>
              </a:graphicData>
            </a:graphic>
          </wp:inline>
        </w:drawing>
      </w:r>
    </w:p>
    <w:p w14:paraId="64E70675" w14:textId="7185F053" w:rsidR="003670A6" w:rsidRPr="003670A6" w:rsidRDefault="003670A6" w:rsidP="00251FD9">
      <w:pPr>
        <w:spacing w:after="0"/>
        <w:rPr>
          <w:b/>
          <w:bCs/>
          <w:i/>
          <w:iCs/>
        </w:rPr>
      </w:pPr>
      <w:r>
        <w:rPr>
          <w:b/>
          <w:bCs/>
          <w:i/>
          <w:iCs/>
        </w:rPr>
        <w:t xml:space="preserve">Figure 9 </w:t>
      </w:r>
    </w:p>
    <w:p w14:paraId="6D35EDD4" w14:textId="77777777" w:rsidR="00C333E5" w:rsidRDefault="00C333E5" w:rsidP="00251FD9">
      <w:pPr>
        <w:spacing w:after="0"/>
        <w:rPr>
          <w:b/>
          <w:bCs/>
          <w:i/>
          <w:iCs/>
        </w:rPr>
      </w:pPr>
    </w:p>
    <w:p w14:paraId="5C23F665" w14:textId="61A8D6F4" w:rsidR="00342FF9" w:rsidRDefault="00533034" w:rsidP="00F949A4">
      <w:pPr>
        <w:pStyle w:val="Heading3"/>
      </w:pPr>
      <w:r>
        <w:t>Structured Error Handling</w:t>
      </w:r>
    </w:p>
    <w:p w14:paraId="5E013B1F" w14:textId="63BD1FA3" w:rsidR="00D15AEB" w:rsidRPr="00D15AEB" w:rsidRDefault="00D15AEB" w:rsidP="00D15AEB">
      <w:r>
        <w:t xml:space="preserve">In the below section of code shown in Figure </w:t>
      </w:r>
      <w:r w:rsidR="003670A6">
        <w:t>10</w:t>
      </w:r>
      <w:r w:rsidR="00A2099D">
        <w:t xml:space="preserve">, you can see </w:t>
      </w:r>
      <w:r w:rsidR="003670A6">
        <w:t xml:space="preserve">code that was used to provide structured error handling for end users when entering new brews.   You can see that structured error handling was used with a try statement with an except clause.  The try statement has the user input a brew id, where it is expecting an integer.   The except cause in this case is designed to capture a value error which would occur if the user entered something that is not an integer.  When this happens, it provides a nice error message stating that the field is expecting an integer, as well as the python specific error message.  It then exits the application using the sys.exit() module.   The same functionality was used for the brew_cost input.  </w:t>
      </w:r>
    </w:p>
    <w:p w14:paraId="5918C85A" w14:textId="19CAEE9F" w:rsidR="00D15AEB" w:rsidRDefault="003670A6" w:rsidP="00D15AEB">
      <w:pPr>
        <w:spacing w:after="0"/>
      </w:pPr>
      <w:r w:rsidRPr="003670A6">
        <w:drawing>
          <wp:inline distT="0" distB="0" distL="0" distR="0" wp14:anchorId="538E4988" wp14:editId="54947B68">
            <wp:extent cx="5486400" cy="3177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117" cy="3180851"/>
                    </a:xfrm>
                    <a:prstGeom prst="rect">
                      <a:avLst/>
                    </a:prstGeom>
                  </pic:spPr>
                </pic:pic>
              </a:graphicData>
            </a:graphic>
          </wp:inline>
        </w:drawing>
      </w:r>
      <w:r w:rsidRPr="003670A6">
        <w:t xml:space="preserve"> </w:t>
      </w:r>
    </w:p>
    <w:p w14:paraId="4C2FDBFC" w14:textId="50066837" w:rsidR="00D15AEB" w:rsidRDefault="00D15AEB" w:rsidP="00D15AEB">
      <w:pPr>
        <w:spacing w:after="0"/>
        <w:rPr>
          <w:b/>
          <w:bCs/>
          <w:i/>
          <w:iCs/>
        </w:rPr>
      </w:pPr>
      <w:r>
        <w:rPr>
          <w:b/>
          <w:bCs/>
          <w:i/>
          <w:iCs/>
        </w:rPr>
        <w:t xml:space="preserve">Figure </w:t>
      </w:r>
      <w:r w:rsidR="003670A6">
        <w:rPr>
          <w:b/>
          <w:bCs/>
          <w:i/>
          <w:iCs/>
        </w:rPr>
        <w:t>10</w:t>
      </w:r>
    </w:p>
    <w:p w14:paraId="1F34D82B" w14:textId="77777777" w:rsidR="00B068AE" w:rsidRDefault="00B068AE" w:rsidP="00D15AEB">
      <w:pPr>
        <w:spacing w:after="0"/>
      </w:pPr>
    </w:p>
    <w:p w14:paraId="512581D4" w14:textId="1F733E79" w:rsidR="00B068AE" w:rsidRPr="00B068AE" w:rsidRDefault="00B068AE" w:rsidP="00D15AEB">
      <w:pPr>
        <w:spacing w:after="0"/>
      </w:pPr>
      <w:r>
        <w:t xml:space="preserve">Below is figure </w:t>
      </w:r>
      <w:r w:rsidR="003670A6">
        <w:t>11</w:t>
      </w:r>
      <w:r>
        <w:t xml:space="preserve"> that shows the </w:t>
      </w:r>
      <w:r w:rsidR="003670A6">
        <w:t xml:space="preserve">structured error handling at work form the command prompt.  </w:t>
      </w:r>
      <w:r w:rsidR="00C15604">
        <w:t xml:space="preserve">You can see that when I typed in Thirty for Brew Cost, you received an error stating that this field only accepts integers.  It also provides the Python specific error.  It then pauses to allow you to see the error from the command prompt.  </w:t>
      </w:r>
    </w:p>
    <w:p w14:paraId="10D9AB94" w14:textId="5DC60F49" w:rsidR="00386394" w:rsidRDefault="00C15604" w:rsidP="00D15AEB">
      <w:pPr>
        <w:spacing w:after="0"/>
        <w:rPr>
          <w:b/>
          <w:bCs/>
          <w:i/>
          <w:iCs/>
        </w:rPr>
      </w:pPr>
      <w:r w:rsidRPr="00C15604">
        <w:rPr>
          <w:b/>
          <w:bCs/>
          <w:i/>
          <w:iCs/>
        </w:rPr>
        <w:drawing>
          <wp:inline distT="0" distB="0" distL="0" distR="0" wp14:anchorId="1245532A" wp14:editId="68E03B2F">
            <wp:extent cx="5943600" cy="419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1000"/>
                    </a:xfrm>
                    <a:prstGeom prst="rect">
                      <a:avLst/>
                    </a:prstGeom>
                  </pic:spPr>
                </pic:pic>
              </a:graphicData>
            </a:graphic>
          </wp:inline>
        </w:drawing>
      </w:r>
    </w:p>
    <w:p w14:paraId="7BDEFDFF" w14:textId="50EBFE82" w:rsidR="00386394" w:rsidRDefault="00386394" w:rsidP="00D15AEB">
      <w:pPr>
        <w:spacing w:after="0"/>
        <w:rPr>
          <w:b/>
          <w:bCs/>
          <w:i/>
          <w:iCs/>
        </w:rPr>
      </w:pPr>
      <w:r>
        <w:rPr>
          <w:b/>
          <w:bCs/>
          <w:i/>
          <w:iCs/>
        </w:rPr>
        <w:t xml:space="preserve">Figure </w:t>
      </w:r>
      <w:r w:rsidR="00C15604">
        <w:rPr>
          <w:b/>
          <w:bCs/>
          <w:i/>
          <w:iCs/>
        </w:rPr>
        <w:t>11</w:t>
      </w:r>
    </w:p>
    <w:p w14:paraId="7145945A" w14:textId="20BE09F9" w:rsidR="00386394" w:rsidRDefault="00386394" w:rsidP="00D15AEB">
      <w:pPr>
        <w:spacing w:after="0"/>
        <w:rPr>
          <w:b/>
          <w:bCs/>
          <w:i/>
          <w:iCs/>
        </w:rPr>
      </w:pPr>
    </w:p>
    <w:p w14:paraId="03C4DFC4" w14:textId="6263B2DB" w:rsidR="005D3C79" w:rsidRDefault="005D3C79" w:rsidP="005D3C79">
      <w:pPr>
        <w:pStyle w:val="Heading1"/>
      </w:pPr>
      <w:r>
        <w:t>Summary</w:t>
      </w:r>
    </w:p>
    <w:p w14:paraId="588B79BD" w14:textId="3C4AF3F3" w:rsidR="005D3C79" w:rsidRPr="005D3C79" w:rsidRDefault="00C500FD" w:rsidP="005D3C79">
      <w:r>
        <w:t xml:space="preserve">In this assignment, I utilized </w:t>
      </w:r>
      <w:r w:rsidR="00AD0300">
        <w:t>python</w:t>
      </w:r>
      <w:r>
        <w:t xml:space="preserve"> functions</w:t>
      </w:r>
      <w:r w:rsidR="00AD0300">
        <w:t xml:space="preserve"> in addition to </w:t>
      </w:r>
      <w:r w:rsidR="00814A8A">
        <w:t>variables</w:t>
      </w:r>
      <w:r w:rsidR="00C15604">
        <w:t xml:space="preserve"> and </w:t>
      </w:r>
      <w:r w:rsidR="00724B1D">
        <w:t xml:space="preserve">list </w:t>
      </w:r>
      <w:r>
        <w:t>to gather input from a user</w:t>
      </w:r>
      <w:r w:rsidR="00152E92">
        <w:t xml:space="preserve"> and pr</w:t>
      </w:r>
      <w:r w:rsidR="00D617BA">
        <w:t xml:space="preserve">ocess it </w:t>
      </w:r>
      <w:r w:rsidR="005366A0">
        <w:t xml:space="preserve">into </w:t>
      </w:r>
      <w:r w:rsidR="00152E92">
        <w:t xml:space="preserve">a </w:t>
      </w:r>
      <w:r w:rsidR="00C15604">
        <w:t>Pickle storage object</w:t>
      </w:r>
      <w:r>
        <w:t>.</w:t>
      </w:r>
      <w:r w:rsidR="005366A0">
        <w:t xml:space="preserve">  </w:t>
      </w:r>
      <w:r w:rsidR="00C15604">
        <w:t xml:space="preserve"> This application was built with basic functionality in mind and is a start to a larger application with greater functionality.   I also utilized structured error handling to help the user understand what error occurred when they enter an invalid option into an input field.  These python features would provide a significant amount of valid in a more complex application.  </w:t>
      </w:r>
    </w:p>
    <w:sectPr w:rsidR="005D3C79" w:rsidRPr="005D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39F"/>
    <w:multiLevelType w:val="hybridMultilevel"/>
    <w:tmpl w:val="F71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79"/>
    <w:rsid w:val="00003612"/>
    <w:rsid w:val="0000672F"/>
    <w:rsid w:val="00053C8B"/>
    <w:rsid w:val="00056E4F"/>
    <w:rsid w:val="000632B0"/>
    <w:rsid w:val="00086FCD"/>
    <w:rsid w:val="001466A4"/>
    <w:rsid w:val="00152E92"/>
    <w:rsid w:val="0017534B"/>
    <w:rsid w:val="001A2D59"/>
    <w:rsid w:val="001A3FCA"/>
    <w:rsid w:val="001C0C93"/>
    <w:rsid w:val="00220983"/>
    <w:rsid w:val="00251FD9"/>
    <w:rsid w:val="00297FFD"/>
    <w:rsid w:val="002B290C"/>
    <w:rsid w:val="00315DF0"/>
    <w:rsid w:val="003244EA"/>
    <w:rsid w:val="00342FF9"/>
    <w:rsid w:val="00345716"/>
    <w:rsid w:val="003670A6"/>
    <w:rsid w:val="00386394"/>
    <w:rsid w:val="003A158F"/>
    <w:rsid w:val="003C67F8"/>
    <w:rsid w:val="003E443B"/>
    <w:rsid w:val="0041235C"/>
    <w:rsid w:val="00420DA8"/>
    <w:rsid w:val="004745CC"/>
    <w:rsid w:val="004F0993"/>
    <w:rsid w:val="00525A30"/>
    <w:rsid w:val="00533034"/>
    <w:rsid w:val="005366A0"/>
    <w:rsid w:val="005425C0"/>
    <w:rsid w:val="0054280B"/>
    <w:rsid w:val="00571B3D"/>
    <w:rsid w:val="005D3C79"/>
    <w:rsid w:val="005E44C8"/>
    <w:rsid w:val="005F4589"/>
    <w:rsid w:val="005F60BA"/>
    <w:rsid w:val="006021E9"/>
    <w:rsid w:val="00612043"/>
    <w:rsid w:val="00634937"/>
    <w:rsid w:val="00637828"/>
    <w:rsid w:val="00666E3A"/>
    <w:rsid w:val="00677B36"/>
    <w:rsid w:val="006F1F75"/>
    <w:rsid w:val="00724B1D"/>
    <w:rsid w:val="00771B53"/>
    <w:rsid w:val="007771CE"/>
    <w:rsid w:val="007A1B94"/>
    <w:rsid w:val="007F140D"/>
    <w:rsid w:val="00814A8A"/>
    <w:rsid w:val="00815A44"/>
    <w:rsid w:val="00821DCB"/>
    <w:rsid w:val="00837105"/>
    <w:rsid w:val="008A7810"/>
    <w:rsid w:val="008F38C7"/>
    <w:rsid w:val="008F5819"/>
    <w:rsid w:val="00937103"/>
    <w:rsid w:val="009669CB"/>
    <w:rsid w:val="00970A74"/>
    <w:rsid w:val="009C7EDB"/>
    <w:rsid w:val="009E3F62"/>
    <w:rsid w:val="009E7DE3"/>
    <w:rsid w:val="009F71C0"/>
    <w:rsid w:val="00A00365"/>
    <w:rsid w:val="00A07FBE"/>
    <w:rsid w:val="00A2099D"/>
    <w:rsid w:val="00AA301E"/>
    <w:rsid w:val="00AC6841"/>
    <w:rsid w:val="00AD0300"/>
    <w:rsid w:val="00B068AE"/>
    <w:rsid w:val="00B13526"/>
    <w:rsid w:val="00B53EEC"/>
    <w:rsid w:val="00B704D5"/>
    <w:rsid w:val="00B74044"/>
    <w:rsid w:val="00BB7827"/>
    <w:rsid w:val="00BD0F7B"/>
    <w:rsid w:val="00C15604"/>
    <w:rsid w:val="00C17457"/>
    <w:rsid w:val="00C333E5"/>
    <w:rsid w:val="00C462ED"/>
    <w:rsid w:val="00C500FD"/>
    <w:rsid w:val="00C54545"/>
    <w:rsid w:val="00D15AEB"/>
    <w:rsid w:val="00D2134B"/>
    <w:rsid w:val="00D2176D"/>
    <w:rsid w:val="00D25FA2"/>
    <w:rsid w:val="00D34ED8"/>
    <w:rsid w:val="00D617BA"/>
    <w:rsid w:val="00D646F3"/>
    <w:rsid w:val="00D67BB3"/>
    <w:rsid w:val="00DA51BB"/>
    <w:rsid w:val="00DB6B17"/>
    <w:rsid w:val="00ED0AE9"/>
    <w:rsid w:val="00F04BDC"/>
    <w:rsid w:val="00F949A4"/>
    <w:rsid w:val="00FD2994"/>
    <w:rsid w:val="00FD6E17"/>
    <w:rsid w:val="00FE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E0"/>
  <w15:chartTrackingRefBased/>
  <w15:docId w15:val="{23E2F060-5F6F-4250-83B6-8101E57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7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F1F7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B7827"/>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330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75"/>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5D3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F7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B7827"/>
    <w:rPr>
      <w:rFonts w:asciiTheme="majorHAnsi" w:eastAsiaTheme="majorEastAsia" w:hAnsiTheme="majorHAnsi" w:cstheme="majorBidi"/>
      <w:sz w:val="24"/>
      <w:szCs w:val="24"/>
    </w:rPr>
  </w:style>
  <w:style w:type="paragraph" w:styleId="NoSpacing">
    <w:name w:val="No Spacing"/>
    <w:uiPriority w:val="1"/>
    <w:qFormat/>
    <w:rsid w:val="00BB7827"/>
    <w:pPr>
      <w:spacing w:after="0" w:line="240" w:lineRule="auto"/>
    </w:pPr>
  </w:style>
  <w:style w:type="character" w:styleId="Hyperlink">
    <w:name w:val="Hyperlink"/>
    <w:basedOn w:val="DefaultParagraphFont"/>
    <w:uiPriority w:val="99"/>
    <w:unhideWhenUsed/>
    <w:rsid w:val="008F38C7"/>
    <w:rPr>
      <w:color w:val="0563C1" w:themeColor="hyperlink"/>
      <w:u w:val="single"/>
    </w:rPr>
  </w:style>
  <w:style w:type="character" w:styleId="UnresolvedMention">
    <w:name w:val="Unresolved Mention"/>
    <w:basedOn w:val="DefaultParagraphFont"/>
    <w:uiPriority w:val="99"/>
    <w:semiHidden/>
    <w:unhideWhenUsed/>
    <w:rsid w:val="008F38C7"/>
    <w:rPr>
      <w:color w:val="605E5C"/>
      <w:shd w:val="clear" w:color="auto" w:fill="E1DFDD"/>
    </w:rPr>
  </w:style>
  <w:style w:type="paragraph" w:styleId="ListParagraph">
    <w:name w:val="List Paragraph"/>
    <w:basedOn w:val="Normal"/>
    <w:uiPriority w:val="34"/>
    <w:qFormat/>
    <w:rsid w:val="003E443B"/>
    <w:pPr>
      <w:ind w:left="720"/>
      <w:contextualSpacing/>
    </w:pPr>
  </w:style>
  <w:style w:type="character" w:styleId="FollowedHyperlink">
    <w:name w:val="FollowedHyperlink"/>
    <w:basedOn w:val="DefaultParagraphFont"/>
    <w:uiPriority w:val="99"/>
    <w:semiHidden/>
    <w:unhideWhenUsed/>
    <w:rsid w:val="00B704D5"/>
    <w:rPr>
      <w:color w:val="954F72" w:themeColor="followedHyperlink"/>
      <w:u w:val="single"/>
    </w:rPr>
  </w:style>
  <w:style w:type="character" w:customStyle="1" w:styleId="Heading4Char">
    <w:name w:val="Heading 4 Char"/>
    <w:basedOn w:val="DefaultParagraphFont"/>
    <w:link w:val="Heading4"/>
    <w:uiPriority w:val="9"/>
    <w:rsid w:val="005330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dgrunloh-uw/IntroToProg-Python-Mod0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2F03-BB4C-48BC-AA5D-84D9AAF3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grunloh@gmail.com</dc:creator>
  <cp:keywords/>
  <dc:description/>
  <cp:lastModifiedBy>grunloh@gmail.com</cp:lastModifiedBy>
  <cp:revision>15</cp:revision>
  <dcterms:created xsi:type="dcterms:W3CDTF">2021-05-14T18:11:00Z</dcterms:created>
  <dcterms:modified xsi:type="dcterms:W3CDTF">2021-05-25T23:25:00Z</dcterms:modified>
</cp:coreProperties>
</file>