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adr-004折旧计划表--账套口径下的-book_value"/>
    <w:p>
      <w:pPr>
        <w:pStyle w:val="Heading1"/>
      </w:pPr>
      <w:r>
        <w:rPr>
          <w:rFonts w:hint="eastAsia"/>
        </w:rPr>
        <w:t xml:space="preserve">ADR-004：折旧计划表</w:t>
      </w:r>
      <w:r>
        <w:t xml:space="preserve"> + </w:t>
      </w:r>
      <w:r>
        <w:rPr>
          <w:rFonts w:hint="eastAsia"/>
        </w:rPr>
        <w:t xml:space="preserve">账套口径下的</w:t>
      </w:r>
      <w:r>
        <w:t xml:space="preserve"> book_value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状态：已接受（2026-08-08，Phase</w:t>
      </w:r>
      <w:r>
        <w:t xml:space="preserve"> 1.5 </w:t>
      </w:r>
      <w:r>
        <w:rPr>
          <w:rFonts w:hint="eastAsia"/>
        </w:rPr>
        <w:t xml:space="preserve">评审</w:t>
      </w:r>
      <w:r>
        <w:t xml:space="preserve"> </w:t>
      </w:r>
      <w:r>
        <w:rPr>
          <w:rFonts w:hint="eastAsia"/>
        </w:rPr>
        <w:t xml:space="preserve">P0-B）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关联：DESIGN_DOC</w:t>
      </w:r>
      <w:r>
        <w:t xml:space="preserve"> v0.2 </w:t>
      </w:r>
      <w:r>
        <w:rPr>
          <w:rFonts w:hint="eastAsia"/>
        </w:rPr>
        <w:t xml:space="preserve">§4.1/4.3；补</w:t>
      </w:r>
      <w:r>
        <w:t xml:space="preserve"> </w:t>
      </w:r>
      <w:r>
        <w:rPr>
          <w:rFonts w:hint="eastAsia"/>
        </w:rPr>
        <w:t xml:space="preserve">ADR-003（仅覆盖</w:t>
      </w:r>
      <w:r>
        <w:t xml:space="preserve"> Finance </w:t>
      </w:r>
      <w:r>
        <w:rPr>
          <w:rFonts w:hint="eastAsia"/>
        </w:rPr>
        <w:t xml:space="preserve">Book，未覆盖折旧与</w:t>
      </w:r>
      <w:r>
        <w:t xml:space="preserve"> book_value </w:t>
      </w:r>
      <w:r>
        <w:rPr>
          <w:rFonts w:hint="eastAsia"/>
        </w:rPr>
        <w:t xml:space="preserve">口径）</w:t>
      </w:r>
    </w:p>
    <w:bookmarkStart w:id="9" w:name="背景评审-p0-b"/>
    <w:p>
      <w:pPr>
        <w:pStyle w:val="Heading2"/>
      </w:pPr>
      <w:r>
        <w:rPr>
          <w:rFonts w:hint="eastAsia"/>
        </w:rPr>
        <w:t xml:space="preserve">背景（评审</w:t>
      </w:r>
      <w:r>
        <w:t xml:space="preserve"> </w:t>
      </w:r>
      <w:r>
        <w:rPr>
          <w:rFonts w:hint="eastAsia"/>
        </w:rPr>
        <w:t xml:space="preserve">P0-B）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asset.book_value</w:t>
      </w:r>
      <w:r>
        <w:rPr>
          <w:rFonts w:hint="eastAsia"/>
        </w:rPr>
        <w:t xml:space="preserve">（账面净值）声明为"派生"，但只挂</w:t>
      </w:r>
      <w:r>
        <w:t xml:space="preserve"> </w:t>
      </w:r>
      <w:r>
        <w:rPr>
          <w:rStyle w:val="VerbatimChar"/>
        </w:rPr>
        <w:t xml:space="preserve">@writes=asset_event</w:t>
      </w:r>
      <w:r>
        <w:rPr>
          <w:rFonts w:hint="eastAsia"/>
        </w:rPr>
        <w:t xml:space="preserve">——折旧是</w:t>
      </w:r>
      <w:r>
        <w:rPr>
          <w:rFonts w:hint="eastAsia"/>
          <w:b/>
          <w:bCs/>
        </w:rPr>
        <w:t xml:space="preserve">按时间逐月</w:t>
      </w:r>
      <w:r>
        <w:rPr>
          <w:rFonts w:hint="eastAsia"/>
        </w:rPr>
        <w:t xml:space="preserve">发生的，事件流覆盖不了，等于该真相源字段</w:t>
      </w:r>
      <w:r>
        <w:rPr>
          <w:rFonts w:hint="eastAsia"/>
          <w:b/>
          <w:bCs/>
        </w:rPr>
        <w:t xml:space="preserve">无写手</w:t>
      </w:r>
      <w:r>
        <w:rPr>
          <w:rFonts w:hint="eastAsia"/>
        </w:rPr>
        <w:t xml:space="preserve">（§4.17</w:t>
      </w:r>
      <w:r>
        <w:t xml:space="preserve"> stale </w:t>
      </w:r>
      <w:r>
        <w:rPr>
          <w:rFonts w:hint="eastAsia"/>
        </w:rPr>
        <w:t xml:space="preserve">红线）。</w:t>
      </w:r>
    </w:p>
    <w:p>
      <w:pPr>
        <w:pStyle w:val="Compact"/>
        <w:numPr>
          <w:ilvl w:val="0"/>
          <w:numId w:val="1002"/>
        </w:numPr>
      </w:pPr>
      <w:r>
        <w:t xml:space="preserve">DESIGN v0.1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rent_schedule</w:t>
      </w:r>
      <w:r>
        <w:rPr>
          <w:rFonts w:hint="eastAsia"/>
        </w:rPr>
        <w:t xml:space="preserve">（客户应收租金计划）错标为</w:t>
      </w:r>
      <w:r>
        <w:t xml:space="preserve"> Odoo</w:t>
      </w:r>
      <w:r>
        <w:t xml:space="preserve"> </w:t>
      </w:r>
      <w:r>
        <w:rPr>
          <w:rStyle w:val="VerbatimChar"/>
        </w:rPr>
        <w:t xml:space="preserve">account.asset.line</w:t>
      </w:r>
      <w:r>
        <w:rPr>
          <w:rFonts w:hint="eastAsia"/>
        </w:rPr>
        <w:t xml:space="preserve">——后者是</w:t>
      </w:r>
      <w:r>
        <w:rPr>
          <w:rFonts w:hint="eastAsia"/>
          <w:b/>
          <w:bCs/>
        </w:rPr>
        <w:t xml:space="preserve">资产折旧计划行</w:t>
      </w:r>
      <w:r>
        <w:rPr>
          <w:rFonts w:hint="eastAsia"/>
        </w:rPr>
        <w:t xml:space="preserve">，与收款计划是两张不同的表（概念错位）。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book_value/residual_value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账套相关</w:t>
      </w:r>
      <w:r>
        <w:rPr>
          <w:rFonts w:hint="eastAsia"/>
        </w:rPr>
        <w:t xml:space="preserve">的：税务口径"分期收款销售"下设备交付即结转成本、变应收（可能无在账资产）；经营口径才按自有租赁资产算折旧/残值。单标量</w:t>
      </w:r>
      <w:r>
        <w:t xml:space="preserve"> </w:t>
      </w:r>
      <w:r>
        <w:rPr>
          <w:rStyle w:val="VerbatimChar"/>
        </w:rPr>
        <w:t xml:space="preserve">book_value</w:t>
      </w:r>
      <w:r>
        <w:t xml:space="preserve"> </w:t>
      </w:r>
      <w:r>
        <w:rPr>
          <w:rFonts w:hint="eastAsia"/>
        </w:rPr>
        <w:t xml:space="preserve">装不下两套账。</w:t>
      </w:r>
    </w:p>
    <w:bookmarkEnd w:id="9"/>
    <w:bookmarkStart w:id="10" w:name="决策"/>
    <w:p>
      <w:pPr>
        <w:pStyle w:val="Heading2"/>
      </w:pPr>
      <w:r>
        <w:rPr>
          <w:rFonts w:hint="eastAsia"/>
        </w:rPr>
        <w:t xml:space="preserve">决策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asset_depreciation_line</w:t>
      </w:r>
      <w:r>
        <w:rPr>
          <w:rFonts w:hint="eastAsia"/>
          <w:b/>
          <w:bCs/>
        </w:rPr>
        <w:t xml:space="preserve">（折旧计划真相源）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asset_id, book(ops), period_no, depr_amount, book_value_after, voucher_id</w:t>
      </w:r>
      <w:r>
        <w:rPr>
          <w:rFonts w:hint="eastAsia"/>
        </w:rPr>
        <w:t xml:space="preserve">。折旧按月生成（cron/规则引擎），</w:t>
      </w:r>
      <w:r>
        <w:rPr>
          <w:rStyle w:val="VerbatimChar"/>
        </w:rPr>
        <w:t xml:space="preserve">asset.book_value</w:t>
      </w:r>
      <w:r>
        <w:t xml:space="preserve"> </w:t>
      </w:r>
      <w:r>
        <w:rPr>
          <w:rFonts w:hint="eastAsia"/>
        </w:rPr>
        <w:t xml:space="preserve">由本表即时算或回填——</w:t>
      </w:r>
      <w:r>
        <w:rPr>
          <w:rStyle w:val="VerbatimChar"/>
        </w:rPr>
        <w:t xml:space="preserve">book_value</w:t>
      </w:r>
      <w:r>
        <w:t xml:space="preserve"> </w:t>
      </w:r>
      <w:r>
        <w:rPr>
          <w:rFonts w:hint="eastAsia"/>
        </w:rPr>
        <w:t xml:space="preserve">有唯一写手。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book_value/residual_value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仅经营口径（ops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账）</w:t>
      </w:r>
      <w:r>
        <w:rPr>
          <w:rFonts w:hint="eastAsia"/>
        </w:rPr>
        <w:t xml:space="preserve">；税务口径走应收，不在</w:t>
      </w:r>
      <w:r>
        <w:t xml:space="preserve"> asset </w:t>
      </w:r>
      <w:r>
        <w:rPr>
          <w:rFonts w:hint="eastAsia"/>
        </w:rPr>
        <w:t xml:space="preserve">上体现两套值。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residual_value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不落列</w:t>
      </w:r>
      <w:r>
        <w:rPr>
          <w:rFonts w:hint="eastAsia"/>
        </w:rPr>
        <w:t xml:space="preserve">，由</w:t>
      </w:r>
      <w:r>
        <w:t xml:space="preserve"> </w:t>
      </w:r>
      <w:r>
        <w:rPr>
          <w:rStyle w:val="VerbatimChar"/>
        </w:rPr>
        <w:t xml:space="preserve">_helpers</w:t>
      </w:r>
      <w:r>
        <w:t xml:space="preserve"> </w:t>
      </w:r>
      <w:r>
        <w:rPr>
          <w:rFonts w:hint="eastAsia"/>
        </w:rPr>
        <w:t xml:space="preserve">按部件残值×折旧曲线即时算（防</w:t>
      </w:r>
      <w:r>
        <w:t xml:space="preserve"> </w:t>
      </w:r>
      <w:r>
        <w:rPr>
          <w:rFonts w:hint="eastAsia"/>
        </w:rPr>
        <w:t xml:space="preserve">stale）。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术语更正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rent_schedule</w:t>
      </w:r>
      <w:r>
        <w:rPr>
          <w:rFonts w:hint="eastAsia"/>
        </w:rPr>
        <w:t xml:space="preserve">＝应收/收款计划（收款态</w:t>
      </w:r>
      <w:r>
        <w:t xml:space="preserve"> </w:t>
      </w:r>
      <w:r>
        <w:rPr>
          <w:rFonts w:hint="eastAsia"/>
        </w:rPr>
        <w:t xml:space="preserve">owner=rent_bill）；</w:t>
      </w:r>
      <w:r>
        <w:rPr>
          <w:rStyle w:val="VerbatimChar"/>
        </w:rPr>
        <w:t xml:space="preserve">account.asset.line</w:t>
      </w:r>
      <w:r>
        <w:t xml:space="preserve"> </w:t>
      </w:r>
      <w:r>
        <w:rPr>
          <w:rFonts w:hint="eastAsia"/>
        </w:rPr>
        <w:t xml:space="preserve">的对标物＝新增的</w:t>
      </w:r>
      <w:r>
        <w:t xml:space="preserve"> </w:t>
      </w:r>
      <w:r>
        <w:rPr>
          <w:rStyle w:val="VerbatimChar"/>
        </w:rPr>
        <w:t xml:space="preserve">asset_depreciation_line</w:t>
      </w:r>
      <w:r>
        <w:rPr>
          <w:rFonts w:hint="eastAsia"/>
        </w:rPr>
        <w:t xml:space="preserve">。二者不再混用。</w:t>
      </w:r>
    </w:p>
    <w:bookmarkEnd w:id="10"/>
    <w:bookmarkStart w:id="11" w:name="后果"/>
    <w:p>
      <w:pPr>
        <w:pStyle w:val="Heading2"/>
      </w:pPr>
      <w:r>
        <w:rPr>
          <w:rFonts w:hint="eastAsia"/>
        </w:rPr>
        <w:t xml:space="preserve">后果</w:t>
      </w:r>
    </w:p>
    <w:p>
      <w:pPr>
        <w:pStyle w:val="Compact"/>
        <w:numPr>
          <w:ilvl w:val="0"/>
          <w:numId w:val="1004"/>
        </w:numPr>
      </w:pPr>
      <w:r>
        <w:t xml:space="preserve">✅ book_value </w:t>
      </w:r>
      <w:r>
        <w:rPr>
          <w:rFonts w:hint="eastAsia"/>
        </w:rPr>
        <w:t xml:space="preserve">有写手、可对平；折旧/残值/单台</w:t>
      </w:r>
      <w:r>
        <w:t xml:space="preserve"> P&amp;L </w:t>
      </w:r>
      <w:r>
        <w:rPr>
          <w:rFonts w:hint="eastAsia"/>
        </w:rPr>
        <w:t xml:space="preserve">口径清晰；双账不打架。</w:t>
      </w:r>
    </w:p>
    <w:p>
      <w:pPr>
        <w:pStyle w:val="Compact"/>
        <w:numPr>
          <w:ilvl w:val="0"/>
          <w:numId w:val="1004"/>
        </w:numPr>
      </w:pPr>
      <w:r>
        <w:t xml:space="preserve">⚠️ </w:t>
      </w:r>
      <w:r>
        <w:rPr>
          <w:rFonts w:hint="eastAsia"/>
        </w:rPr>
        <w:t xml:space="preserve">需实现月度折旧生成任务</w:t>
      </w:r>
      <w:r>
        <w:t xml:space="preserve"> + </w:t>
      </w:r>
      <w:r>
        <w:rPr>
          <w:rFonts w:hint="eastAsia"/>
        </w:rPr>
        <w:t xml:space="preserve">折旧凭证（经营口径）；冲刺0/M3</w:t>
      </w:r>
      <w:r>
        <w:t xml:space="preserve"> </w:t>
      </w:r>
      <w:r>
        <w:rPr>
          <w:rFonts w:hint="eastAsia"/>
        </w:rPr>
        <w:t xml:space="preserve">对平设立方案书残值(10%/30%)。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关联</w:t>
      </w:r>
      <w:r>
        <w:t xml:space="preserve"> </w:t>
      </w:r>
      <w:r>
        <w:rPr>
          <w:rFonts w:hint="eastAsia"/>
        </w:rPr>
        <w:t xml:space="preserve">P1：单台</w:t>
      </w:r>
      <w:r>
        <w:t xml:space="preserve"> P&amp;L </w:t>
      </w:r>
      <w:r>
        <w:rPr>
          <w:rFonts w:hint="eastAsia"/>
        </w:rPr>
        <w:t xml:space="preserve">依赖</w:t>
      </w:r>
      <w:r>
        <w:t xml:space="preserve"> </w:t>
      </w:r>
      <w:r>
        <w:rPr>
          <w:rStyle w:val="VerbatimChar"/>
        </w:rPr>
        <w:t xml:space="preserve">contract_asset.alloc_rent</w:t>
      </w:r>
      <w:r>
        <w:t xml:space="preserve"> </w:t>
      </w:r>
      <w:r>
        <w:t xml:space="preserve">+ </w:t>
      </w:r>
      <w:r>
        <w:rPr>
          <w:rFonts w:hint="eastAsia"/>
        </w:rPr>
        <w:t xml:space="preserve">本折旧表。</w:t>
      </w:r>
    </w:p>
    <w:bookmarkEnd w:id="11"/>
    <w:bookmarkStart w:id="12" w:name="备选放弃"/>
    <w:p>
      <w:pPr>
        <w:pStyle w:val="Heading2"/>
      </w:pPr>
      <w:r>
        <w:rPr>
          <w:rFonts w:hint="eastAsia"/>
        </w:rPr>
        <w:t xml:space="preserve">备选（放弃）</w:t>
      </w:r>
    </w:p>
    <w:p>
      <w:pPr>
        <w:pStyle w:val="Compact"/>
        <w:numPr>
          <w:ilvl w:val="0"/>
          <w:numId w:val="1005"/>
        </w:numPr>
      </w:pPr>
      <w:r>
        <w:t xml:space="preserve">book_value </w:t>
      </w:r>
      <w:r>
        <w:rPr>
          <w:rFonts w:hint="eastAsia"/>
        </w:rPr>
        <w:t xml:space="preserve">纯事件驱动：折旧覆盖不了，stale。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单账</w:t>
      </w:r>
      <w:r>
        <w:t xml:space="preserve"> </w:t>
      </w:r>
      <w:r>
        <w:rPr>
          <w:rFonts w:hint="eastAsia"/>
        </w:rPr>
        <w:t xml:space="preserve">book_value：装不下税务/经营两口径。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2026-08-08T07:28:58Z</dcterms:created>
  <dcterms:modified xsi:type="dcterms:W3CDTF">2026-08-08T07:28:58Z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