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B40" w:rsidRPr="00725A69" w:rsidRDefault="001022FD" w:rsidP="003E7B40">
      <w:pPr>
        <w:jc w:val="center"/>
      </w:pPr>
      <w:r>
        <w:t>MCE 466 - Computer Assignment #4</w:t>
      </w:r>
      <w:bookmarkStart w:id="0" w:name="_GoBack"/>
      <w:bookmarkEnd w:id="0"/>
    </w:p>
    <w:p w:rsidR="003E7B40" w:rsidRDefault="003E7B40" w:rsidP="003E7B40">
      <w:pPr>
        <w:jc w:val="center"/>
      </w:pPr>
    </w:p>
    <w:p w:rsidR="003E7B40" w:rsidRPr="00725A69" w:rsidRDefault="003E7B40" w:rsidP="003E7B40">
      <w:pPr>
        <w:jc w:val="center"/>
        <w:rPr>
          <w:b/>
        </w:rPr>
      </w:pPr>
      <w:r>
        <w:rPr>
          <w:b/>
        </w:rPr>
        <w:t>3-D</w:t>
      </w:r>
      <w:r w:rsidRPr="00725A69">
        <w:rPr>
          <w:b/>
        </w:rPr>
        <w:t xml:space="preserve"> Analysis</w:t>
      </w:r>
    </w:p>
    <w:p w:rsidR="003E7B40" w:rsidRPr="001D4F70" w:rsidRDefault="003E7B40" w:rsidP="003E7B40">
      <w:pPr>
        <w:jc w:val="center"/>
        <w:rPr>
          <w:i/>
        </w:rPr>
      </w:pPr>
      <w:r>
        <w:rPr>
          <w:i/>
        </w:rPr>
        <w:t xml:space="preserve">Due: </w:t>
      </w:r>
      <w:r w:rsidR="00AE773B">
        <w:rPr>
          <w:i/>
        </w:rPr>
        <w:t>4/28/22</w:t>
      </w:r>
    </w:p>
    <w:p w:rsidR="003E7B40" w:rsidRDefault="003E7B40" w:rsidP="003E7B40">
      <w:pPr>
        <w:spacing w:after="120"/>
      </w:pPr>
    </w:p>
    <w:p w:rsidR="008B6080" w:rsidRDefault="00AE773B" w:rsidP="00AE773B">
      <w:pPr>
        <w:spacing w:after="120"/>
      </w:pPr>
      <w:r>
        <w:t>Consider the acoustic transducer shown in Figure 1 (left). The transducer consis</w:t>
      </w:r>
      <w:r w:rsidR="008B6080">
        <w:t>ts of a hollow cylindrical body</w:t>
      </w:r>
      <w:r>
        <w:t xml:space="preserve"> constructed from aluminum with piezoelectric PZT disks bonded to the top and bottom surfaces as shown in Figure 1 (right).  The transducer is designed to measure acoustic signals underwater at depths of up to 50 m. At this depth, the transducer is exposed to an external pressure of about 0.5 MPa. In designing such a device, it is desired to determine the displacements and stresses associated with the pressure loading as well as the natural frequencies of vibration. </w:t>
      </w:r>
    </w:p>
    <w:p w:rsidR="00AE773B" w:rsidRDefault="00AE773B" w:rsidP="00AE773B">
      <w:pPr>
        <w:spacing w:after="120"/>
      </w:pPr>
      <w:r>
        <w:t xml:space="preserve">Perform 3-D finite element </w:t>
      </w:r>
      <w:r w:rsidRPr="009D3711">
        <w:t>anal</w:t>
      </w:r>
      <w:r>
        <w:t xml:space="preserve">ysis using hexahedral brick elements. Use a 1/2 symmetry model (see Figure 3), applying displacement boundary condition </w:t>
      </w:r>
      <m:oMath>
        <m:sSub>
          <m:sSubPr>
            <m:ctrlPr>
              <w:rPr>
                <w:rFonts w:ascii="Cambria Math" w:hAnsi="Cambria Math"/>
                <w:i/>
              </w:rPr>
            </m:ctrlPr>
          </m:sSubPr>
          <m:e>
            <m:r>
              <w:rPr>
                <w:rFonts w:ascii="Cambria Math" w:hAnsi="Cambria Math"/>
              </w:rPr>
              <m:t>u</m:t>
            </m:r>
          </m:e>
          <m:sub>
            <m:r>
              <w:rPr>
                <w:rFonts w:ascii="Cambria Math" w:hAnsi="Cambria Math"/>
              </w:rPr>
              <m:t>z</m:t>
            </m:r>
          </m:sub>
        </m:sSub>
        <m:r>
          <w:rPr>
            <w:rFonts w:ascii="Cambria Math" w:hAnsi="Cambria Math"/>
          </w:rPr>
          <m:t xml:space="preserve">=0 </m:t>
        </m:r>
      </m:oMath>
      <w:r>
        <w:t>on the symmetry plane (</w:t>
      </w:r>
      <m:oMath>
        <m:r>
          <w:rPr>
            <w:rFonts w:ascii="Cambria Math" w:hAnsi="Cambria Math"/>
          </w:rPr>
          <m:t>z=0</m:t>
        </m:r>
      </m:oMath>
      <w:r>
        <w:t xml:space="preserve">). Compare the response due to both the pressure loading and the natural frequencies of vibration. Perform a two-step analysis to determine:1) the change in cavity thickness and stresses due to an external pressure load of 0.5 MPa and 2) the natural frequencies of vibration. </w:t>
      </w:r>
    </w:p>
    <w:p w:rsidR="00AE773B" w:rsidRPr="009D3711" w:rsidRDefault="00AE773B" w:rsidP="00AE773B">
      <w:pPr>
        <w:spacing w:after="120"/>
      </w:pPr>
      <w:r>
        <w:t>Report your results using the attached solution summary form. In your report, include the following results</w:t>
      </w:r>
      <w:r w:rsidRPr="009D3711">
        <w:t>:</w:t>
      </w:r>
    </w:p>
    <w:p w:rsidR="00AE773B" w:rsidRDefault="00AE773B" w:rsidP="00AE773B">
      <w:pPr>
        <w:pStyle w:val="ListParagraph"/>
        <w:numPr>
          <w:ilvl w:val="0"/>
          <w:numId w:val="5"/>
        </w:numPr>
        <w:spacing w:after="120"/>
        <w:rPr>
          <w:rFonts w:ascii="Times New Roman" w:hAnsi="Times New Roman" w:cs="Times New Roman"/>
          <w:sz w:val="24"/>
          <w:szCs w:val="24"/>
        </w:rPr>
      </w:pPr>
      <w:r w:rsidRPr="009D3711">
        <w:rPr>
          <w:rFonts w:ascii="Times New Roman" w:hAnsi="Times New Roman" w:cs="Times New Roman"/>
          <w:sz w:val="24"/>
          <w:szCs w:val="24"/>
        </w:rPr>
        <w:t>The change in cavity thickness along the center line (r=0) due to the pressure loading. This change in thickness will be twice the axial displacement of the node located at (</w:t>
      </w:r>
      <w:proofErr w:type="spellStart"/>
      <w:proofErr w:type="gramStart"/>
      <w:r w:rsidRPr="009D3711">
        <w:rPr>
          <w:rFonts w:ascii="Times New Roman" w:hAnsi="Times New Roman" w:cs="Times New Roman"/>
          <w:sz w:val="24"/>
          <w:szCs w:val="24"/>
        </w:rPr>
        <w:t>r,z</w:t>
      </w:r>
      <w:proofErr w:type="spellEnd"/>
      <w:proofErr w:type="gramEnd"/>
      <w:r w:rsidRPr="009D3711">
        <w:rPr>
          <w:rFonts w:ascii="Times New Roman" w:hAnsi="Times New Roman" w:cs="Times New Roman"/>
          <w:sz w:val="24"/>
          <w:szCs w:val="24"/>
        </w:rPr>
        <w:t>)=(0,h/2-t</w:t>
      </w:r>
      <w:r w:rsidRPr="009D3711">
        <w:rPr>
          <w:rFonts w:ascii="Times New Roman" w:hAnsi="Times New Roman" w:cs="Times New Roman"/>
          <w:sz w:val="24"/>
          <w:szCs w:val="24"/>
          <w:vertAlign w:val="subscript"/>
        </w:rPr>
        <w:t>1</w:t>
      </w:r>
      <w:r w:rsidRPr="009D3711">
        <w:rPr>
          <w:rFonts w:ascii="Times New Roman" w:hAnsi="Times New Roman" w:cs="Times New Roman"/>
          <w:sz w:val="24"/>
          <w:szCs w:val="24"/>
        </w:rPr>
        <w:t>-t</w:t>
      </w:r>
      <w:r w:rsidRPr="009D3711">
        <w:rPr>
          <w:rFonts w:ascii="Times New Roman" w:hAnsi="Times New Roman" w:cs="Times New Roman"/>
          <w:sz w:val="24"/>
          <w:szCs w:val="24"/>
          <w:vertAlign w:val="subscript"/>
        </w:rPr>
        <w:t>2</w:t>
      </w:r>
      <w:r w:rsidRPr="009D3711">
        <w:rPr>
          <w:rFonts w:ascii="Times New Roman" w:hAnsi="Times New Roman" w:cs="Times New Roman"/>
          <w:sz w:val="24"/>
          <w:szCs w:val="24"/>
        </w:rPr>
        <w:t>).</w:t>
      </w:r>
    </w:p>
    <w:p w:rsidR="00AE773B" w:rsidRDefault="00AE773B" w:rsidP="00AE773B">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The von Mises effective stress in the PZT material at the top center location (</w:t>
      </w:r>
      <w:proofErr w:type="spellStart"/>
      <w:proofErr w:type="gramStart"/>
      <w:r>
        <w:rPr>
          <w:rFonts w:ascii="Times New Roman" w:hAnsi="Times New Roman" w:cs="Times New Roman"/>
          <w:sz w:val="24"/>
          <w:szCs w:val="24"/>
        </w:rPr>
        <w:t>r,z</w:t>
      </w:r>
      <w:proofErr w:type="spellEnd"/>
      <w:proofErr w:type="gramEnd"/>
      <w:r>
        <w:rPr>
          <w:rFonts w:ascii="Times New Roman" w:hAnsi="Times New Roman" w:cs="Times New Roman"/>
          <w:sz w:val="24"/>
          <w:szCs w:val="24"/>
        </w:rPr>
        <w:t>)=(0,h/2) due to the pressure loading.</w:t>
      </w:r>
    </w:p>
    <w:p w:rsidR="00AE773B" w:rsidRDefault="00AE773B" w:rsidP="00AE773B">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The first three “unique” natural frequencies of vibration.</w:t>
      </w:r>
    </w:p>
    <w:p w:rsidR="00AE773B" w:rsidRPr="009D3711" w:rsidRDefault="00AE773B" w:rsidP="00AE773B">
      <w:pPr>
        <w:pStyle w:val="ListParagraph"/>
        <w:numPr>
          <w:ilvl w:val="0"/>
          <w:numId w:val="5"/>
        </w:numPr>
        <w:spacing w:after="120"/>
        <w:rPr>
          <w:rFonts w:ascii="Times New Roman" w:hAnsi="Times New Roman" w:cs="Times New Roman"/>
          <w:sz w:val="24"/>
          <w:szCs w:val="24"/>
        </w:rPr>
      </w:pPr>
      <w:r>
        <w:rPr>
          <w:rFonts w:ascii="Times New Roman" w:hAnsi="Times New Roman" w:cs="Times New Roman"/>
          <w:sz w:val="24"/>
          <w:szCs w:val="24"/>
        </w:rPr>
        <w:t>The vibration mode shapes associated with these three frequencies (attach screen shots to your solution summary.</w:t>
      </w:r>
    </w:p>
    <w:p w:rsidR="006568EC" w:rsidRDefault="00BD6E13" w:rsidP="00BD6E13">
      <w:r>
        <w:t xml:space="preserve">Upload your report and </w:t>
      </w:r>
      <w:proofErr w:type="gramStart"/>
      <w:r>
        <w:t>your .</w:t>
      </w:r>
      <w:proofErr w:type="spellStart"/>
      <w:r>
        <w:t>cae</w:t>
      </w:r>
      <w:proofErr w:type="spellEnd"/>
      <w:proofErr w:type="gramEnd"/>
      <w:r>
        <w:t xml:space="preserve"> file to </w:t>
      </w:r>
      <w:proofErr w:type="spellStart"/>
      <w:r w:rsidR="00AE773B">
        <w:t>Brightspace</w:t>
      </w:r>
      <w:proofErr w:type="spellEnd"/>
      <w:r>
        <w:t xml:space="preserve"> </w:t>
      </w:r>
      <w:r w:rsidRPr="00BD6E13">
        <w:t>under "Computer Assign</w:t>
      </w:r>
      <w:r w:rsidR="00AE773B">
        <w:t>ment #4</w:t>
      </w:r>
      <w:r w:rsidR="00E138F1">
        <w:t xml:space="preserve">" by </w:t>
      </w:r>
      <w:r w:rsidR="00AE773B">
        <w:t>4/28/22, 11:30</w:t>
      </w:r>
      <w:r>
        <w:t xml:space="preserve"> PM. </w:t>
      </w:r>
    </w:p>
    <w:p w:rsidR="00BD6E13" w:rsidRDefault="00BD6E13" w:rsidP="00BD6E13"/>
    <w:p w:rsidR="00BD6E13" w:rsidRDefault="00BD6E13" w:rsidP="00BD6E13"/>
    <w:p w:rsidR="006568EC" w:rsidRDefault="00310539" w:rsidP="006568EC">
      <w:pPr>
        <w:jc w:val="center"/>
      </w:pPr>
      <w:r>
        <w:rPr>
          <w:noProof/>
        </w:rPr>
        <w:drawing>
          <wp:inline distT="0" distB="0" distL="0" distR="0">
            <wp:extent cx="5943600" cy="1605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05280"/>
                    </a:xfrm>
                    <a:prstGeom prst="rect">
                      <a:avLst/>
                    </a:prstGeom>
                    <a:noFill/>
                    <a:ln>
                      <a:noFill/>
                    </a:ln>
                  </pic:spPr>
                </pic:pic>
              </a:graphicData>
            </a:graphic>
          </wp:inline>
        </w:drawing>
      </w:r>
    </w:p>
    <w:p w:rsidR="006568EC" w:rsidRDefault="006568EC" w:rsidP="005775C3">
      <w:pPr>
        <w:jc w:val="right"/>
      </w:pPr>
    </w:p>
    <w:p w:rsidR="00BD6E13" w:rsidRDefault="00113D33" w:rsidP="003662D1">
      <w:pPr>
        <w:jc w:val="center"/>
      </w:pPr>
      <w:r>
        <w:t>Figure 1</w:t>
      </w:r>
      <w:r w:rsidR="005775C3">
        <w:t xml:space="preserve">. </w:t>
      </w:r>
      <w:r w:rsidR="00310539">
        <w:t>Acoustic transducer: photograph (left), c</w:t>
      </w:r>
      <w:r w:rsidR="005775C3">
        <w:t xml:space="preserve">utaway view </w:t>
      </w:r>
      <w:r w:rsidR="00310539">
        <w:t>(right)</w:t>
      </w:r>
    </w:p>
    <w:p w:rsidR="00BD6E13" w:rsidRDefault="00BD6E13">
      <w:r>
        <w:br w:type="page"/>
      </w:r>
    </w:p>
    <w:p w:rsidR="00135637" w:rsidRDefault="00135637" w:rsidP="00E138F1">
      <w:pPr>
        <w:jc w:val="both"/>
      </w:pPr>
      <w:r>
        <w:rPr>
          <w:noProof/>
        </w:rPr>
        <w:lastRenderedPageBreak/>
        <w:drawing>
          <wp:inline distT="0" distB="0" distL="0" distR="0">
            <wp:extent cx="5934075" cy="1407160"/>
            <wp:effectExtent l="0" t="0" r="952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407160"/>
                    </a:xfrm>
                    <a:prstGeom prst="rect">
                      <a:avLst/>
                    </a:prstGeom>
                    <a:noFill/>
                    <a:ln>
                      <a:noFill/>
                    </a:ln>
                  </pic:spPr>
                </pic:pic>
              </a:graphicData>
            </a:graphic>
          </wp:inline>
        </w:drawing>
      </w:r>
    </w:p>
    <w:p w:rsidR="006568EC" w:rsidRDefault="00113D33" w:rsidP="00BD6E13">
      <w:pPr>
        <w:jc w:val="center"/>
      </w:pPr>
      <w:r>
        <w:t>Figure 2</w:t>
      </w:r>
      <w:r w:rsidR="005775C3">
        <w:t xml:space="preserve">. </w:t>
      </w:r>
      <w:r w:rsidR="00135637">
        <w:t xml:space="preserve">Transducer Cross-section showing </w:t>
      </w:r>
      <w:r w:rsidR="003662D1">
        <w:t xml:space="preserve">critical </w:t>
      </w:r>
      <w:r w:rsidR="00135637">
        <w:t>dimensions</w:t>
      </w:r>
    </w:p>
    <w:p w:rsidR="00135637" w:rsidRDefault="00135637" w:rsidP="00BD6E13">
      <w:pPr>
        <w:jc w:val="center"/>
      </w:pPr>
    </w:p>
    <w:p w:rsidR="003662D1" w:rsidRDefault="003662D1" w:rsidP="00BD6E13">
      <w:pPr>
        <w:jc w:val="center"/>
      </w:pPr>
      <w:r>
        <w:rPr>
          <w:noProof/>
        </w:rPr>
        <w:drawing>
          <wp:inline distT="0" distB="0" distL="0" distR="0" wp14:anchorId="1D78DB00" wp14:editId="4076446D">
            <wp:extent cx="2941320" cy="2104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318" cy="2119127"/>
                    </a:xfrm>
                    <a:prstGeom prst="rect">
                      <a:avLst/>
                    </a:prstGeom>
                    <a:noFill/>
                    <a:ln>
                      <a:noFill/>
                    </a:ln>
                  </pic:spPr>
                </pic:pic>
              </a:graphicData>
            </a:graphic>
          </wp:inline>
        </w:drawing>
      </w:r>
    </w:p>
    <w:p w:rsidR="00135637" w:rsidRDefault="00135637" w:rsidP="00BD6E13">
      <w:pPr>
        <w:jc w:val="center"/>
      </w:pPr>
    </w:p>
    <w:p w:rsidR="00135637" w:rsidRDefault="00135637" w:rsidP="00BD6E13">
      <w:pPr>
        <w:jc w:val="center"/>
      </w:pPr>
      <w:r>
        <w:t xml:space="preserve">Figure 3.  </w:t>
      </w:r>
      <w:r w:rsidR="003662D1">
        <w:t xml:space="preserve">3-D </w:t>
      </w:r>
      <w:r>
        <w:t>model</w:t>
      </w:r>
      <w:r w:rsidR="003662D1">
        <w:t xml:space="preserve"> - symmetry plane at </w:t>
      </w:r>
      <m:oMath>
        <m:r>
          <w:rPr>
            <w:rFonts w:ascii="Cambria Math" w:hAnsi="Cambria Math"/>
          </w:rPr>
          <m:t>z=0</m:t>
        </m:r>
      </m:oMath>
      <w:r w:rsidR="003662D1">
        <w:t>.</w:t>
      </w:r>
    </w:p>
    <w:p w:rsidR="00135637" w:rsidRDefault="00135637" w:rsidP="00BD6E13">
      <w:pPr>
        <w:jc w:val="center"/>
      </w:pPr>
    </w:p>
    <w:p w:rsidR="00BD6E13" w:rsidRDefault="00BD6E13" w:rsidP="00351833">
      <w:pPr>
        <w:spacing w:after="120"/>
        <w:rPr>
          <w:u w:val="single"/>
        </w:rPr>
      </w:pPr>
    </w:p>
    <w:p w:rsidR="00351833" w:rsidRPr="00896857" w:rsidRDefault="00351833" w:rsidP="00351833">
      <w:pPr>
        <w:spacing w:after="120"/>
        <w:rPr>
          <w:u w:val="single"/>
        </w:rPr>
      </w:pPr>
      <w:r w:rsidRPr="00896857">
        <w:rPr>
          <w:u w:val="single"/>
        </w:rPr>
        <w:t>Modeling Tips</w:t>
      </w:r>
    </w:p>
    <w:p w:rsidR="00351833" w:rsidRDefault="00351833" w:rsidP="00351833">
      <w:pPr>
        <w:pStyle w:val="ListParagraph"/>
        <w:numPr>
          <w:ilvl w:val="0"/>
          <w:numId w:val="6"/>
        </w:numPr>
        <w:spacing w:after="120"/>
        <w:rPr>
          <w:rFonts w:ascii="Times New Roman" w:hAnsi="Times New Roman" w:cs="Times New Roman"/>
          <w:sz w:val="24"/>
          <w:szCs w:val="24"/>
        </w:rPr>
      </w:pPr>
      <w:proofErr w:type="spellStart"/>
      <w:r>
        <w:rPr>
          <w:rFonts w:ascii="Times New Roman" w:hAnsi="Times New Roman" w:cs="Times New Roman"/>
          <w:sz w:val="24"/>
          <w:szCs w:val="24"/>
        </w:rPr>
        <w:t>Abaqus</w:t>
      </w:r>
      <w:proofErr w:type="spellEnd"/>
      <w:r>
        <w:rPr>
          <w:rFonts w:ascii="Times New Roman" w:hAnsi="Times New Roman" w:cs="Times New Roman"/>
          <w:sz w:val="24"/>
          <w:szCs w:val="24"/>
        </w:rPr>
        <w:t xml:space="preserve"> requires the user to specify consistent units (see Table 1) throughout the analysis. For this assignment, use the SI (mm) units.</w:t>
      </w:r>
    </w:p>
    <w:p w:rsidR="004A7903" w:rsidRDefault="004A7903" w:rsidP="004A7903">
      <w:pPr>
        <w:pStyle w:val="ListParagraph"/>
        <w:numPr>
          <w:ilvl w:val="0"/>
          <w:numId w:val="6"/>
        </w:numPr>
        <w:spacing w:after="120"/>
        <w:rPr>
          <w:rFonts w:ascii="Times New Roman" w:hAnsi="Times New Roman" w:cs="Times New Roman"/>
          <w:sz w:val="24"/>
          <w:szCs w:val="24"/>
        </w:rPr>
      </w:pPr>
      <w:r w:rsidRPr="00896857">
        <w:rPr>
          <w:rFonts w:ascii="Times New Roman" w:hAnsi="Times New Roman" w:cs="Times New Roman"/>
          <w:sz w:val="24"/>
          <w:szCs w:val="24"/>
        </w:rPr>
        <w:t>In the Sketch module, draw the exter</w:t>
      </w:r>
      <w:r>
        <w:rPr>
          <w:rFonts w:ascii="Times New Roman" w:hAnsi="Times New Roman" w:cs="Times New Roman"/>
          <w:sz w:val="24"/>
          <w:szCs w:val="24"/>
        </w:rPr>
        <w:t>ior profile as shown in Figure 4</w:t>
      </w:r>
      <w:r w:rsidRPr="00896857">
        <w:rPr>
          <w:rFonts w:ascii="Times New Roman" w:hAnsi="Times New Roman" w:cs="Times New Roman"/>
          <w:sz w:val="24"/>
          <w:szCs w:val="24"/>
        </w:rPr>
        <w:t xml:space="preserve">, including points at the interface between the aluminum and the PZT </w:t>
      </w:r>
      <w:proofErr w:type="gramStart"/>
      <w:r w:rsidRPr="00896857">
        <w:rPr>
          <w:rFonts w:ascii="Times New Roman" w:hAnsi="Times New Roman" w:cs="Times New Roman"/>
          <w:sz w:val="24"/>
          <w:szCs w:val="24"/>
        </w:rPr>
        <w:t>layer</w:t>
      </w:r>
      <w:r>
        <w:rPr>
          <w:rFonts w:ascii="Times New Roman" w:hAnsi="Times New Roman" w:cs="Times New Roman"/>
          <w:sz w:val="24"/>
          <w:szCs w:val="24"/>
        </w:rPr>
        <w:t xml:space="preserve"> </w:t>
      </w:r>
      <w:r w:rsidRPr="00896857">
        <w:rPr>
          <w:rFonts w:ascii="Times New Roman" w:hAnsi="Times New Roman" w:cs="Times New Roman"/>
          <w:sz w:val="24"/>
          <w:szCs w:val="24"/>
        </w:rPr>
        <w:t>.</w:t>
      </w:r>
      <w:proofErr w:type="gramEnd"/>
      <w:r w:rsidRPr="00896857">
        <w:rPr>
          <w:rFonts w:ascii="Times New Roman" w:hAnsi="Times New Roman" w:cs="Times New Roman"/>
          <w:sz w:val="24"/>
          <w:szCs w:val="24"/>
        </w:rPr>
        <w:t xml:space="preserve"> </w:t>
      </w:r>
    </w:p>
    <w:p w:rsidR="004A7903" w:rsidRDefault="004A7903" w:rsidP="004A7903">
      <w:pPr>
        <w:spacing w:after="120"/>
      </w:pPr>
      <w:r>
        <w:rPr>
          <w:noProof/>
        </w:rPr>
        <w:drawing>
          <wp:anchor distT="0" distB="0" distL="114300" distR="114300" simplePos="0" relativeHeight="251660288" behindDoc="0" locked="0" layoutInCell="1" allowOverlap="1" wp14:anchorId="7F347804" wp14:editId="1AED339B">
            <wp:simplePos x="0" y="0"/>
            <wp:positionH relativeFrom="margin">
              <wp:posOffset>1147445</wp:posOffset>
            </wp:positionH>
            <wp:positionV relativeFrom="paragraph">
              <wp:posOffset>226060</wp:posOffset>
            </wp:positionV>
            <wp:extent cx="3455035" cy="11296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xisymmetric_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5035" cy="1129665"/>
                    </a:xfrm>
                    <a:prstGeom prst="rect">
                      <a:avLst/>
                    </a:prstGeom>
                  </pic:spPr>
                </pic:pic>
              </a:graphicData>
            </a:graphic>
            <wp14:sizeRelH relativeFrom="page">
              <wp14:pctWidth>0</wp14:pctWidth>
            </wp14:sizeRelH>
            <wp14:sizeRelV relativeFrom="page">
              <wp14:pctHeight>0</wp14:pctHeight>
            </wp14:sizeRelV>
          </wp:anchor>
        </w:drawing>
      </w:r>
    </w:p>
    <w:p w:rsidR="004A7903" w:rsidRDefault="004A7903" w:rsidP="004A7903">
      <w:pPr>
        <w:spacing w:after="120"/>
        <w:jc w:val="center"/>
      </w:pPr>
      <w:r>
        <w:t>Figure 4.  Sketch dimensions</w:t>
      </w:r>
    </w:p>
    <w:p w:rsidR="004A7903" w:rsidRPr="004A7903" w:rsidRDefault="004A7903" w:rsidP="004A7903">
      <w:pPr>
        <w:spacing w:after="120"/>
        <w:jc w:val="center"/>
      </w:pPr>
    </w:p>
    <w:p w:rsidR="003662D1" w:rsidRDefault="003662D1"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In the Parts model, create a part using 3D =&gt; Solid =&gt; Revolution =&gt; Angle = 360. Partition the Part into three </w:t>
      </w:r>
      <w:r w:rsidR="008B6080">
        <w:rPr>
          <w:rFonts w:ascii="Times New Roman" w:hAnsi="Times New Roman" w:cs="Times New Roman"/>
          <w:sz w:val="24"/>
          <w:szCs w:val="24"/>
        </w:rPr>
        <w:t>regions</w:t>
      </w:r>
      <w:r>
        <w:rPr>
          <w:rFonts w:ascii="Times New Roman" w:hAnsi="Times New Roman" w:cs="Times New Roman"/>
          <w:sz w:val="24"/>
          <w:szCs w:val="24"/>
        </w:rPr>
        <w:t xml:space="preserve"> (PZT, aluminum side wall and aluminum disk)</w:t>
      </w:r>
      <w:r w:rsidR="00153AEC">
        <w:rPr>
          <w:rFonts w:ascii="Times New Roman" w:hAnsi="Times New Roman" w:cs="Times New Roman"/>
          <w:sz w:val="24"/>
          <w:szCs w:val="24"/>
        </w:rPr>
        <w:t xml:space="preserve"> using </w:t>
      </w:r>
      <w:r w:rsidR="00153AEC">
        <w:rPr>
          <w:rFonts w:ascii="Times New Roman" w:hAnsi="Times New Roman" w:cs="Times New Roman"/>
          <w:sz w:val="24"/>
          <w:szCs w:val="24"/>
        </w:rPr>
        <w:lastRenderedPageBreak/>
        <w:t>Tools =&gt; Partition =&gt; Cell =&gt; Define cutting plane =&gt; Select cells to partition =&gt; Point &amp; Normal or 3 Points</w:t>
      </w:r>
      <w:r>
        <w:rPr>
          <w:rFonts w:ascii="Times New Roman" w:hAnsi="Times New Roman" w:cs="Times New Roman"/>
          <w:sz w:val="24"/>
          <w:szCs w:val="24"/>
        </w:rPr>
        <w:t>.</w:t>
      </w:r>
    </w:p>
    <w:p w:rsidR="00351833" w:rsidRDefault="00351833"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In the Property module, create two materials and specify material density using "General =&gt; Density" and "Mechanical =&gt; Elasticity =&gt; Elastic" and assign these properties to the appropriate regions.</w:t>
      </w:r>
    </w:p>
    <w:p w:rsidR="00351833" w:rsidRDefault="00351833"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In the Step module, create two steps. The first step is "Procedure type: General =&gt; Static General" and the second step is "</w:t>
      </w:r>
      <w:r w:rsidRPr="00F334F8">
        <w:rPr>
          <w:rFonts w:ascii="Times New Roman" w:hAnsi="Times New Roman" w:cs="Times New Roman"/>
          <w:sz w:val="24"/>
          <w:szCs w:val="24"/>
        </w:rPr>
        <w:t xml:space="preserve">Procedure type: </w:t>
      </w:r>
      <w:r>
        <w:rPr>
          <w:rFonts w:ascii="Times New Roman" w:hAnsi="Times New Roman" w:cs="Times New Roman"/>
          <w:sz w:val="24"/>
          <w:szCs w:val="24"/>
        </w:rPr>
        <w:t>Linear Perturbation =&gt; Frequency =&gt; Number of eigenvalues requested =&gt; Value = 10."</w:t>
      </w:r>
    </w:p>
    <w:p w:rsidR="00351833" w:rsidRDefault="00351833" w:rsidP="00351833">
      <w:pPr>
        <w:pStyle w:val="ListParagraph"/>
        <w:numPr>
          <w:ilvl w:val="0"/>
          <w:numId w:val="6"/>
        </w:numPr>
        <w:spacing w:after="120"/>
        <w:rPr>
          <w:rFonts w:ascii="Times New Roman" w:hAnsi="Times New Roman" w:cs="Times New Roman"/>
          <w:sz w:val="24"/>
          <w:szCs w:val="24"/>
        </w:rPr>
      </w:pPr>
      <w:r>
        <w:rPr>
          <w:rFonts w:ascii="Times New Roman" w:hAnsi="Times New Roman" w:cs="Times New Roman"/>
          <w:sz w:val="24"/>
          <w:szCs w:val="24"/>
        </w:rPr>
        <w:t xml:space="preserve">In the Mesh module, it is recommended that you create a mesh with </w:t>
      </w:r>
      <w:r w:rsidR="008D7409">
        <w:rPr>
          <w:rFonts w:ascii="Times New Roman" w:hAnsi="Times New Roman" w:cs="Times New Roman"/>
          <w:sz w:val="24"/>
          <w:szCs w:val="24"/>
        </w:rPr>
        <w:t>20 node hexahedral, elements of size 0.</w:t>
      </w:r>
      <w:r>
        <w:rPr>
          <w:rFonts w:ascii="Times New Roman" w:hAnsi="Times New Roman" w:cs="Times New Roman"/>
          <w:sz w:val="24"/>
          <w:szCs w:val="24"/>
        </w:rPr>
        <w:t>5 mm.</w:t>
      </w:r>
    </w:p>
    <w:p w:rsidR="00BD6E13" w:rsidRDefault="00BD6E13"/>
    <w:p w:rsidR="00896857" w:rsidRPr="00896857" w:rsidRDefault="00896857" w:rsidP="00896857">
      <w:pPr>
        <w:jc w:val="center"/>
      </w:pPr>
      <w:r w:rsidRPr="00896857">
        <w:t xml:space="preserve">Table 1. </w:t>
      </w:r>
      <w:proofErr w:type="spellStart"/>
      <w:r w:rsidRPr="00896857">
        <w:t>Abaqus</w:t>
      </w:r>
      <w:proofErr w:type="spellEnd"/>
      <w:r w:rsidRPr="00896857">
        <w:t xml:space="preserve"> Consistent Units</w:t>
      </w:r>
    </w:p>
    <w:p w:rsidR="00896857" w:rsidRDefault="00896857" w:rsidP="00BD6E13">
      <w:pPr>
        <w:jc w:val="center"/>
      </w:pPr>
      <w:r>
        <w:rPr>
          <w:noProof/>
        </w:rPr>
        <w:drawing>
          <wp:anchor distT="0" distB="0" distL="114300" distR="114300" simplePos="0" relativeHeight="251658240" behindDoc="0" locked="0" layoutInCell="1" allowOverlap="1">
            <wp:simplePos x="0" y="0"/>
            <wp:positionH relativeFrom="column">
              <wp:posOffset>1041872</wp:posOffset>
            </wp:positionH>
            <wp:positionV relativeFrom="paragraph">
              <wp:posOffset>239056</wp:posOffset>
            </wp:positionV>
            <wp:extent cx="3886029" cy="2038127"/>
            <wp:effectExtent l="0" t="0" r="635"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86029" cy="2038127"/>
                    </a:xfrm>
                    <a:prstGeom prst="rect">
                      <a:avLst/>
                    </a:prstGeom>
                  </pic:spPr>
                </pic:pic>
              </a:graphicData>
            </a:graphic>
          </wp:anchor>
        </w:drawing>
      </w:r>
    </w:p>
    <w:p w:rsidR="00896857" w:rsidRDefault="00896857" w:rsidP="009D3711">
      <w:pPr>
        <w:jc w:val="center"/>
      </w:pPr>
    </w:p>
    <w:p w:rsidR="004A7903" w:rsidRDefault="004A7903" w:rsidP="009D3711">
      <w:pPr>
        <w:jc w:val="center"/>
      </w:pPr>
    </w:p>
    <w:p w:rsidR="009D3711" w:rsidRPr="00896857" w:rsidRDefault="00896857" w:rsidP="009D3711">
      <w:pPr>
        <w:jc w:val="center"/>
      </w:pPr>
      <w:r w:rsidRPr="00896857">
        <w:t>Table 2</w:t>
      </w:r>
      <w:r w:rsidR="009D3711" w:rsidRPr="00896857">
        <w:t>. Material Properties</w:t>
      </w:r>
      <w:r w:rsidR="008B023A">
        <w:t xml:space="preserve"> </w:t>
      </w:r>
    </w:p>
    <w:p w:rsidR="009D3711" w:rsidRDefault="009D3711" w:rsidP="009D3711">
      <w:pPr>
        <w:jc w:val="center"/>
        <w:rPr>
          <w:b/>
        </w:rPr>
      </w:pPr>
    </w:p>
    <w:tbl>
      <w:tblPr>
        <w:tblStyle w:val="TableGrid"/>
        <w:tblW w:w="0" w:type="auto"/>
        <w:jc w:val="center"/>
        <w:tblLook w:val="04A0" w:firstRow="1" w:lastRow="0" w:firstColumn="1" w:lastColumn="0" w:noHBand="0" w:noVBand="1"/>
      </w:tblPr>
      <w:tblGrid>
        <w:gridCol w:w="1800"/>
        <w:gridCol w:w="2070"/>
        <w:gridCol w:w="1620"/>
        <w:gridCol w:w="1795"/>
      </w:tblGrid>
      <w:tr w:rsidR="00896857" w:rsidTr="008B023A">
        <w:trPr>
          <w:jc w:val="center"/>
        </w:trPr>
        <w:tc>
          <w:tcPr>
            <w:tcW w:w="1800" w:type="dxa"/>
            <w:vAlign w:val="center"/>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Material</w:t>
            </w:r>
          </w:p>
        </w:tc>
        <w:tc>
          <w:tcPr>
            <w:tcW w:w="2070" w:type="dxa"/>
            <w:vAlign w:val="center"/>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Young's Modulus (</w:t>
            </w:r>
            <w:proofErr w:type="spellStart"/>
            <w:r w:rsidRPr="00896857">
              <w:rPr>
                <w:rFonts w:ascii="Times New Roman" w:hAnsi="Times New Roman" w:cs="Times New Roman"/>
                <w:b/>
              </w:rPr>
              <w:t>GPa</w:t>
            </w:r>
            <w:proofErr w:type="spellEnd"/>
            <w:r w:rsidRPr="00896857">
              <w:rPr>
                <w:rFonts w:ascii="Times New Roman" w:hAnsi="Times New Roman" w:cs="Times New Roman"/>
                <w:b/>
              </w:rPr>
              <w:t>)</w:t>
            </w:r>
          </w:p>
        </w:tc>
        <w:tc>
          <w:tcPr>
            <w:tcW w:w="1620" w:type="dxa"/>
            <w:vAlign w:val="center"/>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Poisson's ratio</w:t>
            </w:r>
          </w:p>
        </w:tc>
        <w:tc>
          <w:tcPr>
            <w:tcW w:w="1795" w:type="dxa"/>
          </w:tcPr>
          <w:p w:rsidR="00896857" w:rsidRPr="00896857" w:rsidRDefault="00896857" w:rsidP="00DE0064">
            <w:pPr>
              <w:jc w:val="center"/>
              <w:rPr>
                <w:rFonts w:ascii="Times New Roman" w:hAnsi="Times New Roman" w:cs="Times New Roman"/>
                <w:b/>
              </w:rPr>
            </w:pPr>
            <w:r w:rsidRPr="00896857">
              <w:rPr>
                <w:rFonts w:ascii="Times New Roman" w:hAnsi="Times New Roman" w:cs="Times New Roman"/>
                <w:b/>
              </w:rPr>
              <w:t>Density (</w:t>
            </w:r>
            <w:proofErr w:type="spellStart"/>
            <w:r w:rsidRPr="00896857">
              <w:rPr>
                <w:rFonts w:ascii="Times New Roman" w:hAnsi="Times New Roman" w:cs="Times New Roman"/>
                <w:b/>
              </w:rPr>
              <w:t>tonne</w:t>
            </w:r>
            <w:proofErr w:type="spellEnd"/>
            <w:r w:rsidRPr="00896857">
              <w:rPr>
                <w:rFonts w:ascii="Times New Roman" w:hAnsi="Times New Roman" w:cs="Times New Roman"/>
                <w:b/>
              </w:rPr>
              <w:t>/mm</w:t>
            </w:r>
            <w:r w:rsidRPr="00896857">
              <w:rPr>
                <w:rFonts w:ascii="Times New Roman" w:hAnsi="Times New Roman" w:cs="Times New Roman"/>
                <w:b/>
                <w:vertAlign w:val="superscript"/>
              </w:rPr>
              <w:t>3</w:t>
            </w:r>
            <w:r w:rsidRPr="00896857">
              <w:rPr>
                <w:rFonts w:ascii="Times New Roman" w:hAnsi="Times New Roman" w:cs="Times New Roman"/>
                <w:b/>
              </w:rPr>
              <w:t>)</w:t>
            </w:r>
          </w:p>
        </w:tc>
      </w:tr>
      <w:tr w:rsidR="00896857" w:rsidTr="008B023A">
        <w:trPr>
          <w:jc w:val="center"/>
        </w:trPr>
        <w:tc>
          <w:tcPr>
            <w:tcW w:w="1800" w:type="dxa"/>
          </w:tcPr>
          <w:p w:rsidR="00896857" w:rsidRPr="008B023A" w:rsidRDefault="00896857" w:rsidP="00DE0064">
            <w:pPr>
              <w:jc w:val="center"/>
              <w:rPr>
                <w:rFonts w:ascii="Times New Roman" w:hAnsi="Times New Roman" w:cs="Times New Roman"/>
              </w:rPr>
            </w:pPr>
            <w:r w:rsidRPr="008B023A">
              <w:rPr>
                <w:rFonts w:ascii="Times New Roman" w:eastAsia="Times New Roman" w:hAnsi="Times New Roman" w:cs="Times New Roman"/>
                <w:color w:val="000000"/>
              </w:rPr>
              <w:t>Aluminum</w:t>
            </w:r>
          </w:p>
        </w:tc>
        <w:tc>
          <w:tcPr>
            <w:tcW w:w="2070" w:type="dxa"/>
          </w:tcPr>
          <w:p w:rsidR="00896857" w:rsidRPr="008B023A" w:rsidRDefault="00896857" w:rsidP="008B023A">
            <w:pPr>
              <w:jc w:val="center"/>
              <w:rPr>
                <w:rFonts w:ascii="Times New Roman" w:hAnsi="Times New Roman" w:cs="Times New Roman"/>
              </w:rPr>
            </w:pPr>
            <w:r w:rsidRPr="008B023A">
              <w:rPr>
                <w:rFonts w:ascii="Times New Roman" w:hAnsi="Times New Roman" w:cs="Times New Roman"/>
              </w:rPr>
              <w:t xml:space="preserve">68.9 </w:t>
            </w:r>
          </w:p>
        </w:tc>
        <w:tc>
          <w:tcPr>
            <w:tcW w:w="1620" w:type="dxa"/>
          </w:tcPr>
          <w:p w:rsidR="00896857" w:rsidRPr="008B023A" w:rsidRDefault="00896857" w:rsidP="00DE0064">
            <w:pPr>
              <w:jc w:val="center"/>
              <w:rPr>
                <w:rFonts w:ascii="Times New Roman" w:hAnsi="Times New Roman" w:cs="Times New Roman"/>
              </w:rPr>
            </w:pPr>
            <w:r w:rsidRPr="008B023A">
              <w:rPr>
                <w:rFonts w:ascii="Times New Roman" w:hAnsi="Times New Roman" w:cs="Times New Roman"/>
              </w:rPr>
              <w:t>0.34</w:t>
            </w:r>
          </w:p>
        </w:tc>
        <w:tc>
          <w:tcPr>
            <w:tcW w:w="1795" w:type="dxa"/>
          </w:tcPr>
          <w:p w:rsidR="00896857" w:rsidRPr="008B023A" w:rsidRDefault="008B023A" w:rsidP="00DE0064">
            <w:pPr>
              <w:jc w:val="center"/>
              <w:rPr>
                <w:rFonts w:ascii="Times New Roman" w:hAnsi="Times New Roman" w:cs="Times New Roman"/>
              </w:rPr>
            </w:pPr>
            <w:r>
              <w:rPr>
                <w:rFonts w:ascii="Times New Roman" w:hAnsi="Times New Roman" w:cs="Times New Roman"/>
              </w:rPr>
              <w:t xml:space="preserve">2.70 </w:t>
            </w:r>
            <w:r w:rsidRPr="008B023A">
              <w:rPr>
                <w:rFonts w:ascii="Times New Roman" w:hAnsi="Times New Roman" w:cs="Times New Roman"/>
              </w:rPr>
              <w:t>E-09</w:t>
            </w:r>
          </w:p>
        </w:tc>
      </w:tr>
      <w:tr w:rsidR="00896857" w:rsidTr="008B023A">
        <w:trPr>
          <w:jc w:val="center"/>
        </w:trPr>
        <w:tc>
          <w:tcPr>
            <w:tcW w:w="1800" w:type="dxa"/>
          </w:tcPr>
          <w:p w:rsidR="00896857" w:rsidRPr="008B023A" w:rsidRDefault="00896857" w:rsidP="00DE0064">
            <w:pPr>
              <w:jc w:val="center"/>
              <w:rPr>
                <w:rFonts w:ascii="Times New Roman" w:hAnsi="Times New Roman" w:cs="Times New Roman"/>
                <w:color w:val="000000"/>
              </w:rPr>
            </w:pPr>
            <w:r w:rsidRPr="008B023A">
              <w:rPr>
                <w:rFonts w:ascii="Times New Roman" w:hAnsi="Times New Roman" w:cs="Times New Roman"/>
                <w:color w:val="000000"/>
              </w:rPr>
              <w:t>PZT</w:t>
            </w:r>
          </w:p>
        </w:tc>
        <w:tc>
          <w:tcPr>
            <w:tcW w:w="2070" w:type="dxa"/>
          </w:tcPr>
          <w:p w:rsidR="00896857" w:rsidRPr="008B023A" w:rsidRDefault="008B023A" w:rsidP="008B023A">
            <w:pPr>
              <w:jc w:val="center"/>
              <w:rPr>
                <w:rFonts w:ascii="Times New Roman" w:hAnsi="Times New Roman" w:cs="Times New Roman"/>
              </w:rPr>
            </w:pPr>
            <w:r>
              <w:rPr>
                <w:rFonts w:ascii="Times New Roman" w:hAnsi="Times New Roman" w:cs="Times New Roman"/>
              </w:rPr>
              <w:t>99.0</w:t>
            </w:r>
          </w:p>
        </w:tc>
        <w:tc>
          <w:tcPr>
            <w:tcW w:w="1620" w:type="dxa"/>
          </w:tcPr>
          <w:p w:rsidR="00896857" w:rsidRPr="008B023A" w:rsidRDefault="008B023A" w:rsidP="00DE0064">
            <w:pPr>
              <w:jc w:val="center"/>
              <w:rPr>
                <w:rFonts w:ascii="Times New Roman" w:hAnsi="Times New Roman" w:cs="Times New Roman"/>
              </w:rPr>
            </w:pPr>
            <w:r w:rsidRPr="008B023A">
              <w:rPr>
                <w:rFonts w:ascii="Times New Roman" w:hAnsi="Times New Roman" w:cs="Times New Roman"/>
              </w:rPr>
              <w:t>0.3</w:t>
            </w:r>
            <w:r>
              <w:rPr>
                <w:rFonts w:ascii="Times New Roman" w:hAnsi="Times New Roman" w:cs="Times New Roman"/>
              </w:rPr>
              <w:t>1</w:t>
            </w:r>
          </w:p>
        </w:tc>
        <w:tc>
          <w:tcPr>
            <w:tcW w:w="1795" w:type="dxa"/>
          </w:tcPr>
          <w:p w:rsidR="00896857" w:rsidRPr="008B023A" w:rsidRDefault="008B023A" w:rsidP="00DE0064">
            <w:pPr>
              <w:jc w:val="center"/>
              <w:rPr>
                <w:rFonts w:ascii="Times New Roman" w:hAnsi="Times New Roman" w:cs="Times New Roman"/>
              </w:rPr>
            </w:pPr>
            <w:r>
              <w:rPr>
                <w:rFonts w:ascii="Times New Roman" w:hAnsi="Times New Roman" w:cs="Times New Roman"/>
              </w:rPr>
              <w:t xml:space="preserve">7.60 </w:t>
            </w:r>
            <w:r w:rsidRPr="008B023A">
              <w:rPr>
                <w:rFonts w:ascii="Times New Roman" w:hAnsi="Times New Roman" w:cs="Times New Roman"/>
              </w:rPr>
              <w:t>E-09</w:t>
            </w:r>
          </w:p>
        </w:tc>
      </w:tr>
    </w:tbl>
    <w:p w:rsidR="004A7903" w:rsidRDefault="004A7903" w:rsidP="009D3711">
      <w:pPr>
        <w:jc w:val="center"/>
        <w:rPr>
          <w:b/>
        </w:rPr>
      </w:pPr>
    </w:p>
    <w:p w:rsidR="004A7903" w:rsidRDefault="004A7903">
      <w:pPr>
        <w:rPr>
          <w:b/>
        </w:rPr>
      </w:pPr>
      <w:r>
        <w:rPr>
          <w:b/>
        </w:rPr>
        <w:br w:type="page"/>
      </w:r>
    </w:p>
    <w:p w:rsidR="009D3711" w:rsidRPr="00896857" w:rsidRDefault="00896857" w:rsidP="00DE0064">
      <w:pPr>
        <w:jc w:val="center"/>
      </w:pPr>
      <w:r w:rsidRPr="00896857">
        <w:lastRenderedPageBreak/>
        <w:t>Table 3</w:t>
      </w:r>
      <w:r w:rsidR="009D3711" w:rsidRPr="00896857">
        <w:t>. Cases</w:t>
      </w:r>
    </w:p>
    <w:p w:rsidR="009D3711" w:rsidRDefault="009D3711" w:rsidP="009D3711">
      <w:pPr>
        <w:jc w:val="center"/>
      </w:pPr>
      <w:r>
        <w:t>(For all cases, h</w:t>
      </w:r>
      <w:r w:rsidR="00AA6C1C">
        <w:t>=20</w:t>
      </w:r>
      <w:r w:rsidRPr="00C01669">
        <w:t xml:space="preserve"> mm)</w:t>
      </w:r>
    </w:p>
    <w:p w:rsidR="009D3711" w:rsidRPr="00C01669" w:rsidRDefault="009D3711" w:rsidP="009D3711">
      <w:pPr>
        <w:jc w:val="center"/>
      </w:pPr>
    </w:p>
    <w:tbl>
      <w:tblPr>
        <w:tblW w:w="6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0"/>
        <w:gridCol w:w="960"/>
        <w:gridCol w:w="1095"/>
        <w:gridCol w:w="1170"/>
        <w:gridCol w:w="1170"/>
      </w:tblGrid>
      <w:tr w:rsidR="00AA6C1C" w:rsidRPr="009B3DC4" w:rsidTr="00AA6C1C">
        <w:trPr>
          <w:trHeight w:val="300"/>
          <w:jc w:val="center"/>
        </w:trPr>
        <w:tc>
          <w:tcPr>
            <w:tcW w:w="2440" w:type="dxa"/>
            <w:shd w:val="clear" w:color="auto" w:fill="auto"/>
            <w:noWrap/>
            <w:vAlign w:val="bottom"/>
            <w:hideMark/>
          </w:tcPr>
          <w:p w:rsidR="00AA6C1C" w:rsidRPr="009B3DC4" w:rsidRDefault="00AA6C1C" w:rsidP="00DE0064">
            <w:pPr>
              <w:jc w:val="center"/>
              <w:rPr>
                <w:b/>
                <w:color w:val="000000"/>
              </w:rPr>
            </w:pPr>
            <w:r w:rsidRPr="009B3DC4">
              <w:rPr>
                <w:b/>
                <w:color w:val="000000"/>
              </w:rPr>
              <w:t>Student</w:t>
            </w:r>
          </w:p>
        </w:tc>
        <w:tc>
          <w:tcPr>
            <w:tcW w:w="960" w:type="dxa"/>
            <w:shd w:val="clear" w:color="auto" w:fill="auto"/>
            <w:noWrap/>
            <w:vAlign w:val="bottom"/>
            <w:hideMark/>
          </w:tcPr>
          <w:p w:rsidR="00AA6C1C" w:rsidRPr="009B3DC4" w:rsidRDefault="00AA6C1C" w:rsidP="00DE0064">
            <w:pPr>
              <w:jc w:val="center"/>
              <w:rPr>
                <w:b/>
                <w:color w:val="000000"/>
              </w:rPr>
            </w:pPr>
            <w:r w:rsidRPr="009B3DC4">
              <w:rPr>
                <w:b/>
                <w:color w:val="000000"/>
              </w:rPr>
              <w:t>Case</w:t>
            </w:r>
          </w:p>
        </w:tc>
        <w:tc>
          <w:tcPr>
            <w:tcW w:w="1095" w:type="dxa"/>
            <w:shd w:val="clear" w:color="auto" w:fill="auto"/>
            <w:noWrap/>
            <w:vAlign w:val="bottom"/>
            <w:hideMark/>
          </w:tcPr>
          <w:p w:rsidR="00AA6C1C" w:rsidRPr="009B3DC4" w:rsidRDefault="00AA6C1C" w:rsidP="00DE0064">
            <w:pPr>
              <w:jc w:val="center"/>
              <w:rPr>
                <w:b/>
                <w:color w:val="000000"/>
              </w:rPr>
            </w:pPr>
            <w:r>
              <w:rPr>
                <w:b/>
                <w:color w:val="000000"/>
              </w:rPr>
              <w:t>t</w:t>
            </w:r>
            <w:r>
              <w:rPr>
                <w:b/>
                <w:color w:val="000000"/>
                <w:vertAlign w:val="subscript"/>
              </w:rPr>
              <w:t>1</w:t>
            </w:r>
            <w:r w:rsidRPr="009B3DC4">
              <w:rPr>
                <w:b/>
                <w:color w:val="000000"/>
              </w:rPr>
              <w:t xml:space="preserve"> (mm)</w:t>
            </w:r>
          </w:p>
        </w:tc>
        <w:tc>
          <w:tcPr>
            <w:tcW w:w="1170" w:type="dxa"/>
          </w:tcPr>
          <w:p w:rsidR="00AA6C1C" w:rsidRPr="009B3DC4" w:rsidRDefault="00AA6C1C" w:rsidP="00AA6C1C">
            <w:pPr>
              <w:jc w:val="center"/>
              <w:rPr>
                <w:b/>
                <w:color w:val="000000"/>
              </w:rPr>
            </w:pPr>
            <w:r>
              <w:rPr>
                <w:b/>
                <w:color w:val="000000"/>
              </w:rPr>
              <w:t>t</w:t>
            </w:r>
            <w:r>
              <w:rPr>
                <w:b/>
                <w:color w:val="000000"/>
                <w:vertAlign w:val="subscript"/>
              </w:rPr>
              <w:t>2</w:t>
            </w:r>
            <w:r w:rsidRPr="009B3DC4">
              <w:rPr>
                <w:b/>
                <w:color w:val="000000"/>
              </w:rPr>
              <w:t>(mm)</w:t>
            </w:r>
          </w:p>
        </w:tc>
        <w:tc>
          <w:tcPr>
            <w:tcW w:w="1170" w:type="dxa"/>
            <w:shd w:val="clear" w:color="auto" w:fill="auto"/>
            <w:noWrap/>
            <w:vAlign w:val="bottom"/>
            <w:hideMark/>
          </w:tcPr>
          <w:p w:rsidR="00AA6C1C" w:rsidRPr="009B3DC4" w:rsidRDefault="00AA6C1C" w:rsidP="00DE0064">
            <w:pPr>
              <w:jc w:val="center"/>
              <w:rPr>
                <w:b/>
                <w:color w:val="000000"/>
              </w:rPr>
            </w:pPr>
            <w:r w:rsidRPr="009B3DC4">
              <w:rPr>
                <w:b/>
                <w:color w:val="000000"/>
              </w:rPr>
              <w:t>R (mm)</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Baccala</w:t>
            </w:r>
            <w:proofErr w:type="spellEnd"/>
            <w:r w:rsidRPr="00B53156">
              <w:t>, James</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 xml:space="preserve">Bjorn, Rachael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2</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Borbon</w:t>
            </w:r>
            <w:proofErr w:type="spellEnd"/>
            <w:r w:rsidRPr="00B53156">
              <w:t>, Derek</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3</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Bornstein, Jeremy</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4</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Bulley, Ty</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5</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Chaffey, Evan</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6</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Champney</w:t>
            </w:r>
            <w:proofErr w:type="spellEnd"/>
            <w:r w:rsidRPr="00B53156">
              <w:t>, Zach</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7</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Coretti</w:t>
            </w:r>
            <w:proofErr w:type="spellEnd"/>
            <w:r w:rsidRPr="00B53156">
              <w:t>, Tony</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8</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Dellavalle</w:t>
            </w:r>
            <w:proofErr w:type="spellEnd"/>
            <w:r w:rsidRPr="00B53156">
              <w:t>, Matt</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9</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Donahue, Tyler</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10</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Driskill</w:t>
            </w:r>
            <w:proofErr w:type="spellEnd"/>
            <w:r w:rsidRPr="00B53156">
              <w:t>, Owen</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11</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Gaipo</w:t>
            </w:r>
            <w:proofErr w:type="spellEnd"/>
            <w:r w:rsidRPr="00B53156">
              <w:t xml:space="preserve">, Christopher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12</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Gervasini</w:t>
            </w:r>
            <w:proofErr w:type="spellEnd"/>
            <w:r w:rsidRPr="00B53156">
              <w:t xml:space="preserve">, Victor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13</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Hanley, Kevin</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14</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Henderson, Nathaniel</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15</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Kann</w:t>
            </w:r>
            <w:proofErr w:type="spellEnd"/>
            <w:r w:rsidRPr="00B53156">
              <w:t xml:space="preserve">, Michael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16</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1.5</w:t>
            </w:r>
          </w:p>
        </w:tc>
        <w:tc>
          <w:tcPr>
            <w:tcW w:w="1170" w:type="dxa"/>
          </w:tcPr>
          <w:p w:rsidR="0054329D" w:rsidRPr="009B3DC4" w:rsidRDefault="0054329D" w:rsidP="0054329D">
            <w:pPr>
              <w:jc w:val="center"/>
              <w:rPr>
                <w:color w:val="000000"/>
              </w:rPr>
            </w:pPr>
            <w:r>
              <w:rPr>
                <w:color w:val="000000"/>
              </w:rPr>
              <w:t>3</w:t>
            </w:r>
          </w:p>
        </w:tc>
        <w:tc>
          <w:tcPr>
            <w:tcW w:w="1170" w:type="dxa"/>
            <w:shd w:val="clear" w:color="auto" w:fill="auto"/>
            <w:noWrap/>
            <w:vAlign w:val="bottom"/>
            <w:hideMark/>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Kruzick</w:t>
            </w:r>
            <w:proofErr w:type="spellEnd"/>
            <w:r w:rsidRPr="00B53156">
              <w:t xml:space="preserve">, Danny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17</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 xml:space="preserve">Lavoie, Cameron </w:t>
            </w:r>
          </w:p>
        </w:tc>
        <w:tc>
          <w:tcPr>
            <w:tcW w:w="960" w:type="dxa"/>
            <w:shd w:val="clear" w:color="auto" w:fill="auto"/>
            <w:noWrap/>
            <w:vAlign w:val="bottom"/>
            <w:hideMark/>
          </w:tcPr>
          <w:p w:rsidR="0054329D" w:rsidRPr="009B3DC4" w:rsidRDefault="0054329D" w:rsidP="0054329D">
            <w:pPr>
              <w:jc w:val="center"/>
              <w:rPr>
                <w:color w:val="000000"/>
              </w:rPr>
            </w:pPr>
            <w:r w:rsidRPr="009B3DC4">
              <w:rPr>
                <w:color w:val="000000"/>
              </w:rPr>
              <w:t>18</w:t>
            </w:r>
          </w:p>
        </w:tc>
        <w:tc>
          <w:tcPr>
            <w:tcW w:w="1095" w:type="dxa"/>
            <w:shd w:val="clear" w:color="auto" w:fill="auto"/>
            <w:noWrap/>
            <w:vAlign w:val="bottom"/>
            <w:hideMark/>
          </w:tcPr>
          <w:p w:rsidR="0054329D" w:rsidRPr="009B3DC4"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hideMark/>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Lin, Alison</w:t>
            </w:r>
          </w:p>
        </w:tc>
        <w:tc>
          <w:tcPr>
            <w:tcW w:w="960" w:type="dxa"/>
            <w:shd w:val="clear" w:color="auto" w:fill="auto"/>
            <w:noWrap/>
            <w:vAlign w:val="bottom"/>
          </w:tcPr>
          <w:p w:rsidR="0054329D" w:rsidRPr="009B3DC4" w:rsidRDefault="0054329D" w:rsidP="0054329D">
            <w:pPr>
              <w:jc w:val="center"/>
              <w:rPr>
                <w:color w:val="000000"/>
              </w:rPr>
            </w:pPr>
            <w:r>
              <w:rPr>
                <w:color w:val="000000"/>
              </w:rPr>
              <w:t>19</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Mirandou</w:t>
            </w:r>
            <w:proofErr w:type="spellEnd"/>
            <w:r w:rsidRPr="00B53156">
              <w:t xml:space="preserve">, Jason </w:t>
            </w:r>
          </w:p>
        </w:tc>
        <w:tc>
          <w:tcPr>
            <w:tcW w:w="960" w:type="dxa"/>
            <w:shd w:val="clear" w:color="auto" w:fill="auto"/>
            <w:noWrap/>
            <w:vAlign w:val="bottom"/>
          </w:tcPr>
          <w:p w:rsidR="0054329D" w:rsidRPr="009B3DC4" w:rsidRDefault="0054329D" w:rsidP="0054329D">
            <w:pPr>
              <w:jc w:val="center"/>
              <w:rPr>
                <w:color w:val="000000"/>
              </w:rPr>
            </w:pPr>
            <w:r>
              <w:rPr>
                <w:color w:val="000000"/>
              </w:rPr>
              <w:t>20</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1.5</w:t>
            </w:r>
          </w:p>
        </w:tc>
        <w:tc>
          <w:tcPr>
            <w:tcW w:w="1170" w:type="dxa"/>
            <w:shd w:val="clear" w:color="auto" w:fill="auto"/>
            <w:noWrap/>
            <w:vAlign w:val="bottom"/>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Murphy, Jacob</w:t>
            </w:r>
          </w:p>
        </w:tc>
        <w:tc>
          <w:tcPr>
            <w:tcW w:w="960" w:type="dxa"/>
            <w:shd w:val="clear" w:color="auto" w:fill="auto"/>
            <w:noWrap/>
            <w:vAlign w:val="bottom"/>
          </w:tcPr>
          <w:p w:rsidR="0054329D" w:rsidRPr="009B3DC4" w:rsidRDefault="0054329D" w:rsidP="0054329D">
            <w:pPr>
              <w:jc w:val="center"/>
              <w:rPr>
                <w:color w:val="000000"/>
              </w:rPr>
            </w:pPr>
            <w:r>
              <w:rPr>
                <w:color w:val="000000"/>
              </w:rPr>
              <w:t>21</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Pr>
                <w:color w:val="000000"/>
              </w:rPr>
              <w:t>4</w:t>
            </w:r>
            <w:r w:rsidRPr="009B3DC4">
              <w:rPr>
                <w:color w:val="000000"/>
              </w:rPr>
              <w:t>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Naughton</w:t>
            </w:r>
            <w:proofErr w:type="spellEnd"/>
            <w:r w:rsidRPr="00B53156">
              <w:t>, Aidan</w:t>
            </w:r>
          </w:p>
        </w:tc>
        <w:tc>
          <w:tcPr>
            <w:tcW w:w="960" w:type="dxa"/>
            <w:shd w:val="clear" w:color="auto" w:fill="auto"/>
            <w:noWrap/>
            <w:vAlign w:val="bottom"/>
          </w:tcPr>
          <w:p w:rsidR="0054329D" w:rsidRPr="009B3DC4" w:rsidRDefault="0054329D" w:rsidP="0054329D">
            <w:pPr>
              <w:jc w:val="center"/>
              <w:rPr>
                <w:color w:val="000000"/>
              </w:rPr>
            </w:pPr>
            <w:r>
              <w:rPr>
                <w:color w:val="000000"/>
              </w:rPr>
              <w:t>22</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 xml:space="preserve">Pollack, Marshall </w:t>
            </w:r>
          </w:p>
        </w:tc>
        <w:tc>
          <w:tcPr>
            <w:tcW w:w="960" w:type="dxa"/>
            <w:shd w:val="clear" w:color="auto" w:fill="auto"/>
            <w:noWrap/>
            <w:vAlign w:val="bottom"/>
          </w:tcPr>
          <w:p w:rsidR="0054329D" w:rsidRPr="009B3DC4" w:rsidRDefault="0054329D" w:rsidP="0054329D">
            <w:pPr>
              <w:jc w:val="center"/>
              <w:rPr>
                <w:color w:val="000000"/>
              </w:rPr>
            </w:pPr>
            <w:r>
              <w:rPr>
                <w:color w:val="000000"/>
              </w:rPr>
              <w:t>23</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Pomfret</w:t>
            </w:r>
            <w:proofErr w:type="spellEnd"/>
            <w:r w:rsidRPr="00B53156">
              <w:t>, Benjamin</w:t>
            </w:r>
          </w:p>
        </w:tc>
        <w:tc>
          <w:tcPr>
            <w:tcW w:w="960" w:type="dxa"/>
            <w:shd w:val="clear" w:color="auto" w:fill="auto"/>
            <w:noWrap/>
            <w:vAlign w:val="bottom"/>
          </w:tcPr>
          <w:p w:rsidR="0054329D" w:rsidRPr="009B3DC4" w:rsidRDefault="0054329D" w:rsidP="0054329D">
            <w:pPr>
              <w:jc w:val="center"/>
              <w:rPr>
                <w:color w:val="000000"/>
              </w:rPr>
            </w:pPr>
            <w:r>
              <w:rPr>
                <w:color w:val="000000"/>
              </w:rPr>
              <w:t>24</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w:t>
            </w:r>
          </w:p>
        </w:tc>
        <w:tc>
          <w:tcPr>
            <w:tcW w:w="1170" w:type="dxa"/>
            <w:shd w:val="clear" w:color="auto" w:fill="auto"/>
            <w:noWrap/>
            <w:vAlign w:val="bottom"/>
          </w:tcPr>
          <w:p w:rsidR="0054329D" w:rsidRPr="009B3DC4" w:rsidRDefault="0054329D" w:rsidP="0054329D">
            <w:pPr>
              <w:jc w:val="center"/>
              <w:rPr>
                <w:color w:val="000000"/>
              </w:rPr>
            </w:pPr>
            <w:r w:rsidRPr="009B3DC4">
              <w:rPr>
                <w:color w:val="000000"/>
              </w:rPr>
              <w:t>5</w:t>
            </w:r>
            <w:r>
              <w:rPr>
                <w:color w:val="000000"/>
              </w:rPr>
              <w:t>5</w:t>
            </w:r>
          </w:p>
        </w:tc>
      </w:tr>
      <w:tr w:rsidR="0054329D" w:rsidRPr="009B3DC4" w:rsidTr="005958BB">
        <w:trPr>
          <w:trHeight w:val="300"/>
          <w:jc w:val="center"/>
        </w:trPr>
        <w:tc>
          <w:tcPr>
            <w:tcW w:w="2440" w:type="dxa"/>
            <w:shd w:val="clear" w:color="auto" w:fill="auto"/>
            <w:noWrap/>
          </w:tcPr>
          <w:p w:rsidR="0054329D" w:rsidRPr="00B53156" w:rsidRDefault="0054329D" w:rsidP="0054329D">
            <w:r w:rsidRPr="00B53156">
              <w:t>Stephenson, Keith</w:t>
            </w:r>
          </w:p>
        </w:tc>
        <w:tc>
          <w:tcPr>
            <w:tcW w:w="960" w:type="dxa"/>
            <w:shd w:val="clear" w:color="auto" w:fill="auto"/>
            <w:noWrap/>
            <w:vAlign w:val="bottom"/>
          </w:tcPr>
          <w:p w:rsidR="0054329D" w:rsidRPr="009B3DC4" w:rsidRDefault="0054329D" w:rsidP="0054329D">
            <w:pPr>
              <w:jc w:val="center"/>
              <w:rPr>
                <w:color w:val="000000"/>
              </w:rPr>
            </w:pPr>
            <w:r>
              <w:rPr>
                <w:color w:val="000000"/>
              </w:rPr>
              <w:t>25</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Pr="009B3DC4"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40</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Turer</w:t>
            </w:r>
            <w:proofErr w:type="spellEnd"/>
            <w:r w:rsidRPr="00B53156">
              <w:t>, Gavin</w:t>
            </w:r>
          </w:p>
        </w:tc>
        <w:tc>
          <w:tcPr>
            <w:tcW w:w="960" w:type="dxa"/>
            <w:shd w:val="clear" w:color="auto" w:fill="auto"/>
            <w:noWrap/>
            <w:vAlign w:val="bottom"/>
          </w:tcPr>
          <w:p w:rsidR="0054329D" w:rsidRPr="009B3DC4" w:rsidRDefault="0054329D" w:rsidP="0054329D">
            <w:pPr>
              <w:jc w:val="center"/>
              <w:rPr>
                <w:color w:val="000000"/>
              </w:rPr>
            </w:pPr>
            <w:r>
              <w:rPr>
                <w:color w:val="000000"/>
              </w:rPr>
              <w:t>26</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45</w:t>
            </w:r>
          </w:p>
        </w:tc>
      </w:tr>
      <w:tr w:rsidR="0054329D" w:rsidRPr="009B3DC4" w:rsidTr="005958BB">
        <w:trPr>
          <w:trHeight w:val="300"/>
          <w:jc w:val="center"/>
        </w:trPr>
        <w:tc>
          <w:tcPr>
            <w:tcW w:w="2440" w:type="dxa"/>
            <w:shd w:val="clear" w:color="auto" w:fill="auto"/>
            <w:noWrap/>
          </w:tcPr>
          <w:p w:rsidR="0054329D" w:rsidRPr="00B53156" w:rsidRDefault="0054329D" w:rsidP="0054329D">
            <w:proofErr w:type="spellStart"/>
            <w:r w:rsidRPr="00B53156">
              <w:t>Venagro</w:t>
            </w:r>
            <w:proofErr w:type="spellEnd"/>
            <w:r w:rsidRPr="00B53156">
              <w:t>, Connor</w:t>
            </w:r>
          </w:p>
        </w:tc>
        <w:tc>
          <w:tcPr>
            <w:tcW w:w="960" w:type="dxa"/>
            <w:shd w:val="clear" w:color="auto" w:fill="auto"/>
            <w:noWrap/>
            <w:vAlign w:val="bottom"/>
          </w:tcPr>
          <w:p w:rsidR="0054329D" w:rsidRPr="009B3DC4" w:rsidRDefault="0054329D" w:rsidP="0054329D">
            <w:pPr>
              <w:jc w:val="center"/>
              <w:rPr>
                <w:color w:val="000000"/>
              </w:rPr>
            </w:pPr>
            <w:r>
              <w:rPr>
                <w:color w:val="000000"/>
              </w:rPr>
              <w:t>27</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50</w:t>
            </w:r>
          </w:p>
        </w:tc>
      </w:tr>
      <w:tr w:rsidR="0054329D" w:rsidRPr="009B3DC4" w:rsidTr="005958BB">
        <w:trPr>
          <w:trHeight w:val="300"/>
          <w:jc w:val="center"/>
        </w:trPr>
        <w:tc>
          <w:tcPr>
            <w:tcW w:w="2440" w:type="dxa"/>
            <w:shd w:val="clear" w:color="auto" w:fill="auto"/>
            <w:noWrap/>
          </w:tcPr>
          <w:p w:rsidR="0054329D" w:rsidRDefault="0054329D" w:rsidP="0054329D">
            <w:proofErr w:type="spellStart"/>
            <w:r w:rsidRPr="00B53156">
              <w:t>Vietri</w:t>
            </w:r>
            <w:proofErr w:type="spellEnd"/>
            <w:r w:rsidRPr="00B53156">
              <w:t>, Noah</w:t>
            </w:r>
          </w:p>
        </w:tc>
        <w:tc>
          <w:tcPr>
            <w:tcW w:w="960" w:type="dxa"/>
            <w:shd w:val="clear" w:color="auto" w:fill="auto"/>
            <w:noWrap/>
            <w:vAlign w:val="bottom"/>
          </w:tcPr>
          <w:p w:rsidR="0054329D" w:rsidRDefault="0054329D" w:rsidP="0054329D">
            <w:pPr>
              <w:jc w:val="center"/>
              <w:rPr>
                <w:color w:val="000000"/>
              </w:rPr>
            </w:pPr>
            <w:r>
              <w:rPr>
                <w:color w:val="000000"/>
              </w:rPr>
              <w:t>28</w:t>
            </w:r>
          </w:p>
        </w:tc>
        <w:tc>
          <w:tcPr>
            <w:tcW w:w="1095" w:type="dxa"/>
            <w:shd w:val="clear" w:color="auto" w:fill="auto"/>
            <w:noWrap/>
            <w:vAlign w:val="bottom"/>
          </w:tcPr>
          <w:p w:rsidR="0054329D" w:rsidRDefault="0054329D" w:rsidP="0054329D">
            <w:pPr>
              <w:jc w:val="center"/>
              <w:rPr>
                <w:color w:val="000000"/>
              </w:rPr>
            </w:pPr>
            <w:r>
              <w:rPr>
                <w:color w:val="000000"/>
              </w:rPr>
              <w:t>2</w:t>
            </w:r>
          </w:p>
        </w:tc>
        <w:tc>
          <w:tcPr>
            <w:tcW w:w="1170" w:type="dxa"/>
          </w:tcPr>
          <w:p w:rsidR="0054329D" w:rsidRDefault="0054329D" w:rsidP="0054329D">
            <w:pPr>
              <w:jc w:val="center"/>
              <w:rPr>
                <w:color w:val="000000"/>
              </w:rPr>
            </w:pPr>
            <w:r>
              <w:rPr>
                <w:color w:val="000000"/>
              </w:rPr>
              <w:t>2.5</w:t>
            </w:r>
          </w:p>
        </w:tc>
        <w:tc>
          <w:tcPr>
            <w:tcW w:w="1170" w:type="dxa"/>
            <w:shd w:val="clear" w:color="auto" w:fill="auto"/>
            <w:noWrap/>
            <w:vAlign w:val="bottom"/>
          </w:tcPr>
          <w:p w:rsidR="0054329D" w:rsidRDefault="0054329D" w:rsidP="0054329D">
            <w:pPr>
              <w:jc w:val="center"/>
              <w:rPr>
                <w:color w:val="000000"/>
              </w:rPr>
            </w:pPr>
            <w:r>
              <w:rPr>
                <w:color w:val="000000"/>
              </w:rPr>
              <w:t>55</w:t>
            </w:r>
          </w:p>
        </w:tc>
      </w:tr>
    </w:tbl>
    <w:p w:rsidR="00AE773B" w:rsidRDefault="00E138F1" w:rsidP="00AE773B">
      <w:pPr>
        <w:jc w:val="center"/>
      </w:pPr>
      <w:r>
        <w:br/>
      </w:r>
    </w:p>
    <w:p w:rsidR="00AE773B" w:rsidRDefault="00AE773B">
      <w:r>
        <w:br w:type="page"/>
      </w:r>
    </w:p>
    <w:p w:rsidR="00E51E60" w:rsidRDefault="00E51E60" w:rsidP="00AE773B">
      <w:pPr>
        <w:jc w:val="right"/>
      </w:pPr>
      <w:proofErr w:type="gramStart"/>
      <w:r>
        <w:lastRenderedPageBreak/>
        <w:t>Name  _</w:t>
      </w:r>
      <w:proofErr w:type="gramEnd"/>
      <w:r w:rsidRPr="00E51E60">
        <w:rPr>
          <w:u w:val="single"/>
        </w:rPr>
        <w:t>_________________________________</w:t>
      </w:r>
    </w:p>
    <w:p w:rsidR="00E51E60" w:rsidRDefault="00E51E60" w:rsidP="00E51E60">
      <w:pPr>
        <w:jc w:val="right"/>
      </w:pPr>
    </w:p>
    <w:p w:rsidR="00E51E60" w:rsidRPr="00D5770B" w:rsidRDefault="00AE773B" w:rsidP="00E51E60">
      <w:pPr>
        <w:jc w:val="center"/>
        <w:rPr>
          <w:b/>
        </w:rPr>
      </w:pPr>
      <w:r>
        <w:rPr>
          <w:b/>
        </w:rPr>
        <w:t>Computer Assignment #4</w:t>
      </w:r>
      <w:r w:rsidR="00E51E60" w:rsidRPr="00D5770B">
        <w:rPr>
          <w:b/>
        </w:rPr>
        <w:t xml:space="preserve"> - Solution Summary</w:t>
      </w:r>
    </w:p>
    <w:p w:rsidR="00E51E60" w:rsidRPr="00D5770B" w:rsidRDefault="00E51E60" w:rsidP="00E51E60">
      <w:pPr>
        <w:jc w:val="center"/>
        <w:rPr>
          <w:i/>
        </w:rPr>
      </w:pPr>
    </w:p>
    <w:p w:rsidR="00E51E60" w:rsidRPr="00D5770B" w:rsidRDefault="00E51E60" w:rsidP="00E51E60">
      <w:r w:rsidRPr="00D5770B">
        <w:t xml:space="preserve">Instructions: </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Report your solution by filling all fields on this form.</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Be sure your answers are in the requested units.</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All numeric values should be reported to three significant digits.</w:t>
      </w:r>
    </w:p>
    <w:p w:rsidR="00E51E60"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Attach a screen shot of the final (converged) mesh with von Mises stress contours</w:t>
      </w:r>
      <w:r w:rsidR="006C3251" w:rsidRPr="00C16498">
        <w:rPr>
          <w:rFonts w:ascii="Times New Roman" w:hAnsi="Times New Roman" w:cs="Times New Roman"/>
          <w:sz w:val="24"/>
          <w:szCs w:val="24"/>
        </w:rPr>
        <w:t xml:space="preserve"> due to the pressure loading</w:t>
      </w:r>
      <w:r w:rsidRPr="00C16498">
        <w:rPr>
          <w:rFonts w:ascii="Times New Roman" w:hAnsi="Times New Roman" w:cs="Times New Roman"/>
          <w:sz w:val="24"/>
          <w:szCs w:val="24"/>
        </w:rPr>
        <w:t>.</w:t>
      </w:r>
    </w:p>
    <w:p w:rsidR="006C3251" w:rsidRPr="00C16498" w:rsidRDefault="006C3251"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Also attach screen shots of each of the frequencies listed in the table below.</w:t>
      </w:r>
    </w:p>
    <w:p w:rsidR="00D46756" w:rsidRPr="00C16498" w:rsidRDefault="00E51E60"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 xml:space="preserve">Combine your results in a single file named </w:t>
      </w:r>
      <w:r w:rsidR="008D7409" w:rsidRPr="00C16498">
        <w:rPr>
          <w:rFonts w:ascii="Times New Roman" w:hAnsi="Times New Roman" w:cs="Times New Roman"/>
          <w:b/>
          <w:i/>
          <w:sz w:val="24"/>
          <w:szCs w:val="24"/>
        </w:rPr>
        <w:t>yo</w:t>
      </w:r>
      <w:r w:rsidR="00AE773B" w:rsidRPr="00C16498">
        <w:rPr>
          <w:rFonts w:ascii="Times New Roman" w:hAnsi="Times New Roman" w:cs="Times New Roman"/>
          <w:b/>
          <w:i/>
          <w:sz w:val="24"/>
          <w:szCs w:val="24"/>
        </w:rPr>
        <w:t>ur_last_name_CA4</w:t>
      </w:r>
      <w:r w:rsidRPr="00C16498">
        <w:rPr>
          <w:rFonts w:ascii="Times New Roman" w:hAnsi="Times New Roman" w:cs="Times New Roman"/>
          <w:b/>
          <w:i/>
          <w:sz w:val="24"/>
          <w:szCs w:val="24"/>
        </w:rPr>
        <w:t>.docx</w:t>
      </w:r>
      <w:r w:rsidRPr="00C16498">
        <w:rPr>
          <w:rFonts w:ascii="Times New Roman" w:hAnsi="Times New Roman" w:cs="Times New Roman"/>
          <w:sz w:val="24"/>
          <w:szCs w:val="24"/>
        </w:rPr>
        <w:t xml:space="preserve"> (or </w:t>
      </w:r>
      <w:r w:rsidRPr="00C16498">
        <w:rPr>
          <w:rFonts w:ascii="Times New Roman" w:hAnsi="Times New Roman" w:cs="Times New Roman"/>
          <w:b/>
          <w:i/>
          <w:sz w:val="24"/>
          <w:szCs w:val="24"/>
        </w:rPr>
        <w:t>.pdf</w:t>
      </w:r>
      <w:r w:rsidRPr="00C16498">
        <w:rPr>
          <w:rFonts w:ascii="Times New Roman" w:hAnsi="Times New Roman" w:cs="Times New Roman"/>
          <w:sz w:val="24"/>
          <w:szCs w:val="24"/>
        </w:rPr>
        <w:t xml:space="preserve">) </w:t>
      </w:r>
    </w:p>
    <w:p w:rsidR="00D46756" w:rsidRPr="00C16498" w:rsidRDefault="00D46756"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 xml:space="preserve">Save your </w:t>
      </w:r>
      <w:proofErr w:type="spellStart"/>
      <w:proofErr w:type="gramStart"/>
      <w:r w:rsidRPr="00C16498">
        <w:rPr>
          <w:rFonts w:ascii="Times New Roman" w:hAnsi="Times New Roman" w:cs="Times New Roman"/>
          <w:sz w:val="24"/>
          <w:szCs w:val="24"/>
        </w:rPr>
        <w:t>Abaqus</w:t>
      </w:r>
      <w:proofErr w:type="spellEnd"/>
      <w:r w:rsidRPr="00C16498">
        <w:rPr>
          <w:rFonts w:ascii="Times New Roman" w:hAnsi="Times New Roman" w:cs="Times New Roman"/>
          <w:sz w:val="24"/>
          <w:szCs w:val="24"/>
        </w:rPr>
        <w:t xml:space="preserve"> .</w:t>
      </w:r>
      <w:proofErr w:type="spellStart"/>
      <w:r w:rsidRPr="00C16498">
        <w:rPr>
          <w:rFonts w:ascii="Times New Roman" w:hAnsi="Times New Roman" w:cs="Times New Roman"/>
          <w:sz w:val="24"/>
          <w:szCs w:val="24"/>
        </w:rPr>
        <w:t>cae</w:t>
      </w:r>
      <w:proofErr w:type="spellEnd"/>
      <w:proofErr w:type="gramEnd"/>
      <w:r w:rsidRPr="00C16498">
        <w:rPr>
          <w:rFonts w:ascii="Times New Roman" w:hAnsi="Times New Roman" w:cs="Times New Roman"/>
          <w:sz w:val="24"/>
          <w:szCs w:val="24"/>
        </w:rPr>
        <w:t xml:space="preserve"> file as </w:t>
      </w:r>
      <w:r w:rsidR="00AE773B" w:rsidRPr="00C16498">
        <w:rPr>
          <w:rFonts w:ascii="Times New Roman" w:hAnsi="Times New Roman" w:cs="Times New Roman"/>
          <w:b/>
          <w:i/>
          <w:sz w:val="24"/>
          <w:szCs w:val="24"/>
        </w:rPr>
        <w:t>your_last_name_CA4</w:t>
      </w:r>
      <w:r w:rsidRPr="00C16498">
        <w:rPr>
          <w:rFonts w:ascii="Times New Roman" w:hAnsi="Times New Roman" w:cs="Times New Roman"/>
          <w:b/>
          <w:i/>
          <w:sz w:val="24"/>
          <w:szCs w:val="24"/>
        </w:rPr>
        <w:t>.cae</w:t>
      </w:r>
    </w:p>
    <w:p w:rsidR="00AE773B" w:rsidRPr="00C16498" w:rsidRDefault="00D46756" w:rsidP="00AE773B">
      <w:pPr>
        <w:pStyle w:val="ListParagraph"/>
        <w:numPr>
          <w:ilvl w:val="0"/>
          <w:numId w:val="11"/>
        </w:numPr>
        <w:rPr>
          <w:rFonts w:ascii="Times New Roman" w:hAnsi="Times New Roman" w:cs="Times New Roman"/>
          <w:sz w:val="24"/>
          <w:szCs w:val="24"/>
        </w:rPr>
      </w:pPr>
      <w:r w:rsidRPr="00C16498">
        <w:rPr>
          <w:rFonts w:ascii="Times New Roman" w:hAnsi="Times New Roman" w:cs="Times New Roman"/>
          <w:sz w:val="24"/>
          <w:szCs w:val="24"/>
        </w:rPr>
        <w:t>U</w:t>
      </w:r>
      <w:r w:rsidR="00E51E60" w:rsidRPr="00C16498">
        <w:rPr>
          <w:rFonts w:ascii="Times New Roman" w:hAnsi="Times New Roman" w:cs="Times New Roman"/>
          <w:sz w:val="24"/>
          <w:szCs w:val="24"/>
        </w:rPr>
        <w:t xml:space="preserve">pload </w:t>
      </w:r>
      <w:r w:rsidRPr="00C16498">
        <w:rPr>
          <w:rFonts w:ascii="Times New Roman" w:hAnsi="Times New Roman" w:cs="Times New Roman"/>
          <w:sz w:val="24"/>
          <w:szCs w:val="24"/>
        </w:rPr>
        <w:t xml:space="preserve">both files </w:t>
      </w:r>
      <w:r w:rsidR="00E51E60" w:rsidRPr="00C16498">
        <w:rPr>
          <w:rFonts w:ascii="Times New Roman" w:hAnsi="Times New Roman" w:cs="Times New Roman"/>
          <w:sz w:val="24"/>
          <w:szCs w:val="24"/>
        </w:rPr>
        <w:t xml:space="preserve">to </w:t>
      </w:r>
      <w:proofErr w:type="spellStart"/>
      <w:r w:rsidR="004A7903">
        <w:rPr>
          <w:rFonts w:ascii="Times New Roman" w:hAnsi="Times New Roman" w:cs="Times New Roman"/>
          <w:sz w:val="24"/>
          <w:szCs w:val="24"/>
        </w:rPr>
        <w:t>Brightspace</w:t>
      </w:r>
      <w:proofErr w:type="spellEnd"/>
      <w:r w:rsidR="00AE773B" w:rsidRPr="00C16498">
        <w:rPr>
          <w:rFonts w:ascii="Times New Roman" w:hAnsi="Times New Roman" w:cs="Times New Roman"/>
          <w:sz w:val="24"/>
          <w:szCs w:val="24"/>
        </w:rPr>
        <w:t xml:space="preserve"> under "Computer Assignment #4</w:t>
      </w:r>
      <w:r w:rsidR="00E51E60" w:rsidRPr="00C16498">
        <w:rPr>
          <w:rFonts w:ascii="Times New Roman" w:hAnsi="Times New Roman" w:cs="Times New Roman"/>
          <w:sz w:val="24"/>
          <w:szCs w:val="24"/>
        </w:rPr>
        <w:t xml:space="preserve">" by </w:t>
      </w:r>
      <w:r w:rsidR="00AE773B" w:rsidRPr="00C16498">
        <w:rPr>
          <w:rFonts w:ascii="Times New Roman" w:hAnsi="Times New Roman" w:cs="Times New Roman"/>
          <w:sz w:val="24"/>
          <w:szCs w:val="24"/>
        </w:rPr>
        <w:t xml:space="preserve">4/28/22, 11:30 PM. </w:t>
      </w:r>
    </w:p>
    <w:p w:rsidR="00E51E60" w:rsidRPr="00AE773B" w:rsidRDefault="00E51E60" w:rsidP="00AE773B">
      <w:pPr>
        <w:ind w:left="360"/>
      </w:pPr>
      <w:r w:rsidRPr="00AE773B">
        <w:t xml:space="preserve"> </w:t>
      </w:r>
    </w:p>
    <w:p w:rsidR="00E51E60" w:rsidRDefault="00E51E60" w:rsidP="00E51E60"/>
    <w:p w:rsidR="00E51E60" w:rsidRPr="00D5770B" w:rsidRDefault="00E51E60" w:rsidP="00D46756">
      <w:pPr>
        <w:jc w:val="center"/>
        <w:rPr>
          <w:b/>
        </w:rPr>
      </w:pPr>
      <w:r w:rsidRPr="00D5770B">
        <w:rPr>
          <w:b/>
        </w:rPr>
        <w:t>Case Parameters</w:t>
      </w:r>
    </w:p>
    <w:tbl>
      <w:tblPr>
        <w:tblStyle w:val="TableGrid"/>
        <w:tblpPr w:leftFromText="180" w:rightFromText="180" w:vertAnchor="text" w:horzAnchor="margin" w:tblpXSpec="center" w:tblpY="177"/>
        <w:tblW w:w="0" w:type="auto"/>
        <w:tblLook w:val="04A0" w:firstRow="1" w:lastRow="0" w:firstColumn="1" w:lastColumn="0" w:noHBand="0" w:noVBand="1"/>
      </w:tblPr>
      <w:tblGrid>
        <w:gridCol w:w="1260"/>
        <w:gridCol w:w="1615"/>
      </w:tblGrid>
      <w:tr w:rsidR="00E51E60" w:rsidRPr="00D5770B" w:rsidTr="00394EE8">
        <w:trPr>
          <w:trHeight w:val="432"/>
        </w:trPr>
        <w:tc>
          <w:tcPr>
            <w:tcW w:w="1260" w:type="dxa"/>
            <w:vAlign w:val="center"/>
          </w:tcPr>
          <w:p w:rsidR="00E51E60" w:rsidRPr="00D5770B" w:rsidRDefault="00E51E60" w:rsidP="00394EE8">
            <w:pPr>
              <w:jc w:val="center"/>
              <w:rPr>
                <w:rFonts w:ascii="Times New Roman" w:hAnsi="Times New Roman" w:cs="Times New Roman"/>
              </w:rPr>
            </w:pPr>
            <w:r w:rsidRPr="00D5770B">
              <w:rPr>
                <w:rFonts w:ascii="Times New Roman" w:hAnsi="Times New Roman" w:cs="Times New Roman"/>
              </w:rPr>
              <w:t>Case #</w:t>
            </w:r>
          </w:p>
        </w:tc>
        <w:tc>
          <w:tcPr>
            <w:tcW w:w="1615" w:type="dxa"/>
            <w:vAlign w:val="center"/>
          </w:tcPr>
          <w:p w:rsidR="00E51E60" w:rsidRPr="00D5770B" w:rsidRDefault="00E51E60" w:rsidP="00394EE8">
            <w:pPr>
              <w:jc w:val="center"/>
              <w:rPr>
                <w:rFonts w:ascii="Times New Roman" w:hAnsi="Times New Roman" w:cs="Times New Roman"/>
              </w:rPr>
            </w:pPr>
          </w:p>
        </w:tc>
      </w:tr>
      <w:tr w:rsidR="00E51E60" w:rsidRPr="00D5770B" w:rsidTr="00394EE8">
        <w:trPr>
          <w:trHeight w:val="432"/>
        </w:trPr>
        <w:tc>
          <w:tcPr>
            <w:tcW w:w="1260" w:type="dxa"/>
            <w:vAlign w:val="center"/>
          </w:tcPr>
          <w:p w:rsidR="00E51E60" w:rsidRPr="00065451" w:rsidRDefault="00065451" w:rsidP="00065451">
            <w:pPr>
              <w:jc w:val="center"/>
              <w:rPr>
                <w:rFonts w:ascii="Times New Roman" w:hAnsi="Times New Roman" w:cs="Times New Roman"/>
              </w:rPr>
            </w:pPr>
            <w:r w:rsidRPr="00065451">
              <w:rPr>
                <w:rFonts w:ascii="Times New Roman" w:hAnsi="Times New Roman" w:cs="Times New Roman"/>
                <w:i/>
                <w:color w:val="000000"/>
              </w:rPr>
              <w:t>t</w:t>
            </w:r>
            <w:r w:rsidRPr="00065451">
              <w:rPr>
                <w:rFonts w:ascii="Times New Roman" w:hAnsi="Times New Roman" w:cs="Times New Roman"/>
                <w:i/>
                <w:color w:val="000000"/>
                <w:vertAlign w:val="subscript"/>
              </w:rPr>
              <w:t>1</w:t>
            </w:r>
            <w:r w:rsidRPr="00065451">
              <w:rPr>
                <w:rFonts w:ascii="Times New Roman" w:hAnsi="Times New Roman" w:cs="Times New Roman"/>
                <w:color w:val="000000"/>
              </w:rPr>
              <w:t xml:space="preserve"> (mm)</w:t>
            </w:r>
          </w:p>
        </w:tc>
        <w:tc>
          <w:tcPr>
            <w:tcW w:w="1615" w:type="dxa"/>
            <w:vAlign w:val="center"/>
          </w:tcPr>
          <w:p w:rsidR="00E51E60" w:rsidRPr="00D5770B" w:rsidRDefault="00E51E60" w:rsidP="00394EE8">
            <w:pPr>
              <w:jc w:val="center"/>
              <w:rPr>
                <w:rFonts w:ascii="Times New Roman" w:hAnsi="Times New Roman" w:cs="Times New Roman"/>
              </w:rPr>
            </w:pPr>
          </w:p>
        </w:tc>
      </w:tr>
      <w:tr w:rsidR="00E51E60" w:rsidRPr="00D5770B" w:rsidTr="00394EE8">
        <w:trPr>
          <w:trHeight w:val="432"/>
        </w:trPr>
        <w:tc>
          <w:tcPr>
            <w:tcW w:w="1260" w:type="dxa"/>
            <w:vAlign w:val="center"/>
          </w:tcPr>
          <w:p w:rsidR="00E51E60" w:rsidRPr="00065451" w:rsidRDefault="00065451" w:rsidP="00394EE8">
            <w:pPr>
              <w:jc w:val="center"/>
              <w:rPr>
                <w:rFonts w:ascii="Times New Roman" w:hAnsi="Times New Roman" w:cs="Times New Roman"/>
              </w:rPr>
            </w:pPr>
            <w:r>
              <w:rPr>
                <w:rFonts w:ascii="Times New Roman" w:hAnsi="Times New Roman" w:cs="Times New Roman"/>
                <w:i/>
                <w:color w:val="000000"/>
              </w:rPr>
              <w:t>t</w:t>
            </w:r>
            <w:r>
              <w:rPr>
                <w:rFonts w:ascii="Times New Roman" w:hAnsi="Times New Roman" w:cs="Times New Roman"/>
                <w:i/>
                <w:color w:val="000000"/>
                <w:vertAlign w:val="subscript"/>
              </w:rPr>
              <w:t>2</w:t>
            </w:r>
            <w:r w:rsidRPr="00065451">
              <w:rPr>
                <w:rFonts w:ascii="Times New Roman" w:hAnsi="Times New Roman" w:cs="Times New Roman"/>
                <w:color w:val="000000"/>
              </w:rPr>
              <w:t xml:space="preserve"> (mm)</w:t>
            </w:r>
          </w:p>
        </w:tc>
        <w:tc>
          <w:tcPr>
            <w:tcW w:w="1615" w:type="dxa"/>
            <w:vAlign w:val="center"/>
          </w:tcPr>
          <w:p w:rsidR="00E51E60" w:rsidRPr="00D5770B" w:rsidRDefault="00E51E60" w:rsidP="00394EE8">
            <w:pPr>
              <w:jc w:val="center"/>
              <w:rPr>
                <w:rFonts w:ascii="Times New Roman" w:hAnsi="Times New Roman" w:cs="Times New Roman"/>
              </w:rPr>
            </w:pPr>
          </w:p>
        </w:tc>
      </w:tr>
      <w:tr w:rsidR="00E51E60" w:rsidRPr="00D5770B" w:rsidTr="00394EE8">
        <w:trPr>
          <w:trHeight w:val="432"/>
        </w:trPr>
        <w:tc>
          <w:tcPr>
            <w:tcW w:w="1260" w:type="dxa"/>
            <w:vAlign w:val="center"/>
          </w:tcPr>
          <w:p w:rsidR="00E51E60" w:rsidRPr="00D5770B" w:rsidRDefault="00065451" w:rsidP="00065451">
            <w:pPr>
              <w:jc w:val="center"/>
              <w:rPr>
                <w:rFonts w:ascii="Times New Roman" w:hAnsi="Times New Roman" w:cs="Times New Roman"/>
                <w:i/>
              </w:rPr>
            </w:pPr>
            <w:r>
              <w:rPr>
                <w:rFonts w:ascii="Times New Roman" w:hAnsi="Times New Roman" w:cs="Times New Roman"/>
                <w:i/>
              </w:rPr>
              <w:t xml:space="preserve">R </w:t>
            </w:r>
            <w:r w:rsidR="00E51E60" w:rsidRPr="00D5770B">
              <w:rPr>
                <w:rFonts w:ascii="Times New Roman" w:hAnsi="Times New Roman" w:cs="Times New Roman"/>
              </w:rPr>
              <w:t>(mm)</w:t>
            </w:r>
          </w:p>
        </w:tc>
        <w:tc>
          <w:tcPr>
            <w:tcW w:w="1615" w:type="dxa"/>
            <w:vAlign w:val="center"/>
          </w:tcPr>
          <w:p w:rsidR="00E51E60" w:rsidRPr="00D5770B" w:rsidRDefault="00E51E60" w:rsidP="00394EE8">
            <w:pPr>
              <w:jc w:val="center"/>
              <w:rPr>
                <w:rFonts w:ascii="Times New Roman" w:hAnsi="Times New Roman" w:cs="Times New Roman"/>
              </w:rPr>
            </w:pPr>
          </w:p>
        </w:tc>
      </w:tr>
    </w:tbl>
    <w:p w:rsidR="00E51E60" w:rsidRPr="00D5770B" w:rsidRDefault="00E51E60" w:rsidP="00E51E60"/>
    <w:p w:rsidR="00E51E60" w:rsidRPr="00D5770B" w:rsidRDefault="00E51E60" w:rsidP="00E51E60">
      <w:pPr>
        <w:jc w:val="center"/>
      </w:pPr>
    </w:p>
    <w:p w:rsidR="00E51E60" w:rsidRPr="00D5770B" w:rsidRDefault="00E51E60" w:rsidP="00E51E60">
      <w:pPr>
        <w:jc w:val="center"/>
      </w:pPr>
    </w:p>
    <w:p w:rsidR="00E51E60" w:rsidRPr="00D5770B" w:rsidRDefault="00E51E60" w:rsidP="00E51E60"/>
    <w:p w:rsidR="00E51E60" w:rsidRPr="00D5770B" w:rsidRDefault="00E51E60" w:rsidP="00E51E60"/>
    <w:p w:rsidR="00E51E60" w:rsidRPr="00D5770B" w:rsidRDefault="00E51E60" w:rsidP="00E51E60">
      <w:pPr>
        <w:jc w:val="center"/>
      </w:pPr>
    </w:p>
    <w:p w:rsidR="00E51E60" w:rsidRPr="00D5770B" w:rsidRDefault="00E51E60" w:rsidP="00E51E60">
      <w:pPr>
        <w:jc w:val="center"/>
      </w:pPr>
    </w:p>
    <w:p w:rsidR="00DD0142" w:rsidRDefault="00DD0142" w:rsidP="00E51E60">
      <w:pPr>
        <w:jc w:val="center"/>
        <w:rPr>
          <w:b/>
        </w:rPr>
      </w:pPr>
    </w:p>
    <w:p w:rsidR="00E51E60" w:rsidRDefault="00E51E60" w:rsidP="00E51E60">
      <w:pPr>
        <w:jc w:val="center"/>
        <w:rPr>
          <w:b/>
        </w:rPr>
      </w:pPr>
      <w:r w:rsidRPr="00D5770B">
        <w:rPr>
          <w:b/>
        </w:rPr>
        <w:t>Results</w:t>
      </w:r>
    </w:p>
    <w:p w:rsidR="00D46756" w:rsidRDefault="00D46756" w:rsidP="00E51E60">
      <w:pPr>
        <w:jc w:val="center"/>
        <w:rPr>
          <w:b/>
        </w:rPr>
      </w:pPr>
    </w:p>
    <w:tbl>
      <w:tblPr>
        <w:tblStyle w:val="TableGrid"/>
        <w:tblpPr w:leftFromText="180" w:rightFromText="180" w:vertAnchor="text" w:horzAnchor="margin" w:tblpXSpec="center" w:tblpY="38"/>
        <w:tblW w:w="8725" w:type="dxa"/>
        <w:tblLook w:val="04A0" w:firstRow="1" w:lastRow="0" w:firstColumn="1" w:lastColumn="0" w:noHBand="0" w:noVBand="1"/>
      </w:tblPr>
      <w:tblGrid>
        <w:gridCol w:w="6655"/>
        <w:gridCol w:w="2070"/>
      </w:tblGrid>
      <w:tr w:rsidR="00D46756" w:rsidRPr="00D5770B" w:rsidTr="00064C00">
        <w:trPr>
          <w:trHeight w:hRule="exact" w:val="1270"/>
        </w:trPr>
        <w:tc>
          <w:tcPr>
            <w:tcW w:w="6655" w:type="dxa"/>
            <w:tcBorders>
              <w:top w:val="single" w:sz="4" w:space="0" w:color="auto"/>
            </w:tcBorders>
            <w:vAlign w:val="center"/>
          </w:tcPr>
          <w:p w:rsidR="00D46756" w:rsidRPr="00D5770B" w:rsidRDefault="00D46756" w:rsidP="00D46756">
            <w:pPr>
              <w:spacing w:after="120"/>
              <w:rPr>
                <w:rFonts w:ascii="Times New Roman" w:hAnsi="Times New Roman" w:cs="Times New Roman"/>
              </w:rPr>
            </w:pPr>
            <w:r>
              <w:rPr>
                <w:rFonts w:ascii="Times New Roman" w:hAnsi="Times New Roman" w:cs="Times New Roman"/>
              </w:rPr>
              <w:t>C</w:t>
            </w:r>
            <w:r w:rsidRPr="00E51E60">
              <w:rPr>
                <w:rFonts w:ascii="Times New Roman" w:hAnsi="Times New Roman" w:cs="Times New Roman"/>
              </w:rPr>
              <w:t>hange in cavity thickness along the center line (r=0) due to the pressure loading. This change in thickness will be twice the axial displacement of the node located at (</w:t>
            </w:r>
            <w:proofErr w:type="spellStart"/>
            <w:proofErr w:type="gramStart"/>
            <w:r w:rsidRPr="00E51E60">
              <w:rPr>
                <w:rFonts w:ascii="Times New Roman" w:hAnsi="Times New Roman" w:cs="Times New Roman"/>
              </w:rPr>
              <w:t>r,z</w:t>
            </w:r>
            <w:proofErr w:type="spellEnd"/>
            <w:proofErr w:type="gramEnd"/>
            <w:r w:rsidRPr="00E51E60">
              <w:rPr>
                <w:rFonts w:ascii="Times New Roman" w:hAnsi="Times New Roman" w:cs="Times New Roman"/>
              </w:rPr>
              <w:t>)=(0,h/2-t</w:t>
            </w:r>
            <w:r w:rsidRPr="00E51E60">
              <w:rPr>
                <w:rFonts w:ascii="Times New Roman" w:hAnsi="Times New Roman" w:cs="Times New Roman"/>
                <w:vertAlign w:val="subscript"/>
              </w:rPr>
              <w:t>1</w:t>
            </w:r>
            <w:r w:rsidRPr="00E51E60">
              <w:rPr>
                <w:rFonts w:ascii="Times New Roman" w:hAnsi="Times New Roman" w:cs="Times New Roman"/>
              </w:rPr>
              <w:t>-t</w:t>
            </w:r>
            <w:r w:rsidRPr="00E51E60">
              <w:rPr>
                <w:rFonts w:ascii="Times New Roman" w:hAnsi="Times New Roman" w:cs="Times New Roman"/>
                <w:vertAlign w:val="subscript"/>
              </w:rPr>
              <w:t>2</w:t>
            </w:r>
            <w:r w:rsidRPr="00E51E60">
              <w:rPr>
                <w:rFonts w:ascii="Times New Roman" w:hAnsi="Times New Roman" w:cs="Times New Roman"/>
              </w:rPr>
              <w:t>).</w:t>
            </w:r>
            <w:r>
              <w:rPr>
                <w:rFonts w:ascii="Times New Roman" w:hAnsi="Times New Roman" w:cs="Times New Roman"/>
              </w:rPr>
              <w:t xml:space="preserve"> (mm)</w:t>
            </w:r>
          </w:p>
        </w:tc>
        <w:tc>
          <w:tcPr>
            <w:tcW w:w="2070" w:type="dxa"/>
            <w:vAlign w:val="center"/>
          </w:tcPr>
          <w:p w:rsidR="00D46756" w:rsidRPr="00D5770B" w:rsidRDefault="00D46756" w:rsidP="00D46756">
            <w:pPr>
              <w:jc w:val="center"/>
              <w:rPr>
                <w:rFonts w:ascii="Times New Roman" w:hAnsi="Times New Roman" w:cs="Times New Roman"/>
              </w:rPr>
            </w:pPr>
          </w:p>
        </w:tc>
      </w:tr>
      <w:tr w:rsidR="00D46756" w:rsidRPr="00D5770B" w:rsidTr="00064C00">
        <w:trPr>
          <w:trHeight w:hRule="exact" w:val="895"/>
        </w:trPr>
        <w:tc>
          <w:tcPr>
            <w:tcW w:w="6655" w:type="dxa"/>
            <w:vAlign w:val="center"/>
          </w:tcPr>
          <w:p w:rsidR="00D46756" w:rsidRPr="00D5770B" w:rsidRDefault="00D46756" w:rsidP="00D46756">
            <w:pPr>
              <w:spacing w:after="120"/>
              <w:rPr>
                <w:rFonts w:ascii="Times New Roman" w:hAnsi="Times New Roman" w:cs="Times New Roman"/>
              </w:rPr>
            </w:pPr>
            <w:r w:rsidRPr="00E51E60">
              <w:rPr>
                <w:rFonts w:ascii="Times New Roman" w:hAnsi="Times New Roman" w:cs="Times New Roman"/>
              </w:rPr>
              <w:t>The von Mises effective stress in the PZT material at the top center location (</w:t>
            </w:r>
            <w:proofErr w:type="spellStart"/>
            <w:proofErr w:type="gramStart"/>
            <w:r w:rsidRPr="00E51E60">
              <w:rPr>
                <w:rFonts w:ascii="Times New Roman" w:hAnsi="Times New Roman" w:cs="Times New Roman"/>
              </w:rPr>
              <w:t>r,z</w:t>
            </w:r>
            <w:proofErr w:type="spellEnd"/>
            <w:proofErr w:type="gramEnd"/>
            <w:r w:rsidRPr="00E51E60">
              <w:rPr>
                <w:rFonts w:ascii="Times New Roman" w:hAnsi="Times New Roman" w:cs="Times New Roman"/>
              </w:rPr>
              <w:t>)=(0,h/2) due to the pressure loading</w:t>
            </w:r>
            <w:r>
              <w:rPr>
                <w:rFonts w:ascii="Times New Roman" w:hAnsi="Times New Roman" w:cs="Times New Roman"/>
              </w:rPr>
              <w:t>. (MPa)</w:t>
            </w:r>
          </w:p>
        </w:tc>
        <w:tc>
          <w:tcPr>
            <w:tcW w:w="2070" w:type="dxa"/>
            <w:vAlign w:val="center"/>
          </w:tcPr>
          <w:p w:rsidR="00D46756" w:rsidRPr="00D5770B" w:rsidRDefault="00D46756" w:rsidP="00D46756">
            <w:pPr>
              <w:jc w:val="center"/>
              <w:rPr>
                <w:rFonts w:ascii="Times New Roman" w:hAnsi="Times New Roman" w:cs="Times New Roman"/>
              </w:rPr>
            </w:pPr>
          </w:p>
        </w:tc>
      </w:tr>
      <w:tr w:rsidR="00D46756" w:rsidRPr="00D5770B" w:rsidTr="00064C00">
        <w:trPr>
          <w:trHeight w:hRule="exact" w:val="992"/>
        </w:trPr>
        <w:tc>
          <w:tcPr>
            <w:tcW w:w="6655" w:type="dxa"/>
          </w:tcPr>
          <w:p w:rsidR="00D46756" w:rsidRPr="00F66EB9" w:rsidRDefault="006C3251" w:rsidP="00064C00">
            <w:pPr>
              <w:spacing w:after="120"/>
              <w:rPr>
                <w:rFonts w:ascii="Times New Roman" w:hAnsi="Times New Roman" w:cs="Times New Roman"/>
              </w:rPr>
            </w:pPr>
            <w:r w:rsidRPr="006C3251">
              <w:rPr>
                <w:rFonts w:ascii="Times New Roman" w:hAnsi="Times New Roman" w:cs="Times New Roman"/>
              </w:rPr>
              <w:t xml:space="preserve">Starting with the lowest natural frequencies of vibration, record all </w:t>
            </w:r>
            <w:r w:rsidR="004A7903">
              <w:rPr>
                <w:rFonts w:ascii="Times New Roman" w:hAnsi="Times New Roman" w:cs="Times New Roman"/>
              </w:rPr>
              <w:t xml:space="preserve">“unique” </w:t>
            </w:r>
            <w:r w:rsidRPr="006C3251">
              <w:rPr>
                <w:rFonts w:ascii="Times New Roman" w:hAnsi="Times New Roman" w:cs="Times New Roman"/>
              </w:rPr>
              <w:t>natural frequencies up to the third natural frequency</w:t>
            </w:r>
            <w:r>
              <w:rPr>
                <w:rFonts w:ascii="Times New Roman" w:hAnsi="Times New Roman" w:cs="Times New Roman"/>
              </w:rPr>
              <w:t xml:space="preserve"> (Hz)</w:t>
            </w:r>
          </w:p>
        </w:tc>
        <w:tc>
          <w:tcPr>
            <w:tcW w:w="2070" w:type="dxa"/>
            <w:vAlign w:val="center"/>
          </w:tcPr>
          <w:p w:rsidR="00E138F1" w:rsidRPr="00D5770B" w:rsidRDefault="00E138F1" w:rsidP="00D46756">
            <w:pPr>
              <w:jc w:val="center"/>
            </w:pPr>
          </w:p>
        </w:tc>
      </w:tr>
    </w:tbl>
    <w:p w:rsidR="00B62474" w:rsidRDefault="00B62474" w:rsidP="00E138F1">
      <w:pPr>
        <w:rPr>
          <w:b/>
        </w:rPr>
      </w:pPr>
    </w:p>
    <w:sectPr w:rsidR="00B62474" w:rsidSect="00A33A6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75C9" w:rsidRDefault="000875C9" w:rsidP="003B6777">
      <w:r>
        <w:separator/>
      </w:r>
    </w:p>
  </w:endnote>
  <w:endnote w:type="continuationSeparator" w:id="0">
    <w:p w:rsidR="000875C9" w:rsidRDefault="000875C9" w:rsidP="003B6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75C9" w:rsidRDefault="000875C9" w:rsidP="003B6777">
      <w:r>
        <w:separator/>
      </w:r>
    </w:p>
  </w:footnote>
  <w:footnote w:type="continuationSeparator" w:id="0">
    <w:p w:rsidR="000875C9" w:rsidRDefault="000875C9" w:rsidP="003B6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F1" w:rsidRDefault="00E138F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32A2B"/>
    <w:multiLevelType w:val="hybridMultilevel"/>
    <w:tmpl w:val="E4E6CB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9E33AC"/>
    <w:multiLevelType w:val="hybridMultilevel"/>
    <w:tmpl w:val="F378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A4010"/>
    <w:multiLevelType w:val="hybridMultilevel"/>
    <w:tmpl w:val="C0121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086C92"/>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6FBC"/>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662AE"/>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94B95"/>
    <w:multiLevelType w:val="hybridMultilevel"/>
    <w:tmpl w:val="CB32D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D621A2"/>
    <w:multiLevelType w:val="hybridMultilevel"/>
    <w:tmpl w:val="0D26E18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423250"/>
    <w:multiLevelType w:val="hybridMultilevel"/>
    <w:tmpl w:val="D6EE2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B96A2E"/>
    <w:multiLevelType w:val="hybridMultilevel"/>
    <w:tmpl w:val="60E46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F87AD7"/>
    <w:multiLevelType w:val="hybridMultilevel"/>
    <w:tmpl w:val="DA9E716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0"/>
  </w:num>
  <w:num w:numId="3">
    <w:abstractNumId w:val="6"/>
  </w:num>
  <w:num w:numId="4">
    <w:abstractNumId w:val="9"/>
  </w:num>
  <w:num w:numId="5">
    <w:abstractNumId w:val="5"/>
  </w:num>
  <w:num w:numId="6">
    <w:abstractNumId w:val="2"/>
  </w:num>
  <w:num w:numId="7">
    <w:abstractNumId w:val="3"/>
  </w:num>
  <w:num w:numId="8">
    <w:abstractNumId w:val="4"/>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VerticalDrawingGridEvery w:val="2"/>
  <w:doNotUseMarginsForDrawingGridOrigin/>
  <w:drawingGridHorizontalOrigin w:val="1440"/>
  <w:drawingGridVerticalOrigin w:val="144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4F"/>
    <w:rsid w:val="00016FE1"/>
    <w:rsid w:val="0006082E"/>
    <w:rsid w:val="00064C00"/>
    <w:rsid w:val="00065451"/>
    <w:rsid w:val="000875C9"/>
    <w:rsid w:val="001022FD"/>
    <w:rsid w:val="0011269B"/>
    <w:rsid w:val="00113D33"/>
    <w:rsid w:val="00113F98"/>
    <w:rsid w:val="00132C33"/>
    <w:rsid w:val="00135637"/>
    <w:rsid w:val="00140DBB"/>
    <w:rsid w:val="00153AEC"/>
    <w:rsid w:val="00157203"/>
    <w:rsid w:val="00162535"/>
    <w:rsid w:val="001A5D70"/>
    <w:rsid w:val="002029BB"/>
    <w:rsid w:val="00266BB0"/>
    <w:rsid w:val="002D201F"/>
    <w:rsid w:val="00310539"/>
    <w:rsid w:val="0032678C"/>
    <w:rsid w:val="00351833"/>
    <w:rsid w:val="003662D1"/>
    <w:rsid w:val="003B6777"/>
    <w:rsid w:val="003B7EE4"/>
    <w:rsid w:val="003E7B40"/>
    <w:rsid w:val="003F61DB"/>
    <w:rsid w:val="00406DF8"/>
    <w:rsid w:val="00444A00"/>
    <w:rsid w:val="00451738"/>
    <w:rsid w:val="00492DCC"/>
    <w:rsid w:val="004A28A7"/>
    <w:rsid w:val="004A2C84"/>
    <w:rsid w:val="004A4968"/>
    <w:rsid w:val="004A7903"/>
    <w:rsid w:val="004B2683"/>
    <w:rsid w:val="004B69D7"/>
    <w:rsid w:val="004E7977"/>
    <w:rsid w:val="004F2BAB"/>
    <w:rsid w:val="00505FD8"/>
    <w:rsid w:val="0054329D"/>
    <w:rsid w:val="005775C3"/>
    <w:rsid w:val="00583A1E"/>
    <w:rsid w:val="0058422A"/>
    <w:rsid w:val="005979C6"/>
    <w:rsid w:val="005B4C0A"/>
    <w:rsid w:val="005E4C29"/>
    <w:rsid w:val="00600A8B"/>
    <w:rsid w:val="00644D02"/>
    <w:rsid w:val="00654068"/>
    <w:rsid w:val="006568EC"/>
    <w:rsid w:val="00664686"/>
    <w:rsid w:val="006C1303"/>
    <w:rsid w:val="006C293A"/>
    <w:rsid w:val="006C3251"/>
    <w:rsid w:val="006F7D4D"/>
    <w:rsid w:val="007315C3"/>
    <w:rsid w:val="00736814"/>
    <w:rsid w:val="00764F9E"/>
    <w:rsid w:val="00783D58"/>
    <w:rsid w:val="007E6E2F"/>
    <w:rsid w:val="007F6517"/>
    <w:rsid w:val="008067B4"/>
    <w:rsid w:val="00816D7B"/>
    <w:rsid w:val="00831E2B"/>
    <w:rsid w:val="0084029A"/>
    <w:rsid w:val="00857146"/>
    <w:rsid w:val="00870B40"/>
    <w:rsid w:val="00882881"/>
    <w:rsid w:val="00894A12"/>
    <w:rsid w:val="00896857"/>
    <w:rsid w:val="008B023A"/>
    <w:rsid w:val="008B6080"/>
    <w:rsid w:val="008D7409"/>
    <w:rsid w:val="008F205C"/>
    <w:rsid w:val="009057FD"/>
    <w:rsid w:val="00913DDA"/>
    <w:rsid w:val="00943C13"/>
    <w:rsid w:val="00953D05"/>
    <w:rsid w:val="00957F0B"/>
    <w:rsid w:val="00964DED"/>
    <w:rsid w:val="00980A6A"/>
    <w:rsid w:val="009B0289"/>
    <w:rsid w:val="009D3711"/>
    <w:rsid w:val="00A05D88"/>
    <w:rsid w:val="00A069AD"/>
    <w:rsid w:val="00A33A6A"/>
    <w:rsid w:val="00A8303F"/>
    <w:rsid w:val="00AA6C1C"/>
    <w:rsid w:val="00AD793E"/>
    <w:rsid w:val="00AE773B"/>
    <w:rsid w:val="00AF42B3"/>
    <w:rsid w:val="00B26AB9"/>
    <w:rsid w:val="00B62474"/>
    <w:rsid w:val="00B80848"/>
    <w:rsid w:val="00B92B12"/>
    <w:rsid w:val="00B947A0"/>
    <w:rsid w:val="00BC560C"/>
    <w:rsid w:val="00BD6E13"/>
    <w:rsid w:val="00C00C4E"/>
    <w:rsid w:val="00C01EEB"/>
    <w:rsid w:val="00C02E66"/>
    <w:rsid w:val="00C16498"/>
    <w:rsid w:val="00C33929"/>
    <w:rsid w:val="00C33AB1"/>
    <w:rsid w:val="00C42A4F"/>
    <w:rsid w:val="00C53E43"/>
    <w:rsid w:val="00C56186"/>
    <w:rsid w:val="00C96A30"/>
    <w:rsid w:val="00CA16A6"/>
    <w:rsid w:val="00CA5298"/>
    <w:rsid w:val="00CC4FBF"/>
    <w:rsid w:val="00CC5C31"/>
    <w:rsid w:val="00CD0FE4"/>
    <w:rsid w:val="00D371F4"/>
    <w:rsid w:val="00D374E5"/>
    <w:rsid w:val="00D41DFD"/>
    <w:rsid w:val="00D46756"/>
    <w:rsid w:val="00DA3D71"/>
    <w:rsid w:val="00DD0142"/>
    <w:rsid w:val="00E138F1"/>
    <w:rsid w:val="00E16DBD"/>
    <w:rsid w:val="00E470F9"/>
    <w:rsid w:val="00E504EF"/>
    <w:rsid w:val="00E51E60"/>
    <w:rsid w:val="00E66F61"/>
    <w:rsid w:val="00EA1ACC"/>
    <w:rsid w:val="00EF42A0"/>
    <w:rsid w:val="00F132F1"/>
    <w:rsid w:val="00F24B0A"/>
    <w:rsid w:val="00F334F8"/>
    <w:rsid w:val="00F40ED8"/>
    <w:rsid w:val="00F66EB9"/>
    <w:rsid w:val="00FB7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098A3C"/>
  <w15:docId w15:val="{FCDDEA62-9C4F-4B49-98FB-B93EF0B5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773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80A6A"/>
    <w:rPr>
      <w:rFonts w:ascii="Tahoma" w:hAnsi="Tahoma" w:cs="Tahoma"/>
      <w:sz w:val="16"/>
      <w:szCs w:val="16"/>
    </w:rPr>
  </w:style>
  <w:style w:type="character" w:customStyle="1" w:styleId="BalloonTextChar">
    <w:name w:val="Balloon Text Char"/>
    <w:basedOn w:val="DefaultParagraphFont"/>
    <w:link w:val="BalloonText"/>
    <w:rsid w:val="00980A6A"/>
    <w:rPr>
      <w:rFonts w:ascii="Tahoma" w:hAnsi="Tahoma" w:cs="Tahoma"/>
      <w:sz w:val="16"/>
      <w:szCs w:val="16"/>
    </w:rPr>
  </w:style>
  <w:style w:type="table" w:styleId="TableGrid">
    <w:name w:val="Table Grid"/>
    <w:basedOn w:val="TableNormal"/>
    <w:uiPriority w:val="59"/>
    <w:rsid w:val="004F2BA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3B6777"/>
    <w:pPr>
      <w:tabs>
        <w:tab w:val="center" w:pos="4680"/>
        <w:tab w:val="right" w:pos="9360"/>
      </w:tabs>
    </w:pPr>
  </w:style>
  <w:style w:type="character" w:customStyle="1" w:styleId="HeaderChar">
    <w:name w:val="Header Char"/>
    <w:basedOn w:val="DefaultParagraphFont"/>
    <w:link w:val="Header"/>
    <w:rsid w:val="003B6777"/>
    <w:rPr>
      <w:sz w:val="24"/>
      <w:szCs w:val="24"/>
    </w:rPr>
  </w:style>
  <w:style w:type="paragraph" w:styleId="Footer">
    <w:name w:val="footer"/>
    <w:basedOn w:val="Normal"/>
    <w:link w:val="FooterChar"/>
    <w:rsid w:val="003B6777"/>
    <w:pPr>
      <w:tabs>
        <w:tab w:val="center" w:pos="4680"/>
        <w:tab w:val="right" w:pos="9360"/>
      </w:tabs>
    </w:pPr>
  </w:style>
  <w:style w:type="character" w:customStyle="1" w:styleId="FooterChar">
    <w:name w:val="Footer Char"/>
    <w:basedOn w:val="DefaultParagraphFont"/>
    <w:link w:val="Footer"/>
    <w:rsid w:val="003B6777"/>
    <w:rPr>
      <w:sz w:val="24"/>
      <w:szCs w:val="24"/>
    </w:rPr>
  </w:style>
  <w:style w:type="character" w:styleId="PlaceholderText">
    <w:name w:val="Placeholder Text"/>
    <w:basedOn w:val="DefaultParagraphFont"/>
    <w:uiPriority w:val="99"/>
    <w:semiHidden/>
    <w:rsid w:val="00644D02"/>
    <w:rPr>
      <w:color w:val="808080"/>
    </w:rPr>
  </w:style>
  <w:style w:type="paragraph" w:styleId="ListParagraph">
    <w:name w:val="List Paragraph"/>
    <w:basedOn w:val="Normal"/>
    <w:uiPriority w:val="34"/>
    <w:qFormat/>
    <w:rsid w:val="00B62474"/>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875963">
      <w:bodyDiv w:val="1"/>
      <w:marLeft w:val="0"/>
      <w:marRight w:val="0"/>
      <w:marTop w:val="0"/>
      <w:marBottom w:val="0"/>
      <w:divBdr>
        <w:top w:val="none" w:sz="0" w:space="0" w:color="auto"/>
        <w:left w:val="none" w:sz="0" w:space="0" w:color="auto"/>
        <w:bottom w:val="none" w:sz="0" w:space="0" w:color="auto"/>
        <w:right w:val="none" w:sz="0" w:space="0" w:color="auto"/>
      </w:divBdr>
    </w:div>
    <w:div w:id="784278346">
      <w:bodyDiv w:val="1"/>
      <w:marLeft w:val="0"/>
      <w:marRight w:val="0"/>
      <w:marTop w:val="0"/>
      <w:marBottom w:val="0"/>
      <w:divBdr>
        <w:top w:val="none" w:sz="0" w:space="0" w:color="auto"/>
        <w:left w:val="none" w:sz="0" w:space="0" w:color="auto"/>
        <w:bottom w:val="none" w:sz="0" w:space="0" w:color="auto"/>
        <w:right w:val="none" w:sz="0" w:space="0" w:color="auto"/>
      </w:divBdr>
    </w:div>
    <w:div w:id="1023435202">
      <w:bodyDiv w:val="1"/>
      <w:marLeft w:val="0"/>
      <w:marRight w:val="0"/>
      <w:marTop w:val="0"/>
      <w:marBottom w:val="0"/>
      <w:divBdr>
        <w:top w:val="none" w:sz="0" w:space="0" w:color="auto"/>
        <w:left w:val="none" w:sz="0" w:space="0" w:color="auto"/>
        <w:bottom w:val="none" w:sz="0" w:space="0" w:color="auto"/>
        <w:right w:val="none" w:sz="0" w:space="0" w:color="auto"/>
      </w:divBdr>
    </w:div>
    <w:div w:id="164057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MCE 466</vt:lpstr>
    </vt:vector>
  </TitlesOfParts>
  <Company>URI</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MCE 466</dc:title>
  <dc:subject/>
  <dc:creator>taggart</dc:creator>
  <cp:keywords/>
  <dc:description/>
  <cp:lastModifiedBy>David</cp:lastModifiedBy>
  <cp:revision>6</cp:revision>
  <cp:lastPrinted>2019-11-20T23:36:00Z</cp:lastPrinted>
  <dcterms:created xsi:type="dcterms:W3CDTF">2022-04-20T11:27:00Z</dcterms:created>
  <dcterms:modified xsi:type="dcterms:W3CDTF">2022-04-26T16:22:00Z</dcterms:modified>
</cp:coreProperties>
</file>