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7E0" w:rsidRPr="008667E0" w:rsidRDefault="008667E0" w:rsidP="008667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667E0">
        <w:rPr>
          <w:rFonts w:ascii="Times New Roman" w:eastAsia="Times New Roman" w:hAnsi="Times New Roman" w:cs="Times New Roman"/>
          <w:sz w:val="24"/>
          <w:szCs w:val="24"/>
        </w:rPr>
        <w:t>MCE 466 - Computer Assignment #</w:t>
      </w:r>
      <w:r w:rsidR="002E7993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8667E0" w:rsidRPr="008667E0" w:rsidRDefault="008667E0" w:rsidP="008667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67E0" w:rsidRPr="008667E0" w:rsidRDefault="008667E0" w:rsidP="008667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41D9">
        <w:rPr>
          <w:rFonts w:ascii="Times New Roman" w:eastAsia="Times New Roman" w:hAnsi="Times New Roman" w:cs="Times New Roman"/>
          <w:b/>
          <w:sz w:val="24"/>
          <w:szCs w:val="24"/>
        </w:rPr>
        <w:t xml:space="preserve">3D Stress </w:t>
      </w:r>
      <w:r w:rsidRPr="008667E0">
        <w:rPr>
          <w:rFonts w:ascii="Times New Roman" w:eastAsia="Times New Roman" w:hAnsi="Times New Roman" w:cs="Times New Roman"/>
          <w:b/>
          <w:sz w:val="24"/>
          <w:szCs w:val="24"/>
        </w:rPr>
        <w:t>Analysis</w:t>
      </w:r>
    </w:p>
    <w:p w:rsidR="008667E0" w:rsidRPr="00C341D9" w:rsidRDefault="008667E0" w:rsidP="008667E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8667E0">
        <w:rPr>
          <w:rFonts w:ascii="Times New Roman" w:eastAsia="Times New Roman" w:hAnsi="Times New Roman" w:cs="Times New Roman"/>
          <w:i/>
          <w:sz w:val="24"/>
          <w:szCs w:val="24"/>
        </w:rPr>
        <w:t xml:space="preserve">Due: </w:t>
      </w:r>
      <w:r w:rsidRPr="00C341D9">
        <w:rPr>
          <w:rFonts w:ascii="Times New Roman" w:eastAsia="Times New Roman" w:hAnsi="Times New Roman" w:cs="Times New Roman"/>
          <w:i/>
          <w:sz w:val="24"/>
          <w:szCs w:val="24"/>
        </w:rPr>
        <w:t>1</w:t>
      </w:r>
      <w:r w:rsidR="00CA5A19">
        <w:rPr>
          <w:rFonts w:ascii="Times New Roman" w:eastAsia="Times New Roman" w:hAnsi="Times New Roman" w:cs="Times New Roman"/>
          <w:i/>
          <w:sz w:val="24"/>
          <w:szCs w:val="24"/>
        </w:rPr>
        <w:t>2/1</w:t>
      </w:r>
      <w:r w:rsidR="00726BD5">
        <w:rPr>
          <w:rFonts w:ascii="Times New Roman" w:eastAsia="Times New Roman" w:hAnsi="Times New Roman" w:cs="Times New Roman"/>
          <w:i/>
          <w:sz w:val="24"/>
          <w:szCs w:val="24"/>
        </w:rPr>
        <w:t>/2021</w:t>
      </w:r>
      <w:r w:rsidRPr="008667E0">
        <w:rPr>
          <w:rFonts w:ascii="Times New Roman" w:eastAsia="Times New Roman" w:hAnsi="Times New Roman" w:cs="Times New Roman"/>
          <w:i/>
          <w:sz w:val="24"/>
          <w:szCs w:val="24"/>
        </w:rPr>
        <w:t xml:space="preserve"> @ 11:30 PM</w:t>
      </w:r>
    </w:p>
    <w:p w:rsidR="008667E0" w:rsidRPr="00C341D9" w:rsidRDefault="008667E0" w:rsidP="008667E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5812EF" w:rsidRDefault="00C341D9" w:rsidP="005812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41D9">
        <w:rPr>
          <w:rFonts w:ascii="Times New Roman" w:eastAsia="Times New Roman" w:hAnsi="Times New Roman" w:cs="Times New Roman"/>
          <w:sz w:val="24"/>
          <w:szCs w:val="24"/>
        </w:rPr>
        <w:t xml:space="preserve">In this exercise, we will use </w:t>
      </w:r>
      <w:proofErr w:type="spellStart"/>
      <w:r w:rsidRPr="00C341D9">
        <w:rPr>
          <w:rFonts w:ascii="Times New Roman" w:eastAsia="Times New Roman" w:hAnsi="Times New Roman" w:cs="Times New Roman"/>
          <w:sz w:val="24"/>
          <w:szCs w:val="24"/>
        </w:rPr>
        <w:t>Abaqus</w:t>
      </w:r>
      <w:proofErr w:type="spellEnd"/>
      <w:r w:rsidRPr="00C341D9">
        <w:rPr>
          <w:rFonts w:ascii="Times New Roman" w:eastAsia="Times New Roman" w:hAnsi="Times New Roman" w:cs="Times New Roman"/>
          <w:sz w:val="24"/>
          <w:szCs w:val="24"/>
        </w:rPr>
        <w:t xml:space="preserve"> to determine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load bearing capacity of the 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>eyeb</w:t>
      </w:r>
      <w:r w:rsidR="002E7993">
        <w:rPr>
          <w:rFonts w:ascii="Times New Roman" w:eastAsia="Times New Roman" w:hAnsi="Times New Roman" w:cs="Times New Roman"/>
          <w:sz w:val="24"/>
          <w:szCs w:val="24"/>
        </w:rPr>
        <w:t>olt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shown 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in Figure 1. As shown it the figure, the loading is idealized as a concentrated load, </w:t>
      </w:r>
      <w:r w:rsidR="005812EF" w:rsidRPr="00CA5A19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, applied at top and bottom of the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eyebolt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>. Ignoring the stress concentration effects at the load points, the maximum stress is expected to be due to bending at the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 xml:space="preserve"> inner radius at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>left side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 of the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eyebolt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 (see </w:t>
      </w:r>
      <w:r w:rsidR="004E74C3" w:rsidRPr="004E74C3">
        <w:rPr>
          <w:rFonts w:ascii="Times New Roman" w:eastAsia="Times New Roman" w:hAnsi="Times New Roman" w:cs="Times New Roman"/>
          <w:sz w:val="24"/>
          <w:szCs w:val="24"/>
        </w:rPr>
        <w:t>Append</w:t>
      </w:r>
      <w:r w:rsidR="004E74C3">
        <w:rPr>
          <w:rFonts w:ascii="Times New Roman" w:eastAsia="Times New Roman" w:hAnsi="Times New Roman" w:cs="Times New Roman"/>
          <w:sz w:val="24"/>
          <w:szCs w:val="24"/>
        </w:rPr>
        <w:t xml:space="preserve">ix </w:t>
      </w:r>
      <w:r w:rsidR="004E74C3" w:rsidRPr="004E74C3">
        <w:rPr>
          <w:rFonts w:ascii="Times New Roman" w:eastAsia="Times New Roman" w:hAnsi="Times New Roman" w:cs="Times New Roman"/>
          <w:sz w:val="24"/>
          <w:szCs w:val="24"/>
        </w:rPr>
        <w:t>– Curved Beams in Bending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A73F2A" w:rsidRDefault="00A73F2A" w:rsidP="00C341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12EF" w:rsidRDefault="00CA5A19" w:rsidP="00C341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3E27F2" wp14:editId="658F36FE">
                <wp:simplePos x="0" y="0"/>
                <wp:positionH relativeFrom="column">
                  <wp:posOffset>919480</wp:posOffset>
                </wp:positionH>
                <wp:positionV relativeFrom="paragraph">
                  <wp:posOffset>3304540</wp:posOffset>
                </wp:positionV>
                <wp:extent cx="440626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5A19" w:rsidRPr="00CA5A19" w:rsidRDefault="00CA5A19" w:rsidP="00CA5A19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>. Eyebolt 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3E27F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72.4pt;margin-top:260.2pt;width:346.9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" stroked="f">
                <v:textbox style="mso-fit-shape-to-text:t" inset="0,0,0,0">
                  <w:txbxContent>
                    <w:p w:rsidR="00CA5A19" w:rsidRPr="00CA5A19" w:rsidRDefault="00CA5A19" w:rsidP="00CA5A19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</w:pP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 xml:space="preserve">Figure </w: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begin"/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separate"/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  <w:t>1</w: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end"/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>. Eyebolt 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7788F1D" wp14:editId="771736FB">
            <wp:simplePos x="0" y="0"/>
            <wp:positionH relativeFrom="column">
              <wp:posOffset>919480</wp:posOffset>
            </wp:positionH>
            <wp:positionV relativeFrom="paragraph">
              <wp:posOffset>137795</wp:posOffset>
            </wp:positionV>
            <wp:extent cx="4406265" cy="31095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2EF" w:rsidRDefault="005812EF" w:rsidP="005812E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812EF" w:rsidRDefault="005812EF" w:rsidP="00C341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D30B4" w:rsidRDefault="00FD30B4" w:rsidP="005812E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E7993" w:rsidRDefault="002E7993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E7993" w:rsidRDefault="002E7993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73F2A" w:rsidRDefault="00A73F2A" w:rsidP="00C341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792D74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eye</w:t>
      </w:r>
      <w:r w:rsidR="00486D14">
        <w:rPr>
          <w:rFonts w:ascii="Times New Roman" w:eastAsia="Times New Roman" w:hAnsi="Times New Roman" w:cs="Times New Roman"/>
          <w:sz w:val="24"/>
          <w:szCs w:val="24"/>
        </w:rPr>
        <w:t>bolt</w:t>
      </w:r>
      <w:r w:rsidR="00A61764">
        <w:rPr>
          <w:rFonts w:ascii="Times New Roman" w:eastAsia="Times New Roman" w:hAnsi="Times New Roman" w:cs="Times New Roman"/>
          <w:sz w:val="24"/>
          <w:szCs w:val="24"/>
        </w:rPr>
        <w:t xml:space="preserve"> is constructed from steel (Young’s modulus </w:t>
      </w:r>
      <w:r w:rsidR="00A61764" w:rsidRPr="00A61764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 w:rsidR="00486D14">
        <w:rPr>
          <w:rFonts w:ascii="Times New Roman" w:eastAsia="Times New Roman" w:hAnsi="Times New Roman" w:cs="Times New Roman"/>
          <w:sz w:val="24"/>
          <w:szCs w:val="24"/>
        </w:rPr>
        <w:t xml:space="preserve">207 </w:t>
      </w:r>
      <w:proofErr w:type="spellStart"/>
      <w:r w:rsidR="00486D14">
        <w:rPr>
          <w:rFonts w:ascii="Times New Roman" w:eastAsia="Times New Roman" w:hAnsi="Times New Roman" w:cs="Times New Roman"/>
          <w:sz w:val="24"/>
          <w:szCs w:val="24"/>
        </w:rPr>
        <w:t>GPa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Poisson’s ratio</w:t>
      </w:r>
      <w:r w:rsidR="00A617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764" w:rsidRPr="00A61764">
        <w:rPr>
          <w:rFonts w:ascii="Times New Roman" w:eastAsia="Times New Roman" w:hAnsi="Times New Roman" w:cs="Times New Roman"/>
          <w:i/>
          <w:sz w:val="24"/>
          <w:szCs w:val="24"/>
        </w:rPr>
        <w:t>ν</w:t>
      </w:r>
      <w:r>
        <w:rPr>
          <w:rFonts w:ascii="Times New Roman" w:eastAsia="Times New Roman" w:hAnsi="Times New Roman" w:cs="Times New Roman"/>
          <w:sz w:val="24"/>
          <w:szCs w:val="24"/>
        </w:rPr>
        <w:t>=0.26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>and y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ield strength </w:t>
      </w:r>
      <w:proofErr w:type="spellStart"/>
      <w:r w:rsidR="005812EF">
        <w:rPr>
          <w:rFonts w:ascii="Times New Roman" w:eastAsia="Times New Roman" w:hAnsi="Times New Roman" w:cs="Times New Roman"/>
          <w:sz w:val="24"/>
          <w:szCs w:val="24"/>
        </w:rPr>
        <w:t>Sy</w:t>
      </w:r>
      <w:proofErr w:type="spellEnd"/>
      <w:r w:rsidR="005812EF">
        <w:rPr>
          <w:rFonts w:ascii="Times New Roman" w:eastAsia="Times New Roman" w:hAnsi="Times New Roman" w:cs="Times New Roman"/>
          <w:sz w:val="24"/>
          <w:szCs w:val="24"/>
        </w:rPr>
        <w:t>=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250 MPa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The objective of the analyses is to determine the maximum force, </w:t>
      </w:r>
      <w:proofErr w:type="spellStart"/>
      <w:r w:rsidR="00611D90" w:rsidRPr="00611D9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611D90" w:rsidRPr="00611D9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max</w:t>
      </w:r>
      <w:proofErr w:type="spellEnd"/>
      <w:r w:rsidR="00611D90">
        <w:rPr>
          <w:rFonts w:ascii="Times New Roman" w:eastAsia="Times New Roman" w:hAnsi="Times New Roman" w:cs="Times New Roman"/>
          <w:sz w:val="24"/>
          <w:szCs w:val="24"/>
        </w:rPr>
        <w:t>, that can safely be applied to the eyebolt based on a</w:t>
      </w:r>
      <w:r w:rsidR="004E74C3">
        <w:rPr>
          <w:rFonts w:ascii="Times New Roman" w:eastAsia="Times New Roman" w:hAnsi="Times New Roman" w:cs="Times New Roman"/>
          <w:sz w:val="24"/>
          <w:szCs w:val="24"/>
        </w:rPr>
        <w:t xml:space="preserve"> factor of safety, n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=2.</w:t>
      </w:r>
    </w:p>
    <w:p w:rsidR="00611D90" w:rsidRDefault="00611D90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Pr="004E74C3" w:rsidRDefault="00611D90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4E74C3">
        <w:rPr>
          <w:rFonts w:ascii="Times New Roman" w:eastAsia="Times New Roman" w:hAnsi="Times New Roman" w:cs="Times New Roman"/>
          <w:sz w:val="24"/>
          <w:szCs w:val="24"/>
          <w:u w:val="single"/>
        </w:rPr>
        <w:t>Hand Calculations</w:t>
      </w:r>
    </w:p>
    <w:p w:rsidR="00611D90" w:rsidRDefault="00611D90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Default="00CA5A19" w:rsidP="0061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 eyebolt dimensions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given in Table 1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, perform a stress analysis similar to that in </w:t>
      </w:r>
      <w:proofErr w:type="spellStart"/>
      <w:r w:rsidR="00611D90">
        <w:rPr>
          <w:rFonts w:ascii="Times New Roman" w:eastAsia="Times New Roman" w:hAnsi="Times New Roman" w:cs="Times New Roman"/>
          <w:sz w:val="24"/>
          <w:szCs w:val="24"/>
        </w:rPr>
        <w:t>Shigley’s</w:t>
      </w:r>
      <w:proofErr w:type="spellEnd"/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 problem 3-122 (see Appendix). To determine the maximum force, </w:t>
      </w:r>
      <w:proofErr w:type="spellStart"/>
      <w:r w:rsidR="00611D90" w:rsidRPr="00611D9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611D90" w:rsidRPr="00611D9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max</w:t>
      </w:r>
      <w:proofErr w:type="spellEnd"/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, that can safely be applied to the eyebolt, apply a nominal force, </w:t>
      </w:r>
      <w:proofErr w:type="spellStart"/>
      <w:r w:rsidR="00611D90" w:rsidRPr="004E74C3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611D90" w:rsidRPr="004E74C3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nom</w:t>
      </w:r>
      <w:proofErr w:type="spellEnd"/>
      <w:r w:rsidR="00611D90" w:rsidRPr="004E74C3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= 1 N and determine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maximum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tensile stress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which occurs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 at the inner radius of section A-A (see Figure 2)</w:t>
      </w:r>
      <w:r w:rsidR="004E74C3">
        <w:rPr>
          <w:rFonts w:ascii="Times New Roman" w:eastAsia="Times New Roman" w:hAnsi="Times New Roman" w:cs="Times New Roman"/>
          <w:sz w:val="24"/>
          <w:szCs w:val="24"/>
        </w:rPr>
        <w:t xml:space="preserve">.  Since the stress state at this point is uniaxial, we can take this stress to be the nominal von Mises stress,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VM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nom</m:t>
                </m:r>
              </m:sub>
            </m:sSub>
          </m:sub>
        </m:sSub>
      </m:oMath>
      <w:r w:rsidR="004E74C3">
        <w:rPr>
          <w:rFonts w:ascii="Times New Roman" w:eastAsia="Times New Roman" w:hAnsi="Times New Roman" w:cs="Times New Roman"/>
          <w:sz w:val="24"/>
          <w:szCs w:val="24"/>
        </w:rPr>
        <w:t>. Assuming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 a factor of safety, </w:t>
      </w:r>
      <w:r w:rsidR="00611D90" w:rsidRPr="00586E52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=2, where</w:t>
      </w:r>
    </w:p>
    <w:p w:rsid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Pr="00CA5A19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w:lastRenderedPageBreak/>
            <m:t>n=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VM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Allowable</m:t>
                  </m:r>
                </m:sub>
              </m:sSub>
            </m:den>
          </m:f>
        </m:oMath>
      </m:oMathPara>
    </w:p>
    <w:p w:rsidR="00CA5A19" w:rsidRPr="004E74C3" w:rsidRDefault="00CA5A19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3C0CFA" wp14:editId="65CAA5C4">
            <wp:simplePos x="0" y="0"/>
            <wp:positionH relativeFrom="column">
              <wp:posOffset>4431306</wp:posOffset>
            </wp:positionH>
            <wp:positionV relativeFrom="paragraph">
              <wp:posOffset>-378697</wp:posOffset>
            </wp:positionV>
            <wp:extent cx="1618467" cy="2338388"/>
            <wp:effectExtent l="0" t="0" r="127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67" cy="233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maximum force, </w:t>
      </w:r>
      <w:proofErr w:type="spellStart"/>
      <w:r w:rsidRPr="00611D9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611D9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that can safely be applied to the eyebolt is</w:t>
      </w:r>
    </w:p>
    <w:p w:rsid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Pr="004E74C3" w:rsidRDefault="00585DC0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=F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nom</m:t>
              </m:r>
            </m:sub>
          </m:sSub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VM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Allowable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VM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nom</m:t>
                      </m:r>
                    </m:sub>
                  </m:sSub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nom</m:t>
              </m:r>
            </m:sub>
          </m:sSub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VM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nom</m:t>
                      </m:r>
                    </m:sub>
                  </m:sSub>
                </m:sub>
              </m:sSub>
            </m:den>
          </m:f>
        </m:oMath>
      </m:oMathPara>
    </w:p>
    <w:p w:rsid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3E13" w:rsidRDefault="00C43E1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Record the results of your hand calculations on the Solution Summary Form (attached).</w:t>
      </w:r>
    </w:p>
    <w:p w:rsidR="004E74C3" w:rsidRDefault="004E74C3" w:rsidP="004E7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Default="00CA5A19" w:rsidP="004E7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344611" wp14:editId="3D70BA64">
                <wp:simplePos x="0" y="0"/>
                <wp:positionH relativeFrom="column">
                  <wp:posOffset>4376420</wp:posOffset>
                </wp:positionH>
                <wp:positionV relativeFrom="paragraph">
                  <wp:posOffset>104775</wp:posOffset>
                </wp:positionV>
                <wp:extent cx="1916430" cy="635"/>
                <wp:effectExtent l="0" t="0" r="7620" b="254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5A19" w:rsidRPr="00CA5A19" w:rsidRDefault="00CA5A19" w:rsidP="00CA5A1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>.</w: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 xml:space="preserve"> Eyebolt section A-A.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44611" id="Text Box 4" o:spid="_x0000_s1027" type="#_x0000_t202" style="position:absolute;left:0;text-align:left;margin-left:344.6pt;margin-top:8.25pt;width:150.9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" stroked="f">
                <v:textbox style="mso-fit-shape-to-text:t" inset="0,0,0,0">
                  <w:txbxContent>
                    <w:p w:rsidR="00CA5A19" w:rsidRPr="00CA5A19" w:rsidRDefault="00CA5A19" w:rsidP="00CA5A1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</w:pP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 xml:space="preserve">Figure </w: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begin"/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  <w:t>2</w: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>.</w: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 xml:space="preserve"> Eyebolt section A-A.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A5A19" w:rsidRDefault="00CA5A19" w:rsidP="004E7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Default="004E74C3" w:rsidP="004E7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Pr="004E74C3" w:rsidRDefault="00611D90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4E74C3">
        <w:rPr>
          <w:rFonts w:ascii="Times New Roman" w:eastAsia="Times New Roman" w:hAnsi="Times New Roman" w:cs="Times New Roman"/>
          <w:sz w:val="24"/>
          <w:szCs w:val="24"/>
          <w:u w:val="single"/>
        </w:rPr>
        <w:t>Finite Element Analysis</w:t>
      </w:r>
    </w:p>
    <w:p w:rsidR="00611D90" w:rsidRDefault="00611D90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41F2" w:rsidRDefault="00611D90" w:rsidP="00CA5A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</w:t>
      </w:r>
      <w:r w:rsidRPr="00C341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3-D model by sketching the sweep path shown in Figure 1 in the Sketch Module and then create a 3D part in the Part module using “sweep” of a circular profile of diameter,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792D74">
        <w:rPr>
          <w:rFonts w:ascii="Times New Roman" w:eastAsia="Times New Roman" w:hAnsi="Times New Roman" w:cs="Times New Roman"/>
          <w:sz w:val="24"/>
          <w:szCs w:val="24"/>
        </w:rPr>
        <w:t xml:space="preserve">, where parameters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ρ</w:t>
      </w:r>
      <w:r w:rsidRPr="00792D7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792D74">
        <w:rPr>
          <w:rFonts w:ascii="Times New Roman" w:eastAsia="Times New Roman" w:hAnsi="Times New Roman" w:cs="Times New Roman"/>
          <w:sz w:val="24"/>
          <w:szCs w:val="24"/>
        </w:rPr>
        <w:t xml:space="preserve"> are given in Table 1. </w:t>
      </w:r>
      <w:r w:rsidR="00A44395">
        <w:rPr>
          <w:rFonts w:ascii="Times New Roman" w:eastAsia="Times New Roman" w:hAnsi="Times New Roman" w:cs="Times New Roman"/>
          <w:sz w:val="24"/>
          <w:szCs w:val="24"/>
        </w:rPr>
        <w:t>Perform a mesh convergence study, exploring tetrahed</w:t>
      </w:r>
      <w:r w:rsidR="006836AF">
        <w:rPr>
          <w:rFonts w:ascii="Times New Roman" w:eastAsia="Times New Roman" w:hAnsi="Times New Roman" w:cs="Times New Roman"/>
          <w:sz w:val="24"/>
          <w:szCs w:val="24"/>
        </w:rPr>
        <w:t xml:space="preserve">ral and hexahedral </w:t>
      </w:r>
      <w:r w:rsidR="00A44395">
        <w:rPr>
          <w:rFonts w:ascii="Times New Roman" w:eastAsia="Times New Roman" w:hAnsi="Times New Roman" w:cs="Times New Roman"/>
          <w:sz w:val="24"/>
          <w:szCs w:val="24"/>
        </w:rPr>
        <w:t xml:space="preserve">element shapes and linear and quadratic interpolation. </w:t>
      </w:r>
      <w:r w:rsidR="006836AF">
        <w:rPr>
          <w:rFonts w:ascii="Times New Roman" w:eastAsia="Times New Roman" w:hAnsi="Times New Roman" w:cs="Times New Roman"/>
          <w:sz w:val="24"/>
          <w:szCs w:val="24"/>
        </w:rPr>
        <w:t>Use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 a nominal applied load of </w:t>
      </w:r>
      <w:proofErr w:type="spellStart"/>
      <w:r w:rsidR="00586E52" w:rsidRPr="00CA5A19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6836AF" w:rsidRPr="006836AF">
        <w:rPr>
          <w:rFonts w:ascii="Times New Roman" w:eastAsia="Times New Roman" w:hAnsi="Times New Roman" w:cs="Times New Roman"/>
          <w:sz w:val="24"/>
          <w:szCs w:val="24"/>
          <w:vertAlign w:val="subscript"/>
        </w:rPr>
        <w:t>nom</w:t>
      </w:r>
      <w:proofErr w:type="spellEnd"/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=1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at the top of the eyebolt 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and impose boundary conditions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 the base 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to prevent rigid body translation and rotation. </w:t>
      </w:r>
      <w:r w:rsidR="00A44395">
        <w:rPr>
          <w:rFonts w:ascii="Times New Roman" w:eastAsia="Times New Roman" w:hAnsi="Times New Roman" w:cs="Times New Roman"/>
          <w:sz w:val="24"/>
          <w:szCs w:val="24"/>
        </w:rPr>
        <w:t>Determine the von Mises stress</w:t>
      </w:r>
      <w:r w:rsidR="00B209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VM</m:t>
            </m:r>
          </m:sub>
        </m:sSub>
      </m:oMath>
      <w:r w:rsidR="00B209C3">
        <w:rPr>
          <w:rFonts w:ascii="Times New Roman" w:eastAsia="Times New Roman" w:hAnsi="Times New Roman" w:cs="Times New Roman"/>
          <w:sz w:val="24"/>
          <w:szCs w:val="24"/>
        </w:rPr>
        <w:t>,</w:t>
      </w:r>
      <w:r w:rsidR="00A44395">
        <w:rPr>
          <w:rFonts w:ascii="Times New Roman" w:eastAsia="Times New Roman" w:hAnsi="Times New Roman" w:cs="Times New Roman"/>
          <w:sz w:val="24"/>
          <w:szCs w:val="24"/>
        </w:rPr>
        <w:t xml:space="preserve"> at the lateral sides of the hook (ignore stress concentration effects at the load application points).</w:t>
      </w:r>
      <w:r w:rsidR="009D7362">
        <w:rPr>
          <w:rFonts w:ascii="Times New Roman" w:eastAsia="Times New Roman" w:hAnsi="Times New Roman" w:cs="Times New Roman"/>
          <w:sz w:val="24"/>
          <w:szCs w:val="24"/>
        </w:rPr>
        <w:t xml:space="preserve"> In examining von Mises stress contours, set the contour limit so that the bending stress distribution at the lateral sides of the hook is clearly visible</w:t>
      </w:r>
      <w:r w:rsidR="00FC4BB4">
        <w:rPr>
          <w:rFonts w:ascii="Times New Roman" w:eastAsia="Times New Roman" w:hAnsi="Times New Roman" w:cs="Times New Roman"/>
          <w:sz w:val="24"/>
          <w:szCs w:val="24"/>
        </w:rPr>
        <w:t xml:space="preserve"> (use Option=&gt;Contour=&gt;Limits)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. Convince yourself that your </w:t>
      </w:r>
      <w:r w:rsidR="006836AF">
        <w:rPr>
          <w:rFonts w:ascii="Times New Roman" w:eastAsia="Times New Roman" w:hAnsi="Times New Roman" w:cs="Times New Roman"/>
          <w:sz w:val="24"/>
          <w:szCs w:val="24"/>
        </w:rPr>
        <w:t xml:space="preserve">final (best mesh) 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reported stress levels are within 2% of the actual </w:t>
      </w:r>
      <w:r w:rsidR="00B209C3">
        <w:rPr>
          <w:rFonts w:ascii="Times New Roman" w:eastAsia="Times New Roman" w:hAnsi="Times New Roman" w:cs="Times New Roman"/>
          <w:sz w:val="24"/>
          <w:szCs w:val="24"/>
        </w:rPr>
        <w:t xml:space="preserve">(fully converged) 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>solution.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r w:rsidR="00B241F2">
        <w:rPr>
          <w:rFonts w:ascii="Times New Roman" w:eastAsia="Times New Roman" w:hAnsi="Times New Roman" w:cs="Times New Roman"/>
          <w:sz w:val="24"/>
          <w:szCs w:val="24"/>
        </w:rPr>
        <w:t xml:space="preserve">the von Mises stress,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VM</m:t>
            </m:r>
          </m:sub>
        </m:sSub>
      </m:oMath>
      <w:r w:rsidR="00B241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 xml:space="preserve">and the equation given above, calculate the maximum force, </w:t>
      </w:r>
      <w:proofErr w:type="spellStart"/>
      <w:r w:rsidR="00CA5A19" w:rsidRPr="00611D9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CA5A19" w:rsidRPr="00611D9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max</w:t>
      </w:r>
      <w:proofErr w:type="spellEnd"/>
      <w:r w:rsidR="00CA5A19">
        <w:rPr>
          <w:rFonts w:ascii="Times New Roman" w:eastAsia="Times New Roman" w:hAnsi="Times New Roman" w:cs="Times New Roman"/>
          <w:sz w:val="24"/>
          <w:szCs w:val="24"/>
        </w:rPr>
        <w:t>, that can safely be applied to the eyebolt</w:t>
      </w:r>
      <w:r w:rsidR="00B241F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241F2" w:rsidRDefault="00B241F2" w:rsidP="00CA5A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41F2" w:rsidRDefault="00B241F2" w:rsidP="00B241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the Solution Summary Form (attached), record the global element size used in your final mesh, the element type (tetrahedral or hexahedral), interpolation type (linear or quadratic), the von Mises stress,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VM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at the lateral sides of the hook due to the nominal load of </w:t>
      </w:r>
      <w:proofErr w:type="spellStart"/>
      <w:r w:rsidRPr="00CA5A19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6836AF">
        <w:rPr>
          <w:rFonts w:ascii="Times New Roman" w:eastAsia="Times New Roman" w:hAnsi="Times New Roman" w:cs="Times New Roman"/>
          <w:sz w:val="24"/>
          <w:szCs w:val="24"/>
          <w:vertAlign w:val="subscript"/>
        </w:rPr>
        <w:t>nom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=1 N and the maximum force, </w:t>
      </w:r>
      <w:proofErr w:type="spellStart"/>
      <w:r w:rsidRPr="00611D9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611D9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that can safely be applied to the eyebolt.</w:t>
      </w:r>
    </w:p>
    <w:p w:rsidR="00586E52" w:rsidRDefault="00586E52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09C3" w:rsidRDefault="00B209C3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764" w:rsidRPr="00B209C3" w:rsidRDefault="00A61764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09C3" w:rsidRDefault="00B209C3" w:rsidP="00B209C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A44395" w:rsidRDefault="00A44395" w:rsidP="00A443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Table 1</w:t>
      </w:r>
      <w:r w:rsidRPr="00A44395">
        <w:rPr>
          <w:rFonts w:ascii="Times New Roman" w:eastAsia="Times New Roman" w:hAnsi="Times New Roman" w:cs="Times New Roman"/>
          <w:b/>
          <w:sz w:val="24"/>
          <w:szCs w:val="24"/>
        </w:rPr>
        <w:t>. Cases</w:t>
      </w:r>
    </w:p>
    <w:p w:rsidR="00726BD5" w:rsidRDefault="00726BD5" w:rsidP="00B2307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5940" w:type="dxa"/>
        <w:jc w:val="center"/>
        <w:tblLook w:val="04A0" w:firstRow="1" w:lastRow="0" w:firstColumn="1" w:lastColumn="0" w:noHBand="0" w:noVBand="1"/>
      </w:tblPr>
      <w:tblGrid>
        <w:gridCol w:w="2430"/>
        <w:gridCol w:w="1165"/>
        <w:gridCol w:w="1177"/>
        <w:gridCol w:w="1168"/>
      </w:tblGrid>
      <w:tr w:rsidR="00726BD5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6BD5" w:rsidRPr="00611D90" w:rsidRDefault="00726BD5" w:rsidP="00726B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Student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6BD5" w:rsidRPr="00611D90" w:rsidRDefault="00726BD5" w:rsidP="00726B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Case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6BD5" w:rsidRPr="00611D90" w:rsidRDefault="00486D14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 xml:space="preserve">ρ </w:t>
            </w:r>
            <w:r w:rsid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(mm</w:t>
            </w:r>
            <w:r w:rsidR="00726BD5" w:rsidRP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6BD5" w:rsidRPr="00611D90" w:rsidRDefault="00486D14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d</w:t>
            </w:r>
            <w:r w:rsid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 xml:space="preserve"> (mm</w:t>
            </w:r>
            <w:r w:rsidR="00726BD5" w:rsidRP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)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Antoch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Seth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Badick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Jake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 xml:space="preserve">Berry, Mike 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Carella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Jacob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Charbonneau, Jay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Damm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Stephan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Darkow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Grace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Gattoni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 xml:space="preserve">, Eric 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Haddock, Justin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Jasinski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Peter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Lavoie, Jake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Mullin, Patrick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Murphy, Adam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 xml:space="preserve">Nguyen, Emmett 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O'Connor, Morgan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Pratt, Austin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Rouillier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Connor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Royal, Jaxon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Sitar, Carter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 xml:space="preserve">Townsend, Brad 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Treacy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Collin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Turnbull, Maya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Turner, Justin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Vieira, Jacob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 xml:space="preserve">Zhen, </w:t>
            </w: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Honghao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:rsidR="00726BD5" w:rsidRDefault="00726BD5" w:rsidP="00A443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3F2A" w:rsidRDefault="00726BD5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726BD5" w:rsidRPr="00D466E2" w:rsidRDefault="00A73F2A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D466E2">
        <w:rPr>
          <w:rFonts w:ascii="Times New Roman" w:eastAsia="Calibri" w:hAnsi="Times New Roman" w:cs="Times New Roman"/>
          <w:b/>
          <w:sz w:val="24"/>
          <w:szCs w:val="24"/>
        </w:rPr>
        <w:lastRenderedPageBreak/>
        <w:t>Appendix A</w:t>
      </w:r>
      <w:r w:rsidR="00D466E2" w:rsidRPr="00D466E2">
        <w:rPr>
          <w:rFonts w:ascii="Times New Roman" w:eastAsia="Calibri" w:hAnsi="Times New Roman" w:cs="Times New Roman"/>
          <w:b/>
          <w:sz w:val="24"/>
          <w:szCs w:val="24"/>
        </w:rPr>
        <w:t xml:space="preserve"> – Curved Beams in Bending</w:t>
      </w:r>
      <w:r w:rsidR="006475B6">
        <w:rPr>
          <w:rStyle w:val="FootnoteReference"/>
          <w:rFonts w:ascii="Times New Roman" w:eastAsia="Calibri" w:hAnsi="Times New Roman" w:cs="Times New Roman"/>
          <w:b/>
          <w:sz w:val="24"/>
          <w:szCs w:val="24"/>
        </w:rPr>
        <w:footnoteReference w:id="1"/>
      </w:r>
    </w:p>
    <w:p w:rsidR="00A73F2A" w:rsidRPr="006475B6" w:rsidRDefault="00D466E2">
      <w:pPr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6475B6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Excerpt from </w:t>
      </w:r>
      <w:proofErr w:type="spellStart"/>
      <w:r w:rsidRPr="006475B6">
        <w:rPr>
          <w:rFonts w:ascii="Times New Roman" w:eastAsia="Calibri" w:hAnsi="Times New Roman" w:cs="Times New Roman"/>
          <w:sz w:val="24"/>
          <w:szCs w:val="24"/>
          <w:u w:val="single"/>
        </w:rPr>
        <w:t>Shigley’s</w:t>
      </w:r>
      <w:proofErr w:type="spellEnd"/>
      <w:r w:rsidRPr="006475B6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Section 3-18:</w:t>
      </w:r>
    </w:p>
    <w:p w:rsidR="00A73F2A" w:rsidRDefault="002E7993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869F6" wp14:editId="4E52A61C">
            <wp:extent cx="5943600" cy="6899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A" w:rsidRDefault="002E7993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BD85B" wp14:editId="6583F5DA">
            <wp:extent cx="5943600" cy="4074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E2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466E2" w:rsidRPr="006475B6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475B6">
        <w:rPr>
          <w:rFonts w:ascii="Times New Roman" w:eastAsia="Times New Roman" w:hAnsi="Times New Roman" w:cs="Times New Roman"/>
          <w:sz w:val="24"/>
          <w:szCs w:val="24"/>
          <w:u w:val="single"/>
        </w:rPr>
        <w:t>Excerpt from Table 3-4:</w:t>
      </w:r>
    </w:p>
    <w:p w:rsidR="00D466E2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</w:rPr>
      </w:pPr>
    </w:p>
    <w:p w:rsidR="00D466E2" w:rsidRPr="00D466E2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</w:rPr>
      </w:pPr>
    </w:p>
    <w:p w:rsidR="00D466E2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44237" cy="17192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38" cy="172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E2" w:rsidRDefault="00D466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D466E2" w:rsidRPr="006475B6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475B6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Problem 3-122</w:t>
      </w:r>
      <w:r w:rsidR="006475B6" w:rsidRPr="006475B6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</w:p>
    <w:p w:rsidR="006475B6" w:rsidRPr="006475B6" w:rsidRDefault="006475B6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475B6" w:rsidRPr="006475B6" w:rsidRDefault="006475B6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475B6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C77ECD8" wp14:editId="4FC618DF">
            <wp:extent cx="5732319" cy="18478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54" cy="185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E2" w:rsidRPr="006475B6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475B6" w:rsidRPr="006475B6" w:rsidRDefault="006475B6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475B6">
        <w:rPr>
          <w:rFonts w:ascii="Times New Roman" w:eastAsia="Times New Roman" w:hAnsi="Times New Roman" w:cs="Times New Roman"/>
          <w:sz w:val="24"/>
          <w:szCs w:val="24"/>
          <w:u w:val="single"/>
        </w:rPr>
        <w:t>Solution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</w:p>
    <w:p w:rsidR="006475B6" w:rsidRDefault="006475B6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475B6" w:rsidRDefault="006475B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38DD81" wp14:editId="5B103C7C">
            <wp:extent cx="5943600" cy="4149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4"/>
          <w:szCs w:val="24"/>
        </w:rPr>
        <w:br/>
      </w:r>
    </w:p>
    <w:p w:rsidR="006475B6" w:rsidRDefault="006475B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A44395" w:rsidRPr="00A44395" w:rsidRDefault="00A44395" w:rsidP="00A44395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lastRenderedPageBreak/>
        <w:t>Name________________________________</w:t>
      </w:r>
    </w:p>
    <w:p w:rsidR="00A44395" w:rsidRPr="00A44395" w:rsidRDefault="00A44395" w:rsidP="00A4439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Computer Assignment #</w:t>
      </w:r>
      <w:r w:rsidR="00D466E2">
        <w:rPr>
          <w:rFonts w:ascii="Times New Roman" w:eastAsia="Calibri" w:hAnsi="Times New Roman" w:cs="Times New Roman"/>
          <w:b/>
          <w:sz w:val="24"/>
          <w:szCs w:val="24"/>
        </w:rPr>
        <w:t>4</w:t>
      </w:r>
      <w:r w:rsidRPr="00A44395">
        <w:rPr>
          <w:rFonts w:ascii="Times New Roman" w:eastAsia="Calibri" w:hAnsi="Times New Roman" w:cs="Times New Roman"/>
          <w:b/>
          <w:sz w:val="24"/>
          <w:szCs w:val="24"/>
        </w:rPr>
        <w:t xml:space="preserve"> - Solution Summary</w:t>
      </w:r>
    </w:p>
    <w:p w:rsidR="00A44395" w:rsidRPr="00A44395" w:rsidRDefault="00A44395" w:rsidP="00A44395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 xml:space="preserve">Instructions: </w:t>
      </w:r>
    </w:p>
    <w:p w:rsidR="00A44395" w:rsidRPr="00A44395" w:rsidRDefault="00A44395" w:rsidP="00A44395">
      <w:pPr>
        <w:numPr>
          <w:ilvl w:val="0"/>
          <w:numId w:val="1"/>
        </w:numPr>
        <w:spacing w:after="0" w:line="240" w:lineRule="auto"/>
        <w:ind w:left="108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>Report your solution by filling all fields in the tables below</w:t>
      </w:r>
    </w:p>
    <w:p w:rsidR="00A44395" w:rsidRPr="00A44395" w:rsidRDefault="00A44395" w:rsidP="00A44395">
      <w:pPr>
        <w:numPr>
          <w:ilvl w:val="0"/>
          <w:numId w:val="1"/>
        </w:numPr>
        <w:spacing w:after="0" w:line="240" w:lineRule="auto"/>
        <w:ind w:left="108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>Be sure your answers are in the requested units.</w:t>
      </w:r>
    </w:p>
    <w:p w:rsidR="00A44395" w:rsidRPr="00A44395" w:rsidRDefault="00A44395" w:rsidP="00A44395">
      <w:pPr>
        <w:numPr>
          <w:ilvl w:val="0"/>
          <w:numId w:val="1"/>
        </w:numPr>
        <w:spacing w:after="0" w:line="240" w:lineRule="auto"/>
        <w:ind w:left="108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>All numeric values should be reported to three significant digits.</w:t>
      </w:r>
    </w:p>
    <w:p w:rsidR="00A44395" w:rsidRDefault="00A44395" w:rsidP="0029721D">
      <w:pPr>
        <w:numPr>
          <w:ilvl w:val="0"/>
          <w:numId w:val="1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>I</w:t>
      </w:r>
      <w:r w:rsidRPr="00A44395">
        <w:rPr>
          <w:rFonts w:ascii="Times New Roman" w:eastAsia="Times New Roman" w:hAnsi="Times New Roman" w:cs="Times New Roman"/>
          <w:sz w:val="24"/>
          <w:szCs w:val="24"/>
        </w:rPr>
        <w:t>nclude screen shot</w:t>
      </w:r>
      <w:r w:rsidR="00B209C3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="009D7362" w:rsidRPr="009D7362">
        <w:rPr>
          <w:rFonts w:ascii="Times New Roman" w:eastAsia="Times New Roman" w:hAnsi="Times New Roman" w:cs="Times New Roman"/>
          <w:sz w:val="24"/>
          <w:szCs w:val="24"/>
        </w:rPr>
        <w:t>your final mesh</w:t>
      </w:r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 and the von Mises stress contours </w:t>
      </w:r>
    </w:p>
    <w:p w:rsidR="009D7362" w:rsidRPr="00A44395" w:rsidRDefault="009D7362" w:rsidP="009D7362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44395">
        <w:rPr>
          <w:rFonts w:ascii="Times New Roman" w:eastAsia="Times New Roman" w:hAnsi="Times New Roman" w:cs="Times New Roman"/>
          <w:b/>
          <w:sz w:val="24"/>
          <w:szCs w:val="24"/>
        </w:rPr>
        <w:t>Case Parameters</w:t>
      </w:r>
    </w:p>
    <w:tbl>
      <w:tblPr>
        <w:tblStyle w:val="TableGrid1"/>
        <w:tblpPr w:leftFromText="180" w:rightFromText="180" w:vertAnchor="text" w:horzAnchor="margin" w:tblpXSpec="center" w:tblpY="246"/>
        <w:tblW w:w="0" w:type="auto"/>
        <w:tblLook w:val="04A0" w:firstRow="1" w:lastRow="0" w:firstColumn="1" w:lastColumn="0" w:noHBand="0" w:noVBand="1"/>
      </w:tblPr>
      <w:tblGrid>
        <w:gridCol w:w="1260"/>
        <w:gridCol w:w="1368"/>
      </w:tblGrid>
      <w:tr w:rsidR="00A44395" w:rsidRPr="00A44395" w:rsidTr="0029721D">
        <w:trPr>
          <w:trHeight w:val="432"/>
        </w:trPr>
        <w:tc>
          <w:tcPr>
            <w:tcW w:w="1260" w:type="dxa"/>
            <w:vAlign w:val="center"/>
          </w:tcPr>
          <w:p w:rsidR="00A44395" w:rsidRPr="00A44395" w:rsidRDefault="00A44395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44395">
              <w:rPr>
                <w:rFonts w:ascii="Times New Roman" w:eastAsia="Calibri" w:hAnsi="Times New Roman" w:cs="Times New Roman"/>
                <w:sz w:val="24"/>
                <w:szCs w:val="24"/>
              </w:rPr>
              <w:t>Case #</w:t>
            </w:r>
          </w:p>
        </w:tc>
        <w:tc>
          <w:tcPr>
            <w:tcW w:w="1368" w:type="dxa"/>
            <w:vAlign w:val="center"/>
          </w:tcPr>
          <w:p w:rsidR="00A44395" w:rsidRPr="00A44395" w:rsidRDefault="00A44395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44395" w:rsidRPr="00A44395" w:rsidTr="0029721D">
        <w:trPr>
          <w:trHeight w:val="432"/>
        </w:trPr>
        <w:tc>
          <w:tcPr>
            <w:tcW w:w="1260" w:type="dxa"/>
            <w:vAlign w:val="center"/>
          </w:tcPr>
          <w:p w:rsidR="00A44395" w:rsidRPr="00A44395" w:rsidRDefault="00A44395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44395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r w:rsidR="00C43E13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ρ </w:t>
            </w:r>
            <w:r w:rsidRPr="00A44395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(</w:t>
            </w:r>
            <w:r w:rsidRPr="00A44395">
              <w:rPr>
                <w:rFonts w:ascii="Times New Roman" w:eastAsia="Calibri" w:hAnsi="Times New Roman" w:cs="Times New Roman"/>
                <w:sz w:val="24"/>
                <w:szCs w:val="24"/>
              </w:rPr>
              <w:t>mm</w:t>
            </w:r>
            <w:r w:rsidRPr="00A44395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1368" w:type="dxa"/>
            <w:vAlign w:val="center"/>
          </w:tcPr>
          <w:p w:rsidR="00A44395" w:rsidRPr="00A44395" w:rsidRDefault="00A44395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44395" w:rsidRPr="00A44395" w:rsidTr="0029721D">
        <w:trPr>
          <w:trHeight w:val="432"/>
        </w:trPr>
        <w:tc>
          <w:tcPr>
            <w:tcW w:w="1260" w:type="dxa"/>
            <w:vAlign w:val="center"/>
          </w:tcPr>
          <w:p w:rsidR="00A44395" w:rsidRPr="00A44395" w:rsidRDefault="00C43E13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d</w:t>
            </w:r>
            <w:r w:rsidR="00A44395" w:rsidRPr="00A4439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(mm)</w:t>
            </w:r>
          </w:p>
        </w:tc>
        <w:tc>
          <w:tcPr>
            <w:tcW w:w="1368" w:type="dxa"/>
            <w:vAlign w:val="center"/>
          </w:tcPr>
          <w:p w:rsidR="00A44395" w:rsidRPr="00A44395" w:rsidRDefault="00A44395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framePr w:hSpace="180" w:wrap="around" w:vAnchor="text" w:hAnchor="page" w:x="3866" w:y="80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4395"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</w:p>
    <w:tbl>
      <w:tblPr>
        <w:tblStyle w:val="TableGrid1"/>
        <w:tblpPr w:leftFromText="180" w:rightFromText="180" w:vertAnchor="text" w:horzAnchor="margin" w:tblpXSpec="center" w:tblpY="322"/>
        <w:tblW w:w="9350" w:type="dxa"/>
        <w:tblLook w:val="04A0" w:firstRow="1" w:lastRow="0" w:firstColumn="1" w:lastColumn="0" w:noHBand="0" w:noVBand="1"/>
      </w:tblPr>
      <w:tblGrid>
        <w:gridCol w:w="5670"/>
        <w:gridCol w:w="1840"/>
        <w:gridCol w:w="1840"/>
      </w:tblGrid>
      <w:tr w:rsidR="00CA5A19" w:rsidRPr="00A44395" w:rsidTr="00CA5A19">
        <w:trPr>
          <w:trHeight w:val="530"/>
        </w:trPr>
        <w:tc>
          <w:tcPr>
            <w:tcW w:w="5670" w:type="dxa"/>
            <w:vAlign w:val="center"/>
          </w:tcPr>
          <w:p w:rsidR="00CA5A19" w:rsidRPr="00B209C3" w:rsidRDefault="00CA5A19" w:rsidP="00B209C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</w:tcPr>
          <w:p w:rsidR="00CA5A19" w:rsidRPr="00A44395" w:rsidRDefault="00CA5A19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Hand Calculation</w:t>
            </w:r>
          </w:p>
        </w:tc>
        <w:tc>
          <w:tcPr>
            <w:tcW w:w="1840" w:type="dxa"/>
            <w:vAlign w:val="center"/>
          </w:tcPr>
          <w:p w:rsidR="00CA5A19" w:rsidRPr="00A44395" w:rsidRDefault="00CA5A19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FEA Result</w:t>
            </w:r>
          </w:p>
        </w:tc>
      </w:tr>
      <w:tr w:rsidR="00C43E13" w:rsidRPr="00A44395" w:rsidTr="00580444">
        <w:trPr>
          <w:trHeight w:val="530"/>
        </w:trPr>
        <w:tc>
          <w:tcPr>
            <w:tcW w:w="5670" w:type="dxa"/>
            <w:vAlign w:val="center"/>
          </w:tcPr>
          <w:p w:rsidR="00C43E13" w:rsidRPr="00A44395" w:rsidRDefault="00C43E13" w:rsidP="00C43E1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09C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Global element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size (mm</w:t>
            </w:r>
            <w:r w:rsidRPr="00B209C3">
              <w:rPr>
                <w:rFonts w:ascii="Times New Roman" w:eastAsia="Calibri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43E13" w:rsidRPr="00A44395" w:rsidTr="00580444">
        <w:trPr>
          <w:trHeight w:val="530"/>
        </w:trPr>
        <w:tc>
          <w:tcPr>
            <w:tcW w:w="5670" w:type="dxa"/>
            <w:vAlign w:val="center"/>
          </w:tcPr>
          <w:p w:rsidR="00C43E13" w:rsidRPr="00A44395" w:rsidRDefault="00C43E13" w:rsidP="00C43E1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09C3">
              <w:rPr>
                <w:rFonts w:ascii="Times New Roman" w:eastAsia="Calibri" w:hAnsi="Times New Roman" w:cs="Times New Roman"/>
                <w:sz w:val="24"/>
                <w:szCs w:val="24"/>
              </w:rPr>
              <w:t>Element shape (tetrahedral or hexahedral)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43E13" w:rsidRPr="00A44395" w:rsidTr="00580444">
        <w:trPr>
          <w:trHeight w:val="521"/>
        </w:trPr>
        <w:tc>
          <w:tcPr>
            <w:tcW w:w="5670" w:type="dxa"/>
            <w:vAlign w:val="center"/>
          </w:tcPr>
          <w:p w:rsidR="00C43E13" w:rsidRPr="00B209C3" w:rsidRDefault="00C43E13" w:rsidP="00C43E1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Interpolation type (linear or quadratic)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43E13" w:rsidRPr="00A44395" w:rsidTr="00580444">
        <w:trPr>
          <w:trHeight w:val="521"/>
        </w:trPr>
        <w:tc>
          <w:tcPr>
            <w:tcW w:w="5670" w:type="dxa"/>
            <w:vAlign w:val="center"/>
          </w:tcPr>
          <w:p w:rsidR="00C43E13" w:rsidRPr="00A44395" w:rsidRDefault="00C43E13" w:rsidP="00C43E1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09C3">
              <w:rPr>
                <w:rFonts w:ascii="Times New Roman" w:eastAsia="Calibri" w:hAnsi="Times New Roman" w:cs="Times New Roman"/>
                <w:sz w:val="24"/>
                <w:szCs w:val="24"/>
              </w:rPr>
              <w:t>von Mises stre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ss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at the inner radius of section A-A for an applied force, </w:t>
            </w:r>
            <w:proofErr w:type="spellStart"/>
            <w:r w:rsidRPr="00CA5A19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</w:t>
            </w:r>
            <w:r w:rsidRPr="00CA5A19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</w:rPr>
              <w:t>nom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=1 N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(MPa</w:t>
            </w:r>
            <w:r w:rsidRPr="00B209C3">
              <w:rPr>
                <w:rFonts w:ascii="Times New Roman" w:eastAsia="Calibri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43E13" w:rsidRPr="00A44395" w:rsidTr="00580444">
        <w:trPr>
          <w:trHeight w:val="521"/>
        </w:trPr>
        <w:tc>
          <w:tcPr>
            <w:tcW w:w="5670" w:type="dxa"/>
            <w:vAlign w:val="center"/>
          </w:tcPr>
          <w:p w:rsidR="00C43E13" w:rsidRPr="00A44395" w:rsidRDefault="00C43E13" w:rsidP="00C43E1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Safe operating load of eyebolt based on factor of safety, n=2 (N)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 xml:space="preserve">Upload you’re the following files to </w:t>
      </w:r>
      <w:proofErr w:type="spellStart"/>
      <w:r w:rsidRPr="00A44395">
        <w:rPr>
          <w:rFonts w:ascii="Times New Roman" w:eastAsia="Calibri" w:hAnsi="Times New Roman" w:cs="Times New Roman"/>
          <w:sz w:val="24"/>
          <w:szCs w:val="24"/>
        </w:rPr>
        <w:t>Brightspace</w:t>
      </w:r>
      <w:proofErr w:type="spellEnd"/>
      <w:r w:rsidR="00BC77B2">
        <w:rPr>
          <w:rFonts w:ascii="Times New Roman" w:eastAsia="Calibri" w:hAnsi="Times New Roman" w:cs="Times New Roman"/>
          <w:sz w:val="24"/>
          <w:szCs w:val="24"/>
        </w:rPr>
        <w:t xml:space="preserve"> under Computer Assignment #</w:t>
      </w:r>
      <w:r w:rsidR="006364E6">
        <w:rPr>
          <w:rFonts w:ascii="Times New Roman" w:eastAsia="Calibri" w:hAnsi="Times New Roman" w:cs="Times New Roman"/>
          <w:sz w:val="24"/>
          <w:szCs w:val="24"/>
        </w:rPr>
        <w:t>4</w:t>
      </w:r>
      <w:bookmarkStart w:id="0" w:name="_GoBack"/>
      <w:bookmarkEnd w:id="0"/>
      <w:r w:rsidR="00726BD5">
        <w:rPr>
          <w:rFonts w:ascii="Times New Roman" w:eastAsia="Calibri" w:hAnsi="Times New Roman" w:cs="Times New Roman"/>
          <w:sz w:val="24"/>
          <w:szCs w:val="24"/>
        </w:rPr>
        <w:t xml:space="preserve"> by 11:30 PM on </w:t>
      </w:r>
      <w:r w:rsidR="00CA5A19">
        <w:rPr>
          <w:rFonts w:ascii="Times New Roman" w:eastAsia="Calibri" w:hAnsi="Times New Roman" w:cs="Times New Roman"/>
          <w:sz w:val="24"/>
          <w:szCs w:val="24"/>
        </w:rPr>
        <w:t>12/1</w:t>
      </w:r>
      <w:r w:rsidR="00726BD5">
        <w:rPr>
          <w:rFonts w:ascii="Times New Roman" w:eastAsia="Calibri" w:hAnsi="Times New Roman" w:cs="Times New Roman"/>
          <w:sz w:val="24"/>
          <w:szCs w:val="24"/>
        </w:rPr>
        <w:t>/21</w:t>
      </w:r>
      <w:r w:rsidRPr="00A44395">
        <w:rPr>
          <w:rFonts w:ascii="Times New Roman" w:eastAsia="Calibri" w:hAnsi="Times New Roman" w:cs="Times New Roman"/>
          <w:sz w:val="24"/>
          <w:szCs w:val="24"/>
        </w:rPr>
        <w:t>:</w:t>
      </w:r>
    </w:p>
    <w:p w:rsidR="00CA5A19" w:rsidRPr="00A44395" w:rsidRDefault="00A44395" w:rsidP="00CA5A19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An MSWord (or pdf) file with this solution summary </w:t>
      </w:r>
      <w:r w:rsidR="009D7362">
        <w:rPr>
          <w:rFonts w:ascii="Times New Roman" w:eastAsia="Times New Roman" w:hAnsi="Times New Roman" w:cs="Times New Roman"/>
          <w:sz w:val="24"/>
          <w:szCs w:val="24"/>
        </w:rPr>
        <w:t>form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 xml:space="preserve">, hand calculations and </w:t>
      </w:r>
      <w:proofErr w:type="spellStart"/>
      <w:r w:rsidR="009D7362">
        <w:rPr>
          <w:rFonts w:ascii="Times New Roman" w:eastAsia="Times New Roman" w:hAnsi="Times New Roman" w:cs="Times New Roman"/>
          <w:sz w:val="24"/>
          <w:szCs w:val="24"/>
        </w:rPr>
        <w:t>Abaqus</w:t>
      </w:r>
      <w:proofErr w:type="spellEnd"/>
      <w:r w:rsidR="009D7362">
        <w:rPr>
          <w:rFonts w:ascii="Times New Roman" w:eastAsia="Times New Roman" w:hAnsi="Times New Roman" w:cs="Times New Roman"/>
          <w:sz w:val="24"/>
          <w:szCs w:val="24"/>
        </w:rPr>
        <w:t xml:space="preserve"> screen shot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A4439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44395" w:rsidRPr="00A44395" w:rsidRDefault="00A44395" w:rsidP="00A44395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Your </w:t>
      </w:r>
      <w:proofErr w:type="spellStart"/>
      <w:r w:rsidRPr="00A44395">
        <w:rPr>
          <w:rFonts w:ascii="Times New Roman" w:eastAsia="Times New Roman" w:hAnsi="Times New Roman" w:cs="Times New Roman"/>
          <w:sz w:val="24"/>
          <w:szCs w:val="24"/>
        </w:rPr>
        <w:t>Abaqus</w:t>
      </w:r>
      <w:proofErr w:type="spellEnd"/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44395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Pr="00A44395">
        <w:rPr>
          <w:rFonts w:ascii="Times New Roman" w:eastAsia="Times New Roman" w:hAnsi="Times New Roman" w:cs="Times New Roman"/>
          <w:sz w:val="24"/>
          <w:szCs w:val="24"/>
        </w:rPr>
        <w:t>cae</w:t>
      </w:r>
      <w:proofErr w:type="spellEnd"/>
      <w:proofErr w:type="gramEnd"/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” file </w:t>
      </w: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C341D9" w:rsidRDefault="00A44395" w:rsidP="00A44395">
      <w:pPr>
        <w:rPr>
          <w:rFonts w:ascii="Times New Roman" w:hAnsi="Times New Roman" w:cs="Times New Roman"/>
          <w:sz w:val="24"/>
          <w:szCs w:val="24"/>
        </w:rPr>
      </w:pPr>
    </w:p>
    <w:sectPr w:rsidR="00A44395" w:rsidRPr="00C34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5DC0" w:rsidRDefault="00585DC0" w:rsidP="008667E0">
      <w:pPr>
        <w:spacing w:after="0" w:line="240" w:lineRule="auto"/>
      </w:pPr>
      <w:r>
        <w:separator/>
      </w:r>
    </w:p>
  </w:endnote>
  <w:endnote w:type="continuationSeparator" w:id="0">
    <w:p w:rsidR="00585DC0" w:rsidRDefault="00585DC0" w:rsidP="00866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5DC0" w:rsidRDefault="00585DC0" w:rsidP="008667E0">
      <w:pPr>
        <w:spacing w:after="0" w:line="240" w:lineRule="auto"/>
      </w:pPr>
      <w:r>
        <w:separator/>
      </w:r>
    </w:p>
  </w:footnote>
  <w:footnote w:type="continuationSeparator" w:id="0">
    <w:p w:rsidR="00585DC0" w:rsidRDefault="00585DC0" w:rsidP="008667E0">
      <w:pPr>
        <w:spacing w:after="0" w:line="240" w:lineRule="auto"/>
      </w:pPr>
      <w:r>
        <w:continuationSeparator/>
      </w:r>
    </w:p>
  </w:footnote>
  <w:footnote w:id="1">
    <w:p w:rsidR="006475B6" w:rsidRPr="006475B6" w:rsidRDefault="006475B6">
      <w:pPr>
        <w:pStyle w:val="FootnoteText"/>
        <w:rPr>
          <w:rFonts w:ascii="Times New Roman" w:hAnsi="Times New Roman" w:cs="Times New Roman"/>
          <w:sz w:val="24"/>
          <w:szCs w:val="24"/>
        </w:rPr>
      </w:pPr>
      <w:r w:rsidRPr="006475B6">
        <w:rPr>
          <w:rStyle w:val="FootnoteReference"/>
          <w:rFonts w:ascii="Times New Roman" w:hAnsi="Times New Roman" w:cs="Times New Roman"/>
          <w:sz w:val="24"/>
          <w:szCs w:val="24"/>
        </w:rPr>
        <w:footnoteRef/>
      </w:r>
      <w:r w:rsidRPr="006475B6">
        <w:rPr>
          <w:rFonts w:ascii="Times New Roman" w:hAnsi="Times New Roman" w:cs="Times New Roman"/>
          <w:sz w:val="24"/>
          <w:szCs w:val="24"/>
        </w:rPr>
        <w:t xml:space="preserve"> </w:t>
      </w:r>
      <w:r w:rsidRPr="006475B6">
        <w:rPr>
          <w:rFonts w:ascii="Times New Roman" w:eastAsia="Times New Roman" w:hAnsi="Times New Roman" w:cs="Times New Roman"/>
          <w:sz w:val="24"/>
          <w:szCs w:val="24"/>
        </w:rPr>
        <w:t xml:space="preserve">Curved Beams in </w:t>
      </w:r>
      <w:proofErr w:type="gramStart"/>
      <w:r w:rsidRPr="006475B6">
        <w:rPr>
          <w:rFonts w:ascii="Times New Roman" w:eastAsia="Times New Roman" w:hAnsi="Times New Roman" w:cs="Times New Roman"/>
          <w:sz w:val="24"/>
          <w:szCs w:val="24"/>
        </w:rPr>
        <w:t>Bending  in</w:t>
      </w:r>
      <w:proofErr w:type="gramEnd"/>
      <w:r w:rsidRPr="006475B6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475B6">
        <w:rPr>
          <w:rFonts w:ascii="Times New Roman" w:eastAsia="Times New Roman" w:hAnsi="Times New Roman" w:cs="Times New Roman"/>
          <w:sz w:val="24"/>
          <w:szCs w:val="24"/>
        </w:rPr>
        <w:t>Shigley's</w:t>
      </w:r>
      <w:proofErr w:type="spellEnd"/>
      <w:r w:rsidRPr="006475B6">
        <w:rPr>
          <w:rFonts w:ascii="Times New Roman" w:eastAsia="Times New Roman" w:hAnsi="Times New Roman" w:cs="Times New Roman"/>
          <w:sz w:val="24"/>
          <w:szCs w:val="24"/>
        </w:rPr>
        <w:t xml:space="preserve"> Mechanical Engineering Design,” 10th Edition, </w:t>
      </w:r>
      <w:proofErr w:type="spellStart"/>
      <w:r w:rsidRPr="006475B6">
        <w:rPr>
          <w:rFonts w:ascii="Times New Roman" w:eastAsia="Times New Roman" w:hAnsi="Times New Roman" w:cs="Times New Roman"/>
          <w:sz w:val="24"/>
          <w:szCs w:val="24"/>
        </w:rPr>
        <w:t>Budynas</w:t>
      </w:r>
      <w:proofErr w:type="spellEnd"/>
      <w:r w:rsidRPr="006475B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6475B6">
        <w:rPr>
          <w:rFonts w:ascii="Times New Roman" w:eastAsia="Times New Roman" w:hAnsi="Times New Roman" w:cs="Times New Roman"/>
          <w:sz w:val="24"/>
          <w:szCs w:val="24"/>
        </w:rPr>
        <w:t>Nisbett</w:t>
      </w:r>
      <w:proofErr w:type="spellEnd"/>
      <w:r w:rsidRPr="006475B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86D14">
        <w:rPr>
          <w:rFonts w:ascii="Times New Roman" w:eastAsia="Times New Roman" w:hAnsi="Times New Roman" w:cs="Times New Roman"/>
          <w:sz w:val="24"/>
          <w:szCs w:val="24"/>
        </w:rPr>
        <w:t xml:space="preserve">pp. 132-135, </w:t>
      </w:r>
      <w:r w:rsidRPr="006475B6">
        <w:rPr>
          <w:rFonts w:ascii="Times New Roman" w:eastAsia="Times New Roman" w:hAnsi="Times New Roman" w:cs="Times New Roman"/>
          <w:sz w:val="24"/>
          <w:szCs w:val="24"/>
        </w:rPr>
        <w:t>2015</w:t>
      </w:r>
      <w:r w:rsidR="00486D14">
        <w:rPr>
          <w:rFonts w:ascii="Times New Roman" w:eastAsia="Times New Roman" w:hAnsi="Times New Roman" w:cs="Times New Roman"/>
          <w:sz w:val="24"/>
          <w:szCs w:val="24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332E3"/>
    <w:multiLevelType w:val="hybridMultilevel"/>
    <w:tmpl w:val="76EA4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D621A2"/>
    <w:multiLevelType w:val="hybridMultilevel"/>
    <w:tmpl w:val="0D26E184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890"/>
    <w:rsid w:val="00033F9F"/>
    <w:rsid w:val="00086FFF"/>
    <w:rsid w:val="001D635C"/>
    <w:rsid w:val="0029721D"/>
    <w:rsid w:val="002D214F"/>
    <w:rsid w:val="002E7993"/>
    <w:rsid w:val="00485505"/>
    <w:rsid w:val="00486D14"/>
    <w:rsid w:val="004E74C3"/>
    <w:rsid w:val="005673BA"/>
    <w:rsid w:val="0057688B"/>
    <w:rsid w:val="005812EF"/>
    <w:rsid w:val="00585DC0"/>
    <w:rsid w:val="00586E52"/>
    <w:rsid w:val="00611D90"/>
    <w:rsid w:val="006364E6"/>
    <w:rsid w:val="006475B6"/>
    <w:rsid w:val="006836AF"/>
    <w:rsid w:val="006B36A3"/>
    <w:rsid w:val="00726BD5"/>
    <w:rsid w:val="00792D74"/>
    <w:rsid w:val="008515E4"/>
    <w:rsid w:val="008667E0"/>
    <w:rsid w:val="008D5D03"/>
    <w:rsid w:val="0098274A"/>
    <w:rsid w:val="009D7362"/>
    <w:rsid w:val="00A36890"/>
    <w:rsid w:val="00A44395"/>
    <w:rsid w:val="00A61764"/>
    <w:rsid w:val="00A73F2A"/>
    <w:rsid w:val="00B209C3"/>
    <w:rsid w:val="00B2307F"/>
    <w:rsid w:val="00B241F2"/>
    <w:rsid w:val="00B67C84"/>
    <w:rsid w:val="00BC77B2"/>
    <w:rsid w:val="00C341D9"/>
    <w:rsid w:val="00C43E13"/>
    <w:rsid w:val="00C4479A"/>
    <w:rsid w:val="00C45068"/>
    <w:rsid w:val="00CA5A19"/>
    <w:rsid w:val="00CD41E1"/>
    <w:rsid w:val="00D466E2"/>
    <w:rsid w:val="00D55510"/>
    <w:rsid w:val="00DD5B48"/>
    <w:rsid w:val="00ED7925"/>
    <w:rsid w:val="00EE5342"/>
    <w:rsid w:val="00EE730B"/>
    <w:rsid w:val="00F60E4C"/>
    <w:rsid w:val="00FC4BB4"/>
    <w:rsid w:val="00FD30B4"/>
    <w:rsid w:val="00FD6EF2"/>
    <w:rsid w:val="00FF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2D097"/>
  <w15:chartTrackingRefBased/>
  <w15:docId w15:val="{78706083-96D4-4F9A-B900-404FAE787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8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7E0"/>
  </w:style>
  <w:style w:type="paragraph" w:styleId="Footer">
    <w:name w:val="footer"/>
    <w:basedOn w:val="Normal"/>
    <w:link w:val="FooterChar"/>
    <w:uiPriority w:val="99"/>
    <w:unhideWhenUsed/>
    <w:rsid w:val="00866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7E0"/>
  </w:style>
  <w:style w:type="table" w:customStyle="1" w:styleId="TableGrid1">
    <w:name w:val="Table Grid1"/>
    <w:basedOn w:val="TableNormal"/>
    <w:next w:val="TableGrid"/>
    <w:uiPriority w:val="59"/>
    <w:rsid w:val="00A44395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39"/>
    <w:rsid w:val="00A443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6176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209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75B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75B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475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8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20EFE-3299-4C2C-8233-7E73DF898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Taggart</cp:lastModifiedBy>
  <cp:revision>6</cp:revision>
  <dcterms:created xsi:type="dcterms:W3CDTF">2021-11-16T11:54:00Z</dcterms:created>
  <dcterms:modified xsi:type="dcterms:W3CDTF">2021-11-24T18:09:00Z</dcterms:modified>
</cp:coreProperties>
</file>