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</w:rPr>
        <w:drawing>
          <wp:anchor behindDoc="0" distT="0" distB="9525" distL="0" distR="127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10795</wp:posOffset>
            </wp:positionV>
            <wp:extent cx="1390015" cy="48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32"/>
          <w:szCs w:val="32"/>
        </w:rPr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caps/>
          <w:sz w:val="16"/>
        </w:rPr>
      </w:pPr>
      <w:r>
        <w:rPr>
          <w:rFonts w:eastAsia="Century Gothic" w:cs="Century Gothic" w:ascii="Liberation Mono" w:hAnsi="Liberation Mono"/>
          <w:b/>
          <w:bCs/>
          <w:caps/>
          <w:sz w:val="24"/>
          <w:szCs w:val="32"/>
        </w:rPr>
        <w:t>Requerimento de Homologação de Cartografia TopogrÁfica vetorial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/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Identificação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Nome da Cartografia a Homologar: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Município(s) Afetado(s) pela Área Cartografada: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{county}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Tipo Cartografia: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Vetorial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Tipo de Produto: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{product_type}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Temas Específicos: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{has_themes}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Finalidade: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{purpose}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Relacionado com requerimento anterior: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{#related_with}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{related_with}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{/related_with}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{^related_with}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relação a requerimentos antigos.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{/related_with}</w:t>
      </w:r>
    </w:p>
    <w:p>
      <w:pPr>
        <w:pStyle w:val="Normal"/>
        <w:spacing w:lineRule="auto" w:line="276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Entidades Envolvidas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Consórcio: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{is_collective}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{#collective_name}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Nome do Consórcio: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{collective_name}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{/collective_name}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Lista de Entidades: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{#producers}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{/producers}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Técnico Responsável: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{tech_name}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Ordem profissional: {tech_professional_order}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Número da cédula profissional: {tech_certificate}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Validade da cédula profissional: {tech_certificate_validaty}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  <w:bookmarkStart w:id="0" w:name="__DdeLink__313_11247321501"/>
      <w:bookmarkStart w:id="1" w:name="__DdeLink__313_11247321501"/>
      <w:bookmarkEnd w:id="1"/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Detalhes de Fiscalização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Entidade Responsável: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</w:t>
      </w:r>
      <w:bookmarkStart w:id="2" w:name="__DdeLink__883_1290803351"/>
      <w:r>
        <w:rPr>
          <w:rFonts w:eastAsia="Century Gothic" w:cs="Century Gothic" w:ascii="Liberation Mono" w:hAnsi="Liberation Mono"/>
          <w:sz w:val="22"/>
          <w:szCs w:val="24"/>
        </w:rPr>
        <w:t>supervisor_entity</w:t>
      </w:r>
      <w:bookmarkEnd w:id="2"/>
      <w:r>
        <w:rPr>
          <w:rFonts w:eastAsia="Century Gothic" w:cs="Century Gothic" w:ascii="Liberation Mono" w:hAnsi="Liberation Mono"/>
          <w:sz w:val="22"/>
          <w:szCs w:val="24"/>
        </w:rPr>
        <w:t>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Técnico Responsável: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{supervisor_name}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Pertence a: {supervisor_entity}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Ordem profissional: {supervisor_order}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Número da cédula profissional: {supervisor_certificate}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Validade da cédula profissional: {supervisor_validaty}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Data de Aceitação pela Fiscalização: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{#supervisory_date}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{supervisory_date}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{/supervisory_date}{^supervisory_date}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</w:rPr>
        <w:t>Sem data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{/supervisory_date}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{^supervisor_entity}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Sem Fiscalização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{/supervisor_entity}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Proprietário da Cartografia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{#applicant_is_owner}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bookmarkStart w:id="3" w:name="__DdeLink__1605_1124732150"/>
      <w:r>
        <w:rPr>
          <w:rFonts w:eastAsia="Century Gothic" w:cs="Century Gothic" w:ascii="Liberation Mono" w:hAnsi="Liberation Mono"/>
          <w:sz w:val="22"/>
          <w:szCs w:val="24"/>
        </w:rPr>
        <w:t>Proprietário é o próprio requerente?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Sim</w:t>
      </w:r>
      <w:bookmarkEnd w:id="3"/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{/applicant_is_owner}{^applicant_is_owner}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Proprietário é o próprio requerente?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Não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Nome do Proprietário: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{owner_name}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Email: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{owner_email}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Contacto Telefónico: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{owner_phone}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NIF: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{owner_vat}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Morada: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{owner_address}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Localidade: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{owner_locality}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Código Postal: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{owner_zipcode}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{/applicant_is_owner}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Caracterização do Produto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Tipo de Levantamento: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{acquisition_type}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{#acquisition_type_custom}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Tipo de Levantamento (Outro):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{acquisition_type_custom}</w:t>
        <w:tab/>
        <w:tab/>
        <w:tab/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 xml:space="preserve">{/acquisition_type_custom} 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Sistema de Coordenadas: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{epsg}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Formato Dados/Versão: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{data_type}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{#data_type_custom}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Formato Dados/Versão (Outro):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{data_type_custom}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{/data_type_custom}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Especificação Técnica: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{data_specification}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>{#data_specification_custom}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Especificação Técnica (Outro):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{data_specification_custom}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{/data_specification_custom}{#data_specification_version}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Versão da Especificação Técnica: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{data_specification_version}</w:t>
      </w:r>
    </w:p>
    <w:p>
      <w:pPr>
        <w:pStyle w:val="Normal"/>
        <w:spacing w:lineRule="auto" w:line="276"/>
        <w:rPr>
          <w:sz w:val="18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{/data_specification_version}{#</w:t>
      </w:r>
      <w:bookmarkStart w:id="4" w:name="__DdeLink__704_2448991976"/>
      <w:r>
        <w:rPr>
          <w:rFonts w:eastAsia="Century Gothic" w:cs="Century Gothic" w:ascii="Liberation Mono" w:hAnsi="Liberation Mono"/>
          <w:sz w:val="22"/>
          <w:szCs w:val="24"/>
          <w:lang w:val="en-US"/>
        </w:rPr>
        <w:t>data_structure</w:t>
      </w:r>
      <w:bookmarkEnd w:id="4"/>
      <w:r>
        <w:rPr>
          <w:rFonts w:eastAsia="Century Gothic" w:cs="Century Gothic" w:ascii="Liberation Mono" w:hAnsi="Liberation Mono"/>
          <w:sz w:val="22"/>
          <w:szCs w:val="24"/>
          <w:lang w:val="en-US"/>
        </w:rPr>
        <w:t>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Estrutura de Dados: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{data_structure}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>{/data_structure}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Datas Relevantes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Data de Aquisição das Imagens: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{^flight_date}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data de aquisição.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{/flight_date}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Data de Conclusão: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{^conclusion_date}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data de conclusão.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{/conclusion_date}</w:t>
      </w:r>
    </w:p>
    <w:p>
      <w:pPr>
        <w:pStyle w:val="Normal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</w:r>
      <w:r>
        <w:rPr>
          <w:rFonts w:ascii="Liberation Mono" w:hAnsi="Liberation Mono"/>
          <w:sz w:val="22"/>
          <w:szCs w:val="24"/>
        </w:rPr>
        <w:t>Data de aceitação definitiva pela entidade proprietária: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  <w:lang w:val="en-US"/>
        </w:rPr>
        <w:t>{#accepted_date}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ab/>
        <w:t>{accepted_date}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  <w:lang w:val="en-US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  <w:t>{/accepted_date}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  <w:lang w:val="en-US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{^accepted_date}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Sem data de aceitação.</w:t>
      </w:r>
    </w:p>
    <w:p>
      <w:pPr>
        <w:pStyle w:val="Normal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{/accepted_date}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Exatidão Planimétrica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Erro Médio Quadrático: {planimetric_error} metros.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{planimetric_point_percent}% dos pontos com desvio menor do que {planimetric_deviation}.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Exatidão Altimétrica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Erro Médio Quadrático: {altimetric_error} metros.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{altimetric_point_percent}% dos pontos com desvio menor do que {altimetric_deviation}.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Completude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ab/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ab/>
      </w:r>
      <w:r>
        <w:rPr>
          <w:rFonts w:eastAsia="Century Gothic" w:cs="Century Gothic" w:ascii="Liberation Mono" w:hAnsi="Liberation Mono"/>
          <w:sz w:val="22"/>
          <w:szCs w:val="24"/>
        </w:rPr>
        <w:t>Completude(% admissível de erros de omissão e comissão):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{semantic_completude}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Classificação (% admissível de erros de classificação):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{semantic_classification}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Nº Máximo de Elementos que não respeitam a estrutura de dados na área avaliada: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{max_semantic_incoherent}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Nº Máximo de elementos duplicados na área avaliada:</w:t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{max_semantic_duplicates}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sz w:val="18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Descontinuidades Lineares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Nº Máximo de descontinuidades: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{max_discontinuity_number}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Nº Máximo de descontinuidades entre folhas: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{max_discontinuity_sheets}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22"/>
          <w:szCs w:val="24"/>
        </w:rPr>
      </w:pPr>
      <w:r>
        <w:rPr>
          <w:rFonts w:eastAsia="Century Gothic" w:cs="Century Gothic" w:ascii="Liberation Mono" w:hAnsi="Liberation Mono"/>
          <w:b/>
          <w:bCs/>
          <w:sz w:val="22"/>
          <w:szCs w:val="24"/>
        </w:rPr>
        <w:t>Incoerências 3D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Elementos pontuais: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{pontual_elements}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>Elementos Lineares: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  <w:tab/>
        <w:tab/>
        <w:t>{linear_elements}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2"/>
          <w:szCs w:val="24"/>
          <w:lang w:val="en-US"/>
        </w:rPr>
      </w:pPr>
      <w:r>
        <w:rPr>
          <w:rFonts w:ascii="Liberation Mono" w:hAnsi="Liberation Mono"/>
          <w:b/>
          <w:bCs/>
          <w:sz w:val="22"/>
          <w:szCs w:val="24"/>
          <w:lang w:val="en-US"/>
        </w:rPr>
        <w:t>Observações</w:t>
      </w:r>
    </w:p>
    <w:p>
      <w:pPr>
        <w:pStyle w:val="Normal"/>
        <w:rPr>
          <w:rFonts w:ascii="Liberation Mono" w:hAnsi="Liberation Mono"/>
          <w:sz w:val="18"/>
          <w:lang w:val="en-US"/>
        </w:rPr>
      </w:pPr>
      <w:r>
        <w:rPr>
          <w:rFonts w:ascii="Liberation Mono" w:hAnsi="Liberation Mono"/>
          <w:sz w:val="22"/>
          <w:szCs w:val="24"/>
          <w:lang w:val="en-US"/>
        </w:rPr>
        <w:t>{#</w:t>
      </w:r>
      <w:bookmarkStart w:id="5" w:name="__DdeLink__288_317323708"/>
      <w:r>
        <w:rPr>
          <w:rFonts w:ascii="Liberation Mono" w:hAnsi="Liberation Mono"/>
          <w:sz w:val="22"/>
          <w:szCs w:val="24"/>
          <w:lang w:val="en-US"/>
        </w:rPr>
        <w:t>observations</w:t>
      </w:r>
      <w:bookmarkEnd w:id="5"/>
      <w:r>
        <w:rPr>
          <w:rFonts w:ascii="Liberation Mono" w:hAnsi="Liberation Mono"/>
          <w:sz w:val="22"/>
          <w:szCs w:val="24"/>
          <w:lang w:val="en-US"/>
        </w:rPr>
        <w:t>}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  <w:lang w:val="en-US"/>
        </w:rPr>
        <w:tab/>
        <w:t>{observations}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  <w:lang w:val="en-US"/>
        </w:rPr>
        <w:t>{/observations}</w:t>
      </w:r>
    </w:p>
    <w:p>
      <w:pPr>
        <w:pStyle w:val="Normal"/>
        <w:rPr>
          <w:sz w:val="18"/>
          <w:lang w:val="en-US"/>
        </w:rPr>
      </w:pPr>
      <w:r>
        <w:rPr>
          <w:rFonts w:ascii="Liberation Mono" w:hAnsi="Liberation Mono"/>
          <w:sz w:val="22"/>
          <w:szCs w:val="24"/>
          <w:lang w:val="en-US"/>
        </w:rPr>
        <w:t>{^observations}</w:t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22"/>
          <w:szCs w:val="24"/>
          <w:lang w:val="en-US"/>
        </w:rPr>
        <w:tab/>
      </w:r>
      <w:r>
        <w:rPr>
          <w:rFonts w:ascii="Liberation Mono" w:hAnsi="Liberation Mono"/>
          <w:sz w:val="22"/>
          <w:szCs w:val="24"/>
        </w:rPr>
        <w:t>Sem observações.</w:t>
      </w:r>
    </w:p>
    <w:p>
      <w:pPr>
        <w:pStyle w:val="Normal"/>
        <w:rPr>
          <w:rFonts w:ascii="Liberation Mono" w:hAnsi="Liberation Mono"/>
          <w:sz w:val="22"/>
          <w:szCs w:val="24"/>
        </w:rPr>
      </w:pPr>
      <w:r>
        <w:rPr>
          <w:rFonts w:ascii="Liberation Mono" w:hAnsi="Liberation Mono"/>
          <w:sz w:val="22"/>
          <w:szCs w:val="24"/>
        </w:rPr>
        <w:t>{/observations}</w:t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  <w:sz w:val="18"/>
        </w:rPr>
      </w:pPr>
      <w:r>
        <w:rPr>
          <w:rFonts w:ascii="Liberation Mono" w:hAnsi="Liberation Mono"/>
          <w:sz w:val="18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 w:cs="Liberation Mono"/>
          <w:sz w:val="22"/>
          <w:szCs w:val="22"/>
        </w:rPr>
      </w:pPr>
      <w:r>
        <w:rPr>
          <w:rFonts w:cs="Liberation Mono" w:ascii="Liberation Mono" w:hAnsi="Liberation Mono"/>
          <w:sz w:val="22"/>
          <w:szCs w:val="22"/>
        </w:rPr>
      </w:r>
    </w:p>
    <w:p>
      <w:pPr>
        <w:pStyle w:val="Normal"/>
        <w:rPr>
          <w:rFonts w:ascii="Liberation Mono" w:hAnsi="Liberation Mono" w:cs="Liberation Mono"/>
          <w:sz w:val="22"/>
          <w:szCs w:val="22"/>
        </w:rPr>
      </w:pPr>
      <w:r>
        <w:rPr>
          <w:rFonts w:cs="Liberation Mono" w:ascii="Liberation Mono" w:hAnsi="Liberation Mono"/>
          <w:sz w:val="22"/>
          <w:szCs w:val="22"/>
        </w:rPr>
      </w:r>
    </w:p>
    <w:p>
      <w:pPr>
        <w:pStyle w:val="Normal"/>
        <w:rPr/>
      </w:pPr>
      <w:r>
        <w:rPr>
          <w:rFonts w:cs="Liberation Mono" w:ascii="Liberation Mono" w:hAnsi="Liberation Mono"/>
          <w:sz w:val="22"/>
          <w:szCs w:val="22"/>
        </w:rPr>
        <w:t>Data: {</w:t>
      </w:r>
      <w:r>
        <w:rPr>
          <w:rFonts w:cs="Liberation Mono" w:ascii="Liberation Mono" w:hAnsi="Liberation Mono"/>
          <w:sz w:val="22"/>
          <w:szCs w:val="22"/>
        </w:rPr>
        <w:t>today_date</w:t>
      </w:r>
      <w:r>
        <w:rPr>
          <w:rFonts w:cs="Liberation Mono" w:ascii="Liberation Mono" w:hAnsi="Liberation Mono"/>
          <w:sz w:val="22"/>
          <w:szCs w:val="22"/>
        </w:rPr>
        <w:t>}</w:t>
      </w:r>
    </w:p>
    <w:p>
      <w:pPr>
        <w:pStyle w:val="Normal"/>
        <w:rPr>
          <w:rFonts w:ascii="Liberation Mono" w:hAnsi="Liberation Mono" w:cs="Liberation Mono"/>
          <w:sz w:val="22"/>
          <w:szCs w:val="22"/>
        </w:rPr>
      </w:pPr>
      <w:r>
        <w:rPr>
          <w:rFonts w:cs="Liberation Mono" w:ascii="Liberation Mono" w:hAnsi="Liberation Mono"/>
          <w:sz w:val="22"/>
          <w:szCs w:val="22"/>
        </w:rPr>
        <w:t>Assinatura:</w:t>
      </w:r>
      <w:bookmarkStart w:id="6" w:name="_GoBack"/>
      <w:bookmarkEnd w:id="6"/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276" w:right="1134" w:header="0" w:top="1134" w:footer="728" w:bottom="993" w:gutter="0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cs="Liberation Mono" w:ascii="Liberation Mono" w:hAnsi="Liberation Mono"/>
      </w:rPr>
      <w:t xml:space="preserve">Página </w:t>
    </w:r>
    <w:r>
      <w:rPr>
        <w:rFonts w:cs="Liberation Mono" w:ascii="Liberation Mono" w:hAnsi="Liberation Mono"/>
        <w:bCs/>
      </w:rPr>
      <w:fldChar w:fldCharType="begin"/>
    </w:r>
    <w:r>
      <w:rPr>
        <w:bCs/>
        <w:rFonts w:cs="Liberation Mono" w:ascii="Liberation Mono" w:hAnsi="Liberation Mono"/>
      </w:rPr>
      <w:instrText> PAGE \* ARABIC </w:instrText>
    </w:r>
    <w:r>
      <w:rPr>
        <w:bCs/>
        <w:rFonts w:cs="Liberation Mono" w:ascii="Liberation Mono" w:hAnsi="Liberation Mono"/>
      </w:rPr>
      <w:fldChar w:fldCharType="separate"/>
    </w:r>
    <w:r>
      <w:rPr>
        <w:bCs/>
        <w:rFonts w:cs="Liberation Mono" w:ascii="Liberation Mono" w:hAnsi="Liberation Mono"/>
      </w:rPr>
      <w:t>3</w:t>
    </w:r>
    <w:r>
      <w:rPr>
        <w:bCs/>
        <w:rFonts w:cs="Liberation Mono" w:ascii="Liberation Mono" w:hAnsi="Liberation Mono"/>
      </w:rPr>
      <w:fldChar w:fldCharType="end"/>
    </w:r>
    <w:r>
      <w:rPr>
        <w:rFonts w:cs="Liberation Mono" w:ascii="Liberation Mono" w:hAnsi="Liberation Mono"/>
      </w:rPr>
      <w:t xml:space="preserve"> de </w:t>
    </w:r>
    <w:r>
      <w:rPr>
        <w:rFonts w:cs="Liberation Mono" w:ascii="Liberation Mono" w:hAnsi="Liberation Mono"/>
        <w:bCs/>
      </w:rPr>
      <w:fldChar w:fldCharType="begin"/>
    </w:r>
    <w:r>
      <w:rPr>
        <w:bCs/>
        <w:rFonts w:cs="Liberation Mono" w:ascii="Liberation Mono" w:hAnsi="Liberation Mono"/>
      </w:rPr>
      <w:instrText> NUMPAGES \* ARABIC </w:instrText>
    </w:r>
    <w:r>
      <w:rPr>
        <w:bCs/>
        <w:rFonts w:cs="Liberation Mono" w:ascii="Liberation Mono" w:hAnsi="Liberation Mono"/>
      </w:rPr>
      <w:fldChar w:fldCharType="separate"/>
    </w:r>
    <w:r>
      <w:rPr>
        <w:bCs/>
        <w:rFonts w:cs="Liberation Mono" w:ascii="Liberation Mono" w:hAnsi="Liberation Mono"/>
      </w:rPr>
      <w:t>5</w:t>
    </w:r>
    <w:r>
      <w:rPr>
        <w:bCs/>
        <w:rFonts w:cs="Liberation Mono" w:ascii="Liberation Mono" w:hAnsi="Liberation Mono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spacing w:before="360" w:after="0"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120" w:after="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32935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link w:val="Textodecomentrio"/>
    <w:uiPriority w:val="99"/>
    <w:semiHidden/>
    <w:qFormat/>
    <w:rsid w:val="00e32935"/>
    <w:rPr>
      <w:rFonts w:cs="Mangal"/>
      <w:szCs w:val="18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qFormat/>
    <w:rsid w:val="00e32935"/>
    <w:rPr>
      <w:rFonts w:cs="Mangal"/>
      <w:b/>
      <w:bCs/>
      <w:szCs w:val="18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e32935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</w:rPr>
  </w:style>
  <w:style w:type="paragraph" w:styleId="Annotationtext">
    <w:name w:val="annotation text"/>
    <w:basedOn w:val="Normal"/>
    <w:link w:val="TextodecomentrioCarter"/>
    <w:uiPriority w:val="99"/>
    <w:semiHidden/>
    <w:unhideWhenUsed/>
    <w:qFormat/>
    <w:rsid w:val="00e32935"/>
    <w:pPr/>
    <w:rPr>
      <w:rFonts w:cs="Mangal"/>
      <w:szCs w:val="18"/>
    </w:rPr>
  </w:style>
  <w:style w:type="paragraph" w:styleId="Annotationsubject">
    <w:name w:val="annotation subject"/>
    <w:basedOn w:val="Annotationtext"/>
    <w:link w:val="AssuntodecomentrioCarter"/>
    <w:uiPriority w:val="99"/>
    <w:semiHidden/>
    <w:unhideWhenUsed/>
    <w:qFormat/>
    <w:rsid w:val="00e32935"/>
    <w:pPr/>
    <w:rPr>
      <w:b/>
      <w:bCs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e32935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LibreOffice/6.0.7.3$Linux_X86_64 LibreOffice_project/00m0$Build-3</Application>
  <Pages>5</Pages>
  <Words>358</Words>
  <Characters>3581</Characters>
  <CharactersWithSpaces>3963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2021-05-26T16:34:00Z</dcterms:created>
  <dc:creator/>
  <dc:description/>
  <dc:language>pt-PT</dc:language>
  <cp:lastModifiedBy/>
  <dcterms:modified xsi:type="dcterms:W3CDTF">2021-05-31T10:01:33Z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