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2469798B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D124B1">
        <w:rPr>
          <w:lang w:val="en-US"/>
        </w:rPr>
        <w:t>6</w:t>
      </w:r>
    </w:p>
    <w:p w14:paraId="4923238A" w14:textId="68A9EA1E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84653EA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317E46F1" w14:textId="3B5D65B2" w:rsidR="005C1D29" w:rsidRDefault="005C1D29" w:rsidP="00C3636F">
      <w:pPr>
        <w:spacing w:before="240" w:line="360" w:lineRule="auto"/>
        <w:rPr>
          <w:iCs/>
        </w:rPr>
      </w:pPr>
      <w:r>
        <w:tab/>
        <w:t xml:space="preserve">During this computing assignment I computed an approximation to the integral </w:t>
      </w:r>
      <m:oMath>
        <m:r>
          <w:rPr>
            <w:rFonts w:ascii="Cambria Math" w:hAnsi="Cambria Math"/>
          </w:rPr>
          <m:t xml:space="preserve">I=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using a subdivision scheme,  splitting the interval into subintervals defined by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>
        <w:t xml:space="preserve">, and then computing a sum of the integral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each subinterval. I found that I could compute the integral </w:t>
      </w:r>
      <m:oMath>
        <m:r>
          <w:rPr>
            <w:rFonts w:ascii="Cambria Math" w:hAnsi="Cambria Math"/>
          </w:rPr>
          <m:t>I</m:t>
        </m:r>
      </m:oMath>
      <w:r>
        <w:t xml:space="preserve"> accurate to </w:t>
      </w:r>
      <w:r w:rsidR="00D124B1">
        <w:t>4</w:t>
      </w:r>
      <w:r>
        <w:t xml:space="preserve"> decimal spaces using this method. I then improved my approximation by implementing the Aitken’s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metho</w:t>
      </w:r>
      <w:r w:rsidR="00D124B1">
        <w:rPr>
          <w:iCs/>
        </w:rPr>
        <w:t xml:space="preserve">d, and found that for N = 7000, I could get accurate up to 6 decimal spaces. I picked N = 7000 as this is the highest N I can compute for within reasonable time. My estimate for </w:t>
      </w:r>
      <w:r w:rsidR="00AB6B83">
        <w:rPr>
          <w:iCs/>
        </w:rPr>
        <w:t xml:space="preserve">the </w:t>
      </w:r>
      <w:r w:rsidR="00D124B1">
        <w:rPr>
          <w:iCs/>
        </w:rPr>
        <w:t xml:space="preserve">integral </w:t>
      </w:r>
      <m:oMath>
        <m:r>
          <w:rPr>
            <w:rFonts w:ascii="Cambria Math" w:hAnsi="Cambria Math"/>
          </w:rPr>
          <m:t>I</m:t>
        </m:r>
      </m:oMath>
      <w:r w:rsidR="00AB6B83">
        <w:rPr>
          <w:iCs/>
        </w:rPr>
        <w:t xml:space="preserve"> </w:t>
      </w:r>
      <w:r w:rsidR="00D124B1">
        <w:rPr>
          <w:iCs/>
        </w:rPr>
        <w:t xml:space="preserve">is  </w:t>
      </w:r>
      <m:oMath>
        <m:r>
          <w:rPr>
            <w:rFonts w:ascii="Cambria Math" w:hAnsi="Cambria Math"/>
          </w:rPr>
          <m:t>I ≈ 0.459382</m:t>
        </m:r>
      </m:oMath>
      <w:r w:rsidR="00D124B1">
        <w:rPr>
          <w:iCs/>
        </w:rPr>
        <w:t xml:space="preserve">, based on the output from </w:t>
      </w:r>
      <w:r w:rsidR="00AB6B83">
        <w:rPr>
          <w:iCs/>
        </w:rPr>
        <w:t>my code</w:t>
      </w:r>
      <w:r w:rsidR="00D124B1">
        <w:rPr>
          <w:iCs/>
        </w:rPr>
        <w:t xml:space="preserve"> pasted below</w:t>
      </w:r>
      <w:r w:rsidR="00AB6B83">
        <w:rPr>
          <w:iCs/>
        </w:rPr>
        <w:t>.</w:t>
      </w:r>
      <w:r w:rsidR="00D124B1">
        <w:rPr>
          <w:iCs/>
        </w:rPr>
        <w:t xml:space="preserve"> </w:t>
      </w:r>
      <w:r w:rsidR="00AB6B83">
        <w:rPr>
          <w:iCs/>
        </w:rPr>
        <w:t>I</w:t>
      </w:r>
      <w:r w:rsidR="00D124B1">
        <w:rPr>
          <w:iCs/>
        </w:rPr>
        <w:t xml:space="preserve"> chose to state 6 digits of accuracy, as for the last 5 iterations of my code, the 6</w:t>
      </w:r>
      <w:r w:rsidR="00D124B1" w:rsidRPr="00D124B1">
        <w:rPr>
          <w:iCs/>
          <w:vertAlign w:val="superscript"/>
        </w:rPr>
        <w:t>th</w:t>
      </w:r>
      <w:r w:rsidR="00D124B1">
        <w:rPr>
          <w:iCs/>
        </w:rPr>
        <w:t xml:space="preserve"> digit remained unchanged, while the 7</w:t>
      </w:r>
      <w:r w:rsidR="00D124B1" w:rsidRPr="00D124B1">
        <w:rPr>
          <w:iCs/>
          <w:vertAlign w:val="superscript"/>
        </w:rPr>
        <w:t>th</w:t>
      </w:r>
      <w:r w:rsidR="00D124B1">
        <w:rPr>
          <w:iCs/>
        </w:rPr>
        <w:t xml:space="preserve"> </w:t>
      </w:r>
      <w:r w:rsidR="00AB6B83">
        <w:rPr>
          <w:iCs/>
        </w:rPr>
        <w:t xml:space="preserve">digit </w:t>
      </w:r>
      <w:r w:rsidR="00D124B1">
        <w:rPr>
          <w:iCs/>
        </w:rPr>
        <w:t>and beyond changed.</w:t>
      </w:r>
    </w:p>
    <w:p w14:paraId="619C2FE6" w14:textId="124C63A5" w:rsidR="00D124B1" w:rsidRDefault="00D124B1" w:rsidP="00C3636F">
      <w:pPr>
        <w:spacing w:before="240" w:line="360" w:lineRule="auto"/>
        <w:rPr>
          <w:iCs/>
        </w:rPr>
      </w:pPr>
      <w:r w:rsidRPr="00D124B1">
        <w:drawing>
          <wp:anchor distT="0" distB="0" distL="114300" distR="114300" simplePos="0" relativeHeight="251658240" behindDoc="1" locked="0" layoutInCell="1" allowOverlap="1" wp14:anchorId="5B65EA48" wp14:editId="27FF5702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228850" cy="1645806"/>
            <wp:effectExtent l="0" t="0" r="0" b="0"/>
            <wp:wrapTight wrapText="bothSides">
              <wp:wrapPolygon edited="0">
                <wp:start x="0" y="0"/>
                <wp:lineTo x="0" y="21258"/>
                <wp:lineTo x="21415" y="21258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45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23E14" w14:textId="69599A8E" w:rsidR="00D124B1" w:rsidRDefault="00D124B1" w:rsidP="00C3636F">
      <w:pPr>
        <w:spacing w:before="240" w:line="360" w:lineRule="auto"/>
        <w:rPr>
          <w:iCs/>
        </w:rPr>
      </w:pPr>
    </w:p>
    <w:p w14:paraId="45D58BE1" w14:textId="2C6401D1" w:rsidR="00D124B1" w:rsidRDefault="00D124B1" w:rsidP="00C3636F">
      <w:pPr>
        <w:spacing w:before="240" w:line="360" w:lineRule="auto"/>
        <w:rPr>
          <w:iCs/>
        </w:rPr>
      </w:pPr>
    </w:p>
    <w:p w14:paraId="13A688EB" w14:textId="76DF589D" w:rsidR="00D124B1" w:rsidRDefault="00D124B1" w:rsidP="00C3636F">
      <w:pPr>
        <w:spacing w:before="240" w:line="360" w:lineRule="auto"/>
        <w:rPr>
          <w:iCs/>
        </w:rPr>
      </w:pPr>
    </w:p>
    <w:p w14:paraId="7157768B" w14:textId="2FC04635" w:rsidR="00D124B1" w:rsidRDefault="00D124B1" w:rsidP="00C3636F">
      <w:pPr>
        <w:spacing w:before="240" w:line="360" w:lineRule="auto"/>
        <w:rPr>
          <w:iCs/>
        </w:rPr>
      </w:pPr>
    </w:p>
    <w:p w14:paraId="14156166" w14:textId="008454D5" w:rsidR="00D124B1" w:rsidRDefault="00AB6B83" w:rsidP="00C3636F">
      <w:pPr>
        <w:spacing w:before="240" w:line="360" w:lineRule="auto"/>
        <w:rPr>
          <w:iCs/>
        </w:rPr>
      </w:pPr>
      <w:r w:rsidRPr="00AB6B83">
        <w:rPr>
          <w:iCs/>
        </w:rPr>
        <w:drawing>
          <wp:anchor distT="0" distB="0" distL="114300" distR="114300" simplePos="0" relativeHeight="251659264" behindDoc="0" locked="0" layoutInCell="1" allowOverlap="1" wp14:anchorId="71469B3E" wp14:editId="0E777B36">
            <wp:simplePos x="0" y="0"/>
            <wp:positionH relativeFrom="margin">
              <wp:align>left</wp:align>
            </wp:positionH>
            <wp:positionV relativeFrom="paragraph">
              <wp:posOffset>2111375</wp:posOffset>
            </wp:positionV>
            <wp:extent cx="2190750" cy="16179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4B1">
        <w:rPr>
          <w:iCs/>
        </w:rPr>
        <w:tab/>
        <w:t xml:space="preserve">I then modified my code to compute the integral </w:t>
      </w:r>
      <m:oMath>
        <m:r>
          <w:rPr>
            <w:rFonts w:ascii="Cambria Math" w:hAnsi="Cambria Math"/>
          </w:rPr>
          <m:t xml:space="preserve">J= 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dx,  where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nary>
      </m:oMath>
      <w:r w:rsidR="00D124B1">
        <w:rPr>
          <w:iCs/>
        </w:rPr>
        <w:t xml:space="preserve">. I did this by attempting to find the zeros for </w:t>
      </w:r>
      <m:oMath>
        <m:r>
          <w:rPr>
            <w:rFonts w:ascii="Cambria Math" w:hAnsi="Cambria Math"/>
          </w:rPr>
          <m:t>g(x)</m:t>
        </m:r>
      </m:oMath>
      <w:r w:rsidR="00D124B1">
        <w:rPr>
          <w:iCs/>
        </w:rPr>
        <w:t xml:space="preserve">, which I did by first observing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D124B1">
        <w:rPr>
          <w:iCs/>
        </w:rPr>
        <w:t xml:space="preserve"> when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=0</m:t>
        </m:r>
      </m:oMath>
      <w:r w:rsidR="00D124B1">
        <w:rPr>
          <w:iCs/>
        </w:rPr>
        <w:t xml:space="preserve">. Knowing that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=0 </m:t>
        </m:r>
      </m:oMath>
      <w:r w:rsidR="00D124B1">
        <w:rPr>
          <w:iCs/>
        </w:rPr>
        <w:t xml:space="preserve">when </w:t>
      </w:r>
      <m:oMath>
        <m:r>
          <w:rPr>
            <w:rFonts w:ascii="Cambria Math" w:hAnsi="Cambria Math"/>
          </w:rPr>
          <m:t>x= 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  where i={1, 2, 3, …}</m:t>
        </m:r>
      </m:oMath>
      <w:r w:rsidR="0075364E">
        <w:rPr>
          <w:iCs/>
        </w:rPr>
        <w:t xml:space="preserve">, I reasoned that the zeros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364E">
        <w:rPr>
          <w:iCs/>
        </w:rPr>
        <w:t xml:space="preserve"> are where </w:t>
      </w:r>
      <m:oMath>
        <m: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 -i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5364E">
        <w:rPr>
          <w:iCs/>
        </w:rPr>
        <w:t xml:space="preserve">. It then follows that for zeros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 i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=0</m:t>
        </m:r>
      </m:oMath>
      <w:r w:rsidR="0075364E">
        <w:rPr>
          <w:iCs/>
        </w:rPr>
        <w:t xml:space="preserve"> and as such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 xml:space="preserve">+iπ=0 </m:t>
            </m:r>
          </m:e>
        </m:func>
      </m:oMath>
      <w:r w:rsidR="0075364E">
        <w:rPr>
          <w:iCs/>
        </w:rPr>
        <w:t xml:space="preserve">. Then, letting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-2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5364E">
        <w:rPr>
          <w:iCs/>
        </w:rPr>
        <w:t xml:space="preserve">  we get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</m:oMath>
      <w:r w:rsidR="0075364E">
        <w:rPr>
          <w:iCs/>
        </w:rPr>
        <w:t>,</w:t>
      </w:r>
      <w:r>
        <w:rPr>
          <w:iCs/>
        </w:rPr>
        <w:t xml:space="preserve">  </w:t>
      </w:r>
      <w:r w:rsidR="0075364E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-iπ = 0</m:t>
        </m:r>
      </m:oMath>
      <w:r w:rsidR="0075364E">
        <w:rPr>
          <w:iCs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5364E">
        <w:rPr>
          <w:iCs/>
        </w:rPr>
        <w:t xml:space="preserve"> </w:t>
      </w:r>
      <w:r>
        <w:rPr>
          <w:iCs/>
        </w:rPr>
        <w:t xml:space="preserve">. Then, calculating </w:t>
      </w:r>
      <m:oMath>
        <m:r>
          <w:rPr>
            <w:rFonts w:ascii="Cambria Math" w:hAnsi="Cambria Math"/>
          </w:rPr>
          <m:t>J</m:t>
        </m:r>
      </m:oMath>
      <w:r>
        <w:rPr>
          <w:iCs/>
        </w:rPr>
        <w:t xml:space="preserve"> for N = 20,000 I get                 </w:t>
      </w:r>
      <m:oMath>
        <m:r>
          <w:rPr>
            <w:rFonts w:ascii="Cambria Math" w:hAnsi="Cambria Math"/>
          </w:rPr>
          <m:t>J=0.2795060966</m:t>
        </m:r>
      </m:oMath>
      <w:r>
        <w:rPr>
          <w:iCs/>
        </w:rPr>
        <w:t xml:space="preserve">, which is accurate up to 10 decimal spaces. The output from my program for the calculation of </w:t>
      </w:r>
      <m:oMath>
        <m:r>
          <w:rPr>
            <w:rFonts w:ascii="Cambria Math" w:hAnsi="Cambria Math"/>
          </w:rPr>
          <m:t>J</m:t>
        </m:r>
      </m:oMath>
      <w:r>
        <w:rPr>
          <w:iCs/>
        </w:rPr>
        <w:t xml:space="preserve"> is pasted below.</w:t>
      </w:r>
    </w:p>
    <w:p w14:paraId="32B95BCA" w14:textId="04E9CD07" w:rsidR="00AB6B83" w:rsidRDefault="00AB6B83" w:rsidP="00C3636F">
      <w:pPr>
        <w:spacing w:before="240" w:line="360" w:lineRule="auto"/>
        <w:rPr>
          <w:iCs/>
        </w:rPr>
      </w:pPr>
    </w:p>
    <w:p w14:paraId="5E9692AE" w14:textId="7B0D9E24" w:rsidR="00D124B1" w:rsidRDefault="00D124B1" w:rsidP="00C3636F">
      <w:pPr>
        <w:spacing w:before="240" w:line="360" w:lineRule="auto"/>
      </w:pPr>
    </w:p>
    <w:p w14:paraId="757DAD24" w14:textId="4A482071" w:rsidR="00D124B1" w:rsidRPr="005C1D29" w:rsidRDefault="00D124B1" w:rsidP="00C3636F">
      <w:pPr>
        <w:spacing w:before="240" w:line="360" w:lineRule="auto"/>
      </w:pPr>
    </w:p>
    <w:p w14:paraId="33B742F8" w14:textId="023FA274" w:rsidR="00CB452E" w:rsidRPr="00CB452E" w:rsidRDefault="00CB452E" w:rsidP="005C1D29">
      <w:pPr>
        <w:spacing w:line="360" w:lineRule="auto"/>
        <w:rPr>
          <w:sz w:val="24"/>
          <w:szCs w:val="24"/>
          <w:lang w:eastAsia="ja-JP"/>
        </w:rPr>
      </w:pPr>
    </w:p>
    <w:sectPr w:rsidR="00CB452E" w:rsidRPr="00CB452E" w:rsidSect="00ED3D2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29CB"/>
    <w:rsid w:val="0014350B"/>
    <w:rsid w:val="0017223A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02CD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C501C"/>
    <w:rsid w:val="004E6A7A"/>
    <w:rsid w:val="00503A27"/>
    <w:rsid w:val="005145C2"/>
    <w:rsid w:val="00520178"/>
    <w:rsid w:val="00552BA0"/>
    <w:rsid w:val="005933EF"/>
    <w:rsid w:val="005B6BEB"/>
    <w:rsid w:val="005C1D29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35712"/>
    <w:rsid w:val="00747BD5"/>
    <w:rsid w:val="00751CAB"/>
    <w:rsid w:val="0075364E"/>
    <w:rsid w:val="00785E3C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D052D"/>
    <w:rsid w:val="009D0A58"/>
    <w:rsid w:val="009F1EAB"/>
    <w:rsid w:val="009F27A6"/>
    <w:rsid w:val="00A02470"/>
    <w:rsid w:val="00A06639"/>
    <w:rsid w:val="00A265D8"/>
    <w:rsid w:val="00A27D5B"/>
    <w:rsid w:val="00A333C6"/>
    <w:rsid w:val="00A36DCA"/>
    <w:rsid w:val="00A50D28"/>
    <w:rsid w:val="00A60BB8"/>
    <w:rsid w:val="00A7710A"/>
    <w:rsid w:val="00AB069C"/>
    <w:rsid w:val="00AB6B83"/>
    <w:rsid w:val="00AB7C6A"/>
    <w:rsid w:val="00B03357"/>
    <w:rsid w:val="00B0704B"/>
    <w:rsid w:val="00B250C5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3636F"/>
    <w:rsid w:val="00C40A82"/>
    <w:rsid w:val="00C4190C"/>
    <w:rsid w:val="00CA1EB8"/>
    <w:rsid w:val="00CA5565"/>
    <w:rsid w:val="00CB452E"/>
    <w:rsid w:val="00CE79EE"/>
    <w:rsid w:val="00CF0132"/>
    <w:rsid w:val="00D0445F"/>
    <w:rsid w:val="00D124B1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DD6554"/>
    <w:rsid w:val="00DE1D81"/>
    <w:rsid w:val="00E309CB"/>
    <w:rsid w:val="00E608E4"/>
    <w:rsid w:val="00E915DD"/>
    <w:rsid w:val="00EC3116"/>
    <w:rsid w:val="00ED3D21"/>
    <w:rsid w:val="00EE0B08"/>
    <w:rsid w:val="00EE68FF"/>
    <w:rsid w:val="00EF16AD"/>
    <w:rsid w:val="00F10480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docId w15:val="{0F440781-7093-4EA8-BFDA-8B2B476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4</cp:revision>
  <cp:lastPrinted>2022-11-06T07:12:00Z</cp:lastPrinted>
  <dcterms:created xsi:type="dcterms:W3CDTF">2022-11-06T06:32:00Z</dcterms:created>
  <dcterms:modified xsi:type="dcterms:W3CDTF">2022-11-06T07:31:00Z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