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355B" w:rsidRPr="00E35D1D" w:rsidRDefault="00E40000">
      <w:pPr>
        <w:rPr>
          <w:rFonts w:ascii="Arial" w:eastAsia="Arial" w:hAnsi="Arial" w:cs="Arial"/>
          <w:b/>
          <w:color w:val="595959" w:themeColor="text1" w:themeTint="A6"/>
          <w:lang w:val="de-DE"/>
          <w:rPrChange w:id="0" w:author="mbetard" w:date="2020-12-18T18:00:00Z">
            <w:rPr>
              <w:rFonts w:ascii="Arial" w:eastAsia="Arial" w:hAnsi="Arial" w:cs="Arial"/>
              <w:b/>
              <w:color w:val="595959" w:themeColor="text1" w:themeTint="A6"/>
            </w:rPr>
          </w:rPrChange>
        </w:rPr>
      </w:pPr>
      <w:r w:rsidRPr="008276F5">
        <w:rPr>
          <w:rFonts w:ascii="Arial" w:eastAsia="Arial" w:hAnsi="Arial" w:cs="Arial"/>
          <w:b/>
          <w:noProof/>
          <w:color w:val="595959" w:themeColor="text1" w:themeTint="A6"/>
          <w:lang w:eastAsia="zh-TW"/>
        </w:rPr>
        <w:drawing>
          <wp:anchor distT="0" distB="0" distL="114300" distR="114300" simplePos="0" relativeHeight="251659264" behindDoc="1" locked="0" layoutInCell="1" allowOverlap="1">
            <wp:simplePos x="0" y="0"/>
            <wp:positionH relativeFrom="column">
              <wp:posOffset>-952500</wp:posOffset>
            </wp:positionH>
            <wp:positionV relativeFrom="paragraph">
              <wp:posOffset>-1179195</wp:posOffset>
            </wp:positionV>
            <wp:extent cx="7800975" cy="10086975"/>
            <wp:effectExtent l="19050" t="0" r="9525" b="0"/>
            <wp:wrapNone/>
            <wp:docPr id="4" name="Picture 4"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85298" name="O&amp;M word doc graphics-0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00975" cy="10086975"/>
                    </a:xfrm>
                    <a:prstGeom prst="rect">
                      <a:avLst/>
                    </a:prstGeom>
                  </pic:spPr>
                </pic:pic>
              </a:graphicData>
            </a:graphic>
          </wp:anchor>
        </w:drawing>
      </w:r>
      <w:r w:rsidR="0089609E" w:rsidRPr="00E35D1D">
        <w:rPr>
          <w:rFonts w:ascii="Arial" w:eastAsia="Arial" w:hAnsi="Arial" w:cs="Arial"/>
          <w:b/>
          <w:color w:val="595959" w:themeColor="text1" w:themeTint="A6"/>
          <w:lang w:val="de-DE"/>
          <w:rPrChange w:id="1" w:author="mbetard" w:date="2020-12-18T18:00:00Z">
            <w:rPr>
              <w:rFonts w:ascii="Arial" w:eastAsia="Arial" w:hAnsi="Arial" w:cs="Arial"/>
              <w:b/>
              <w:color w:val="595959" w:themeColor="text1" w:themeTint="A6"/>
            </w:rPr>
          </w:rPrChange>
        </w:rPr>
        <w:br/>
      </w:r>
      <w:r w:rsidR="0089609E" w:rsidRPr="008276F5">
        <w:rPr>
          <w:rFonts w:ascii="Arial" w:eastAsia="Arial" w:hAnsi="Arial" w:cs="Arial"/>
          <w:b/>
          <w:noProof/>
          <w:color w:val="595959" w:themeColor="text1" w:themeTint="A6"/>
          <w:lang w:eastAsia="zh-TW"/>
        </w:rPr>
        <w:drawing>
          <wp:anchor distT="0" distB="0" distL="114300" distR="114300" simplePos="0" relativeHeight="251658240" behindDoc="0" locked="0" layoutInCell="1" allowOverlap="1">
            <wp:simplePos x="0" y="0"/>
            <wp:positionH relativeFrom="column">
              <wp:posOffset>2303145</wp:posOffset>
            </wp:positionH>
            <wp:positionV relativeFrom="paragraph">
              <wp:posOffset>-857885</wp:posOffset>
            </wp:positionV>
            <wp:extent cx="1297940" cy="322580"/>
            <wp:effectExtent l="0" t="0" r="0" b="0"/>
            <wp:wrapNone/>
            <wp:docPr id="15" name="image1.png" descr="Bild mit Zeichnung&#10;&#10;Beschreibung automatisch generiert"/>
            <wp:cNvGraphicFramePr/>
            <a:graphic xmlns:a="http://schemas.openxmlformats.org/drawingml/2006/main">
              <a:graphicData uri="http://schemas.openxmlformats.org/drawingml/2006/picture">
                <pic:pic xmlns:pic="http://schemas.openxmlformats.org/drawingml/2006/picture">
                  <pic:nvPicPr>
                    <pic:cNvPr id="868902266" name="image1.png"/>
                    <pic:cNvPicPr/>
                  </pic:nvPicPr>
                  <pic:blipFill>
                    <a:blip r:embed="rId10" cstate="print"/>
                    <a:stretch>
                      <a:fillRect/>
                    </a:stretch>
                  </pic:blipFill>
                  <pic:spPr>
                    <a:xfrm>
                      <a:off x="0" y="0"/>
                      <a:ext cx="1297940" cy="322580"/>
                    </a:xfrm>
                    <a:prstGeom prst="rect">
                      <a:avLst/>
                    </a:prstGeom>
                  </pic:spPr>
                </pic:pic>
              </a:graphicData>
            </a:graphic>
          </wp:anchor>
        </w:drawing>
      </w:r>
      <w:r w:rsidR="0089609E">
        <w:rPr>
          <w:rFonts w:ascii="Arial" w:eastAsia="Arial" w:hAnsi="Arial" w:cs="Arial"/>
          <w:b/>
          <w:bCs/>
          <w:color w:val="595959"/>
          <w:lang w:val="de-DE"/>
        </w:rPr>
        <w:t xml:space="preserve">Vermeidung globaler </w:t>
      </w:r>
      <w:sdt>
        <w:sdtPr>
          <w:rPr>
            <w:color w:val="595959" w:themeColor="text1" w:themeTint="A6"/>
          </w:rPr>
          <w:tag w:val="goog_rdk_1"/>
          <w:id w:val="136693048"/>
        </w:sdtPr>
        <w:sdtContent/>
      </w:sdt>
      <w:r w:rsidR="0089609E">
        <w:rPr>
          <w:rFonts w:ascii="Arial" w:eastAsia="Arial" w:hAnsi="Arial" w:cs="Arial"/>
          <w:b/>
          <w:bCs/>
          <w:color w:val="595959"/>
          <w:lang w:val="de-DE"/>
        </w:rPr>
        <w:t>Korruption</w:t>
      </w:r>
    </w:p>
    <w:p w:rsidR="0010274E" w:rsidRPr="00E35D1D" w:rsidRDefault="0089609E" w:rsidP="0010274E">
      <w:pPr>
        <w:rPr>
          <w:rFonts w:ascii="Arial" w:eastAsia="Arial" w:hAnsi="Arial" w:cs="Arial"/>
          <w:b/>
          <w:bCs/>
          <w:color w:val="A42444" w:themeColor="accent1"/>
          <w:sz w:val="52"/>
          <w:szCs w:val="52"/>
          <w:lang w:val="de-DE"/>
          <w:rPrChange w:id="2" w:author="mbetard" w:date="2020-12-18T18:00:00Z">
            <w:rPr>
              <w:rFonts w:ascii="Arial" w:eastAsia="Arial" w:hAnsi="Arial" w:cs="Arial"/>
              <w:b/>
              <w:bCs/>
              <w:color w:val="A42444" w:themeColor="accent1"/>
              <w:sz w:val="52"/>
              <w:szCs w:val="52"/>
            </w:rPr>
          </w:rPrChange>
        </w:rPr>
      </w:pPr>
      <w:r>
        <w:rPr>
          <w:rFonts w:ascii="Arial" w:eastAsia="Arial" w:hAnsi="Arial" w:cs="Arial"/>
          <w:b/>
          <w:bCs/>
          <w:color w:val="A42444"/>
          <w:sz w:val="52"/>
          <w:szCs w:val="52"/>
          <w:lang w:val="de-DE"/>
        </w:rPr>
        <w:t>Interaktionen mit medizinischen Fachkräften und Regierungsbeamten</w:t>
      </w:r>
    </w:p>
    <w:p w:rsidR="0076355B" w:rsidRPr="00E35D1D" w:rsidRDefault="0076355B">
      <w:pPr>
        <w:rPr>
          <w:rFonts w:ascii="Arial" w:eastAsia="Arial" w:hAnsi="Arial" w:cs="Arial"/>
          <w:color w:val="A0A4A6"/>
          <w:lang w:val="de-DE"/>
          <w:rPrChange w:id="3" w:author="mbetard" w:date="2020-12-18T18:00:00Z">
            <w:rPr>
              <w:rFonts w:ascii="Arial" w:eastAsia="Arial" w:hAnsi="Arial" w:cs="Arial"/>
              <w:color w:val="A0A4A6"/>
            </w:rPr>
          </w:rPrChange>
        </w:rPr>
      </w:pPr>
    </w:p>
    <w:p w:rsidR="0076355B" w:rsidRPr="008276F5" w:rsidRDefault="0089609E">
      <w:pPr>
        <w:pBdr>
          <w:top w:val="nil"/>
          <w:left w:val="nil"/>
          <w:bottom w:val="nil"/>
          <w:right w:val="nil"/>
          <w:between w:val="nil"/>
        </w:pBdr>
        <w:rPr>
          <w:rFonts w:ascii="Arial" w:eastAsia="Calibri" w:hAnsi="Arial" w:cs="Arial"/>
          <w:color w:val="000000"/>
          <w:sz w:val="22"/>
          <w:szCs w:val="22"/>
        </w:rPr>
      </w:pPr>
      <w:r>
        <w:rPr>
          <w:rFonts w:ascii="Arial" w:eastAsia="Arial" w:hAnsi="Arial" w:cs="Arial"/>
          <w:color w:val="000000"/>
          <w:sz w:val="22"/>
          <w:szCs w:val="22"/>
          <w:lang w:val="de-DE"/>
        </w:rPr>
        <w:t xml:space="preserve">Konforme geschäftliche Interaktionen mit medizinischen Fachkräften und Regierungsbeamten unterstützen ein positives Geschäftsumfeld für Vertriebspartner von Owens &amp; Minor. In vielen Ländern sind medizinische Fachkräfte (HCPs) auch Regierungsbeamte (GOs). Ihre Interaktionen mit ihnen unterliegen strengen Antikorruptionsgesetzen. </w:t>
      </w:r>
    </w:p>
    <w:p w:rsidR="00E15C6A" w:rsidRPr="005908D2" w:rsidRDefault="00E15C6A">
      <w:pPr>
        <w:pBdr>
          <w:top w:val="nil"/>
          <w:left w:val="nil"/>
          <w:bottom w:val="nil"/>
          <w:right w:val="nil"/>
          <w:between w:val="nil"/>
        </w:pBdr>
        <w:rPr>
          <w:rFonts w:ascii="Arial" w:eastAsia="Calibri" w:hAnsi="Arial" w:cs="Arial"/>
          <w:color w:val="000000"/>
          <w:sz w:val="14"/>
          <w:szCs w:val="22"/>
        </w:rPr>
      </w:pPr>
    </w:p>
    <w:p w:rsidR="0076355B" w:rsidRPr="005908D2" w:rsidRDefault="0076355B">
      <w:pPr>
        <w:pBdr>
          <w:top w:val="nil"/>
          <w:left w:val="nil"/>
          <w:bottom w:val="nil"/>
          <w:right w:val="nil"/>
          <w:between w:val="nil"/>
        </w:pBdr>
        <w:rPr>
          <w:rFonts w:ascii="Arial" w:eastAsia="Calibri" w:hAnsi="Arial" w:cs="Arial"/>
          <w:color w:val="000000"/>
          <w:sz w:val="16"/>
          <w:szCs w:val="22"/>
        </w:rPr>
      </w:pPr>
    </w:p>
    <w:p w:rsidR="0076355B" w:rsidRPr="008276F5" w:rsidRDefault="0089609E">
      <w:pPr>
        <w:pStyle w:val="Heading2"/>
        <w:rPr>
          <w:rFonts w:ascii="Arial" w:eastAsia="Calibri" w:hAnsi="Arial" w:cs="Arial"/>
          <w:b/>
          <w:bCs/>
          <w:color w:val="196593"/>
          <w:sz w:val="22"/>
          <w:szCs w:val="22"/>
        </w:rPr>
      </w:pPr>
      <w:r>
        <w:rPr>
          <w:rFonts w:ascii="Arial" w:eastAsia="Arial" w:hAnsi="Arial" w:cs="Arial"/>
          <w:b/>
          <w:bCs/>
          <w:color w:val="196593"/>
          <w:sz w:val="22"/>
          <w:szCs w:val="22"/>
          <w:lang w:val="de-DE"/>
        </w:rPr>
        <w:t xml:space="preserve">DENKEN SIE DARAN </w:t>
      </w:r>
    </w:p>
    <w:p w:rsidR="0076355B" w:rsidRPr="00E35D1D" w:rsidRDefault="0089609E">
      <w:pPr>
        <w:numPr>
          <w:ilvl w:val="0"/>
          <w:numId w:val="1"/>
        </w:numPr>
        <w:pBdr>
          <w:top w:val="nil"/>
          <w:left w:val="nil"/>
          <w:bottom w:val="nil"/>
          <w:right w:val="nil"/>
          <w:between w:val="nil"/>
        </w:pBdr>
        <w:rPr>
          <w:rFonts w:ascii="Arial" w:eastAsia="Calibri" w:hAnsi="Arial" w:cs="Arial"/>
          <w:color w:val="000000"/>
          <w:sz w:val="22"/>
          <w:szCs w:val="22"/>
          <w:lang w:val="de-DE"/>
          <w:rPrChange w:id="4" w:author="mbetard" w:date="2020-12-18T18:00:00Z">
            <w:rPr>
              <w:rFonts w:ascii="Arial" w:eastAsia="Calibri" w:hAnsi="Arial" w:cs="Arial"/>
              <w:color w:val="000000"/>
              <w:sz w:val="22"/>
              <w:szCs w:val="22"/>
            </w:rPr>
          </w:rPrChange>
        </w:rPr>
      </w:pPr>
      <w:r>
        <w:rPr>
          <w:rFonts w:ascii="Arial" w:eastAsia="Arial" w:hAnsi="Arial" w:cs="Arial"/>
          <w:color w:val="000000"/>
          <w:sz w:val="22"/>
          <w:szCs w:val="22"/>
          <w:lang w:val="de-DE"/>
        </w:rPr>
        <w:t xml:space="preserve">Sie dürfen medizinischen Fachkräften oder Regierungsbeamten weder direkt noch indirekt etwas von Wert mit einer illegalen Absicht (um Geschäfte zu erhalten oder </w:t>
      </w:r>
      <w:r w:rsidR="005908D2">
        <w:rPr>
          <w:rFonts w:ascii="Arial" w:eastAsia="Arial" w:hAnsi="Arial" w:cs="Arial"/>
          <w:color w:val="000000"/>
          <w:sz w:val="22"/>
          <w:szCs w:val="22"/>
          <w:lang w:val="de-DE"/>
        </w:rPr>
        <w:br/>
      </w:r>
      <w:r>
        <w:rPr>
          <w:rFonts w:ascii="Arial" w:eastAsia="Arial" w:hAnsi="Arial" w:cs="Arial"/>
          <w:color w:val="000000"/>
          <w:sz w:val="22"/>
          <w:szCs w:val="22"/>
          <w:lang w:val="de-DE"/>
        </w:rPr>
        <w:t>zu behalten) anbieten oder übergeben. Dazu gehört auch die Ausnutzung persönlicher Beziehungen zum geschäftlichen Nutzen.</w:t>
      </w:r>
    </w:p>
    <w:p w:rsidR="0076355B" w:rsidRPr="00E35D1D" w:rsidRDefault="0089609E">
      <w:pPr>
        <w:numPr>
          <w:ilvl w:val="0"/>
          <w:numId w:val="1"/>
        </w:numPr>
        <w:pBdr>
          <w:top w:val="nil"/>
          <w:left w:val="nil"/>
          <w:bottom w:val="nil"/>
          <w:right w:val="nil"/>
          <w:between w:val="nil"/>
        </w:pBdr>
        <w:rPr>
          <w:rFonts w:ascii="Arial" w:eastAsia="Calibri" w:hAnsi="Arial" w:cs="Arial"/>
          <w:color w:val="000000"/>
          <w:sz w:val="22"/>
          <w:szCs w:val="22"/>
          <w:lang w:val="de-DE"/>
          <w:rPrChange w:id="5" w:author="mbetard" w:date="2020-12-18T18:00:00Z">
            <w:rPr>
              <w:rFonts w:ascii="Arial" w:eastAsia="Calibri" w:hAnsi="Arial" w:cs="Arial"/>
              <w:color w:val="000000"/>
              <w:sz w:val="22"/>
              <w:szCs w:val="22"/>
            </w:rPr>
          </w:rPrChange>
        </w:rPr>
      </w:pPr>
      <w:r>
        <w:rPr>
          <w:rFonts w:ascii="Arial" w:eastAsia="Arial" w:hAnsi="Arial" w:cs="Arial"/>
          <w:color w:val="000000"/>
          <w:sz w:val="22"/>
          <w:szCs w:val="22"/>
          <w:lang w:val="de-DE"/>
        </w:rPr>
        <w:t>Sie können für versuchte oder tatsächliche Korruptionsverstöße oder Maßnahmen zur Unterstützung dieser Verstöße oder Handlungen zur Verantwortung gezogen werden. Es spielt keine Rolle, ob die Bestechung erfolgreich war oder nicht.  </w:t>
      </w:r>
    </w:p>
    <w:p w:rsidR="0076355B" w:rsidRPr="00E35D1D" w:rsidRDefault="0089609E" w:rsidP="005908D2">
      <w:pPr>
        <w:rPr>
          <w:rFonts w:eastAsia="Calibri"/>
          <w:sz w:val="18"/>
          <w:lang w:val="de-DE"/>
          <w:rPrChange w:id="6" w:author="mbetard" w:date="2020-12-18T18:00:00Z">
            <w:rPr>
              <w:rFonts w:eastAsia="Calibri"/>
              <w:sz w:val="18"/>
            </w:rPr>
          </w:rPrChange>
        </w:rPr>
      </w:pPr>
      <w:r w:rsidRPr="00E35D1D">
        <w:rPr>
          <w:rFonts w:eastAsia="Calibri"/>
          <w:sz w:val="22"/>
          <w:lang w:val="de-DE"/>
          <w:rPrChange w:id="7" w:author="mbetard" w:date="2020-12-18T18:00:00Z">
            <w:rPr>
              <w:rFonts w:eastAsia="Calibri"/>
              <w:sz w:val="22"/>
            </w:rPr>
          </w:rPrChange>
        </w:rPr>
        <w:t> </w:t>
      </w:r>
    </w:p>
    <w:p w:rsidR="0076355B" w:rsidRPr="00E35D1D" w:rsidRDefault="0089609E" w:rsidP="00E15C6A">
      <w:pPr>
        <w:pStyle w:val="Heading3"/>
        <w:ind w:left="720"/>
        <w:rPr>
          <w:rFonts w:ascii="Arial" w:hAnsi="Arial" w:cs="Arial"/>
          <w:b/>
          <w:bCs/>
          <w:color w:val="A42444" w:themeColor="accent1"/>
          <w:sz w:val="22"/>
          <w:szCs w:val="22"/>
          <w:lang w:val="de-DE"/>
          <w:rPrChange w:id="8" w:author="mbetard" w:date="2020-12-18T18:00:00Z">
            <w:rPr>
              <w:rFonts w:ascii="Arial" w:hAnsi="Arial" w:cs="Arial"/>
              <w:b/>
              <w:bCs/>
              <w:color w:val="A42444" w:themeColor="accent1"/>
              <w:sz w:val="22"/>
              <w:szCs w:val="22"/>
            </w:rPr>
          </w:rPrChange>
        </w:rPr>
      </w:pPr>
      <w:r>
        <w:rPr>
          <w:rFonts w:ascii="Arial" w:eastAsia="Arial" w:hAnsi="Arial" w:cs="Arial"/>
          <w:b/>
          <w:bCs/>
          <w:color w:val="A42444"/>
          <w:sz w:val="22"/>
          <w:szCs w:val="22"/>
          <w:lang w:val="de-DE"/>
        </w:rPr>
        <w:t xml:space="preserve">Interessenkonflikte </w:t>
      </w:r>
    </w:p>
    <w:p w:rsidR="0076355B" w:rsidRPr="00E35D1D" w:rsidRDefault="0089609E" w:rsidP="00E15C6A">
      <w:pPr>
        <w:pBdr>
          <w:top w:val="nil"/>
          <w:left w:val="nil"/>
          <w:bottom w:val="nil"/>
          <w:right w:val="nil"/>
          <w:between w:val="nil"/>
        </w:pBdr>
        <w:ind w:left="720"/>
        <w:rPr>
          <w:rFonts w:ascii="Arial" w:eastAsia="Calibri" w:hAnsi="Arial" w:cs="Arial"/>
          <w:color w:val="000000"/>
          <w:sz w:val="22"/>
          <w:szCs w:val="22"/>
          <w:lang w:val="de-DE"/>
          <w:rPrChange w:id="9" w:author="mbetard" w:date="2020-12-18T18:00:00Z">
            <w:rPr>
              <w:rFonts w:ascii="Arial" w:eastAsia="Calibri" w:hAnsi="Arial" w:cs="Arial"/>
              <w:color w:val="000000"/>
              <w:sz w:val="22"/>
              <w:szCs w:val="22"/>
            </w:rPr>
          </w:rPrChange>
        </w:rPr>
      </w:pPr>
      <w:r w:rsidRPr="005908D2">
        <w:rPr>
          <w:rFonts w:ascii="Arial" w:eastAsia="Arial" w:hAnsi="Arial" w:cs="Arial"/>
          <w:color w:val="000000"/>
          <w:spacing w:val="-2"/>
          <w:sz w:val="22"/>
          <w:szCs w:val="22"/>
          <w:lang w:val="de-DE"/>
        </w:rPr>
        <w:t>Achten Sie darauf, alle potenziellen Interessenkonflikte zwischen Ihren Mitarbeitern und</w:t>
      </w:r>
      <w:r>
        <w:rPr>
          <w:rFonts w:ascii="Arial" w:eastAsia="Arial" w:hAnsi="Arial" w:cs="Arial"/>
          <w:color w:val="000000"/>
          <w:sz w:val="22"/>
          <w:szCs w:val="22"/>
          <w:lang w:val="de-DE"/>
        </w:rPr>
        <w:t xml:space="preserve"> HCPs/GOs gegenüber Owens &amp; Minor und den zuständigen lokalen und regionalen Regierungen und Gesundheitsorganisationen offenzulegen. Es ist immer in Ordnung, jemanden zu fragen, ob er/sie als HCP oder GO betrachtet werden soll. </w:t>
      </w:r>
    </w:p>
    <w:p w:rsidR="0076355B" w:rsidRPr="00E35D1D" w:rsidRDefault="0076355B" w:rsidP="00E15C6A">
      <w:pPr>
        <w:pBdr>
          <w:top w:val="nil"/>
          <w:left w:val="nil"/>
          <w:bottom w:val="nil"/>
          <w:right w:val="nil"/>
          <w:between w:val="nil"/>
        </w:pBdr>
        <w:ind w:left="720"/>
        <w:rPr>
          <w:rFonts w:ascii="Arial" w:eastAsia="Quattrocento Sans" w:hAnsi="Arial" w:cs="Arial"/>
          <w:color w:val="000000"/>
          <w:sz w:val="20"/>
          <w:szCs w:val="16"/>
          <w:lang w:val="de-DE"/>
          <w:rPrChange w:id="10" w:author="mbetard" w:date="2020-12-18T18:00:00Z">
            <w:rPr>
              <w:rFonts w:ascii="Arial" w:eastAsia="Quattrocento Sans" w:hAnsi="Arial" w:cs="Arial"/>
              <w:color w:val="000000"/>
              <w:sz w:val="20"/>
              <w:szCs w:val="16"/>
            </w:rPr>
          </w:rPrChange>
        </w:rPr>
      </w:pPr>
    </w:p>
    <w:p w:rsidR="0076355B" w:rsidRPr="00E35D1D" w:rsidRDefault="0089609E" w:rsidP="00E15C6A">
      <w:pPr>
        <w:pStyle w:val="Heading3"/>
        <w:ind w:left="720"/>
        <w:rPr>
          <w:rFonts w:ascii="Arial" w:hAnsi="Arial" w:cs="Arial"/>
          <w:b/>
          <w:bCs/>
          <w:color w:val="A42444" w:themeColor="accent1"/>
          <w:sz w:val="22"/>
          <w:szCs w:val="22"/>
          <w:lang w:val="de-DE"/>
          <w:rPrChange w:id="11" w:author="mbetard" w:date="2020-12-18T18:00:00Z">
            <w:rPr>
              <w:rFonts w:ascii="Arial" w:hAnsi="Arial" w:cs="Arial"/>
              <w:b/>
              <w:bCs/>
              <w:color w:val="A42444" w:themeColor="accent1"/>
              <w:sz w:val="22"/>
              <w:szCs w:val="22"/>
            </w:rPr>
          </w:rPrChange>
        </w:rPr>
      </w:pPr>
      <w:r>
        <w:rPr>
          <w:rFonts w:ascii="Arial" w:eastAsia="Arial" w:hAnsi="Arial" w:cs="Arial"/>
          <w:b/>
          <w:bCs/>
          <w:color w:val="A42444"/>
          <w:sz w:val="22"/>
          <w:szCs w:val="22"/>
          <w:lang w:val="de-DE"/>
        </w:rPr>
        <w:t xml:space="preserve">Mahlzeiten, Bewirtung und Reisen </w:t>
      </w:r>
    </w:p>
    <w:p w:rsidR="0076355B" w:rsidRPr="00E35D1D" w:rsidRDefault="0089609E" w:rsidP="00E15C6A">
      <w:pPr>
        <w:ind w:left="720"/>
        <w:rPr>
          <w:rFonts w:ascii="Arial" w:eastAsia="Calibri" w:hAnsi="Arial" w:cs="Arial"/>
          <w:sz w:val="22"/>
          <w:szCs w:val="22"/>
          <w:lang w:val="de-DE"/>
          <w:rPrChange w:id="12" w:author="mbetard" w:date="2020-12-18T18:00:00Z">
            <w:rPr>
              <w:rFonts w:ascii="Arial" w:eastAsia="Calibri" w:hAnsi="Arial" w:cs="Arial"/>
              <w:sz w:val="22"/>
              <w:szCs w:val="22"/>
            </w:rPr>
          </w:rPrChange>
        </w:rPr>
      </w:pPr>
      <w:r>
        <w:rPr>
          <w:rFonts w:ascii="Arial" w:eastAsia="Arial" w:hAnsi="Arial" w:cs="Arial"/>
          <w:sz w:val="22"/>
          <w:szCs w:val="22"/>
          <w:lang w:val="de-DE"/>
        </w:rPr>
        <w:t>Unter bestimmten Umständen können angemessene und dokumentierte Mahlzeiten, Bewirtung und Reisen für HCPs/GOs in Verbindung mit der professionellen</w:t>
      </w:r>
      <w:r w:rsidR="00E40000">
        <w:rPr>
          <w:rFonts w:ascii="Arial" w:eastAsia="Arial" w:hAnsi="Arial" w:cs="Arial"/>
          <w:sz w:val="22"/>
          <w:szCs w:val="22"/>
          <w:lang w:val="de-DE"/>
        </w:rPr>
        <w:t xml:space="preserve"> Schulung zu</w:t>
      </w:r>
      <w:r>
        <w:rPr>
          <w:rFonts w:ascii="Arial" w:eastAsia="Arial" w:hAnsi="Arial" w:cs="Arial"/>
          <w:sz w:val="22"/>
          <w:szCs w:val="22"/>
          <w:lang w:val="de-DE"/>
        </w:rPr>
        <w:t xml:space="preserve"> Produkten oder Dienstleistungen bereitgestellt werden. Die Mahlzeiten sollten bescheiden sein und an einem Ort angeboten werden, der für die Erleichterung von Geschäften förderlich ist. Unterhaltung oder Erholung sollten im Allgemeinen nicht angeboten werden. </w:t>
      </w:r>
    </w:p>
    <w:p w:rsidR="0076355B" w:rsidRPr="00E35D1D" w:rsidRDefault="0076355B" w:rsidP="00E15C6A">
      <w:pPr>
        <w:ind w:left="720"/>
        <w:rPr>
          <w:rFonts w:ascii="Arial" w:eastAsia="Calibri" w:hAnsi="Arial" w:cs="Arial"/>
          <w:sz w:val="16"/>
          <w:szCs w:val="21"/>
          <w:lang w:val="de-DE"/>
          <w:rPrChange w:id="13" w:author="mbetard" w:date="2020-12-18T18:00:00Z">
            <w:rPr>
              <w:rFonts w:ascii="Arial" w:eastAsia="Calibri" w:hAnsi="Arial" w:cs="Arial"/>
              <w:sz w:val="16"/>
              <w:szCs w:val="21"/>
            </w:rPr>
          </w:rPrChange>
        </w:rPr>
      </w:pPr>
    </w:p>
    <w:p w:rsidR="0076355B" w:rsidRPr="00E35D1D" w:rsidRDefault="0089609E" w:rsidP="00E15C6A">
      <w:pPr>
        <w:pStyle w:val="Heading3"/>
        <w:ind w:left="720"/>
        <w:rPr>
          <w:rFonts w:ascii="Arial" w:hAnsi="Arial" w:cs="Arial"/>
          <w:b/>
          <w:bCs/>
          <w:color w:val="A42444" w:themeColor="accent1"/>
          <w:sz w:val="22"/>
          <w:szCs w:val="22"/>
          <w:lang w:val="de-DE"/>
          <w:rPrChange w:id="14" w:author="mbetard" w:date="2020-12-18T18:00:00Z">
            <w:rPr>
              <w:rFonts w:ascii="Arial" w:hAnsi="Arial" w:cs="Arial"/>
              <w:b/>
              <w:bCs/>
              <w:color w:val="A42444" w:themeColor="accent1"/>
              <w:sz w:val="22"/>
              <w:szCs w:val="22"/>
            </w:rPr>
          </w:rPrChange>
        </w:rPr>
      </w:pPr>
      <w:r>
        <w:rPr>
          <w:rFonts w:ascii="Arial" w:eastAsia="Arial" w:hAnsi="Arial" w:cs="Arial"/>
          <w:b/>
          <w:bCs/>
          <w:color w:val="A42444"/>
          <w:sz w:val="22"/>
          <w:szCs w:val="22"/>
          <w:lang w:val="de-DE"/>
        </w:rPr>
        <w:t xml:space="preserve">Geschenke und </w:t>
      </w:r>
      <w:r w:rsidR="004F6122">
        <w:rPr>
          <w:rFonts w:ascii="Arial" w:eastAsia="Arial" w:hAnsi="Arial" w:cs="Arial"/>
          <w:b/>
          <w:bCs/>
          <w:color w:val="A42444"/>
          <w:sz w:val="22"/>
          <w:szCs w:val="22"/>
          <w:lang w:val="de-DE"/>
        </w:rPr>
        <w:t xml:space="preserve">Schulungsartikel </w:t>
      </w:r>
    </w:p>
    <w:p w:rsidR="0076355B" w:rsidRPr="00E35D1D" w:rsidRDefault="0089609E" w:rsidP="00E15C6A">
      <w:pPr>
        <w:ind w:left="720"/>
        <w:rPr>
          <w:rFonts w:ascii="Arial" w:eastAsia="Calibri" w:hAnsi="Arial" w:cs="Arial"/>
          <w:color w:val="511121"/>
          <w:sz w:val="22"/>
          <w:szCs w:val="22"/>
          <w:lang w:val="de-DE"/>
          <w:rPrChange w:id="15" w:author="mbetard" w:date="2020-12-18T18:00:00Z">
            <w:rPr>
              <w:rFonts w:ascii="Arial" w:eastAsia="Calibri" w:hAnsi="Arial" w:cs="Arial"/>
              <w:color w:val="511121"/>
              <w:sz w:val="22"/>
              <w:szCs w:val="22"/>
            </w:rPr>
          </w:rPrChange>
        </w:rPr>
      </w:pPr>
      <w:bookmarkStart w:id="16" w:name="_heading=h.gjdgxs"/>
      <w:bookmarkEnd w:id="16"/>
      <w:r>
        <w:rPr>
          <w:rFonts w:ascii="Arial" w:eastAsia="Arial" w:hAnsi="Arial" w:cs="Arial"/>
          <w:sz w:val="22"/>
          <w:szCs w:val="22"/>
          <w:lang w:val="de-DE"/>
        </w:rPr>
        <w:t xml:space="preserve">Es dürfen keine Geschenke an medizinische Fachkräfte oder Regierungsbeamte übergeben werden, außer wenn dies ausdrücklich durch lokale Gesetze oder Gebräuche gestattet wird und das Geschenk den gesetzlichen und üblichen Wert </w:t>
      </w:r>
      <w:r w:rsidR="005908D2">
        <w:rPr>
          <w:rFonts w:ascii="Arial" w:eastAsia="Arial" w:hAnsi="Arial" w:cs="Arial"/>
          <w:sz w:val="22"/>
          <w:szCs w:val="22"/>
          <w:lang w:val="de-DE"/>
        </w:rPr>
        <w:br/>
      </w:r>
      <w:r>
        <w:rPr>
          <w:rFonts w:ascii="Arial" w:eastAsia="Arial" w:hAnsi="Arial" w:cs="Arial"/>
          <w:sz w:val="22"/>
          <w:szCs w:val="22"/>
          <w:lang w:val="de-DE"/>
        </w:rPr>
        <w:t xml:space="preserve">nicht übersteigt. Abhängig von den Gesetzen und Vorschriften des Landes können Geschenke von geringem Wert (d. h. Festtagsschokolade, Grußkarten oder </w:t>
      </w:r>
      <w:r w:rsidR="004F6122">
        <w:rPr>
          <w:rFonts w:ascii="Arial" w:eastAsia="Arial" w:hAnsi="Arial" w:cs="Arial"/>
          <w:sz w:val="22"/>
          <w:szCs w:val="22"/>
          <w:lang w:val="de-DE"/>
        </w:rPr>
        <w:t>Schulungsartikel</w:t>
      </w:r>
      <w:r>
        <w:rPr>
          <w:rFonts w:ascii="Arial" w:eastAsia="Arial" w:hAnsi="Arial" w:cs="Arial"/>
          <w:sz w:val="22"/>
          <w:szCs w:val="22"/>
          <w:lang w:val="de-DE"/>
        </w:rPr>
        <w:t>, die einem Patienten zugutekommen) zulässig sein.</w:t>
      </w:r>
    </w:p>
    <w:p w:rsidR="0076355B" w:rsidRPr="00E35D1D" w:rsidRDefault="0076355B" w:rsidP="00E15C6A">
      <w:pPr>
        <w:ind w:left="720"/>
        <w:rPr>
          <w:rFonts w:ascii="Arial" w:eastAsia="Calibri" w:hAnsi="Arial" w:cs="Arial"/>
          <w:color w:val="1F3763"/>
          <w:sz w:val="18"/>
          <w:szCs w:val="22"/>
          <w:lang w:val="de-DE"/>
          <w:rPrChange w:id="17" w:author="mbetard" w:date="2020-12-18T18:00:00Z">
            <w:rPr>
              <w:rFonts w:ascii="Arial" w:eastAsia="Calibri" w:hAnsi="Arial" w:cs="Arial"/>
              <w:color w:val="1F3763"/>
              <w:sz w:val="18"/>
              <w:szCs w:val="22"/>
            </w:rPr>
          </w:rPrChange>
        </w:rPr>
      </w:pPr>
    </w:p>
    <w:p w:rsidR="0076355B" w:rsidRPr="00E35D1D" w:rsidRDefault="0089609E" w:rsidP="00E15C6A">
      <w:pPr>
        <w:pStyle w:val="Heading3"/>
        <w:ind w:left="720"/>
        <w:rPr>
          <w:rFonts w:ascii="Arial" w:hAnsi="Arial" w:cs="Arial"/>
          <w:b/>
          <w:bCs/>
          <w:color w:val="A42444" w:themeColor="accent1"/>
          <w:sz w:val="22"/>
          <w:szCs w:val="22"/>
          <w:lang w:val="de-DE"/>
          <w:rPrChange w:id="18" w:author="mbetard" w:date="2020-12-18T18:00:00Z">
            <w:rPr>
              <w:rFonts w:ascii="Arial" w:hAnsi="Arial" w:cs="Arial"/>
              <w:b/>
              <w:bCs/>
              <w:color w:val="A42444" w:themeColor="accent1"/>
              <w:sz w:val="22"/>
              <w:szCs w:val="22"/>
            </w:rPr>
          </w:rPrChange>
        </w:rPr>
      </w:pPr>
      <w:r>
        <w:rPr>
          <w:rFonts w:ascii="Arial" w:eastAsia="Arial" w:hAnsi="Arial" w:cs="Arial"/>
          <w:b/>
          <w:bCs/>
          <w:color w:val="A42444"/>
          <w:sz w:val="22"/>
          <w:szCs w:val="22"/>
          <w:lang w:val="de-DE"/>
        </w:rPr>
        <w:t>Wohltätige Spenden </w:t>
      </w:r>
    </w:p>
    <w:p w:rsidR="0076355B" w:rsidRPr="00E35D1D" w:rsidRDefault="00A7527B" w:rsidP="00E15C6A">
      <w:pPr>
        <w:ind w:left="720"/>
        <w:rPr>
          <w:rFonts w:ascii="Arial" w:eastAsia="Calibri" w:hAnsi="Arial" w:cs="Arial"/>
          <w:sz w:val="21"/>
          <w:szCs w:val="21"/>
          <w:lang w:val="de-DE"/>
          <w:rPrChange w:id="19" w:author="mbetard" w:date="2020-12-18T18:00:00Z">
            <w:rPr>
              <w:rFonts w:ascii="Arial" w:eastAsia="Calibri" w:hAnsi="Arial" w:cs="Arial"/>
              <w:sz w:val="21"/>
              <w:szCs w:val="21"/>
            </w:rPr>
          </w:rPrChange>
        </w:rPr>
      </w:pPr>
      <w:r w:rsidRPr="00A7527B">
        <w:rPr>
          <w:rFonts w:ascii="Arial" w:eastAsia="Arial" w:hAnsi="Arial" w:cs="Arial"/>
          <w:b/>
          <w:noProof/>
          <w:color w:val="595959" w:themeColor="text1" w:themeTint="A6"/>
        </w:rPr>
        <w:pict>
          <v:shapetype id="_x0000_t202" coordsize="21600,21600" o:spt="202" path="m,l,21600r21600,l21600,xe">
            <v:stroke joinstyle="miter"/>
            <v:path gradientshapeok="t" o:connecttype="rect"/>
          </v:shapetype>
          <v:shape id="Text Box 11" o:spid="_x0000_s1026" type="#_x0000_t202" style="position:absolute;left:0;text-align:left;margin-left:-36.25pt;margin-top:86.1pt;width:537.25pt;height: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" filled="f" stroked="f" strokeweight=".5pt">
            <v:textbox>
              <w:txbxContent>
                <w:p w:rsidR="008276F5" w:rsidRPr="00E35D1D" w:rsidRDefault="0089609E" w:rsidP="008276F5">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de-DE"/>
                      <w:rPrChange w:id="20" w:author="mbetard" w:date="2020-12-18T18:00:00Z">
                        <w:rPr>
                          <w:rFonts w:ascii="Arial" w:eastAsia="Arial" w:hAnsi="Arial" w:cs="Arial"/>
                          <w:b/>
                          <w:color w:val="FFFFFF" w:themeColor="background1"/>
                          <w:sz w:val="18"/>
                          <w:szCs w:val="18"/>
                        </w:rPr>
                      </w:rPrChange>
                    </w:rPr>
                  </w:pPr>
                  <w:r>
                    <w:rPr>
                      <w:rFonts w:ascii="Arial" w:eastAsia="Arial" w:hAnsi="Arial" w:cs="Arial"/>
                      <w:b/>
                      <w:bCs/>
                      <w:color w:val="FFFFFF"/>
                      <w:sz w:val="18"/>
                      <w:szCs w:val="18"/>
                      <w:lang w:val="de-DE"/>
                    </w:rPr>
                    <w:t xml:space="preserve">Stellen Sie eine Frage: </w:t>
                  </w:r>
                  <w:r w:rsidR="00A7527B">
                    <w:fldChar w:fldCharType="begin"/>
                  </w:r>
                  <w:r w:rsidR="00A7527B" w:rsidRPr="00E35D1D">
                    <w:rPr>
                      <w:lang w:val="de-DE"/>
                      <w:rPrChange w:id="21" w:author="mbetard" w:date="2020-12-18T18:00:00Z">
                        <w:rPr/>
                      </w:rPrChange>
                    </w:rPr>
                    <w:instrText>HYPERLINK "mailto:GM-CODEOFHONOR@owens-minor.com"</w:instrText>
                  </w:r>
                  <w:r w:rsidR="00A7527B">
                    <w:fldChar w:fldCharType="separate"/>
                  </w:r>
                  <w:r>
                    <w:rPr>
                      <w:rFonts w:ascii="Arial" w:eastAsia="Arial" w:hAnsi="Arial" w:cs="Arial"/>
                      <w:color w:val="FFFFFF"/>
                      <w:sz w:val="18"/>
                      <w:szCs w:val="18"/>
                      <w:lang w:val="de-DE"/>
                    </w:rPr>
                    <w:t>GM-CODEOFHONOR@owens-minor.com</w:t>
                  </w:r>
                  <w:r w:rsidR="00A7527B">
                    <w:fldChar w:fldCharType="end"/>
                  </w:r>
                  <w:r>
                    <w:rPr>
                      <w:rFonts w:ascii="Arial" w:eastAsia="Arial" w:hAnsi="Arial" w:cs="Arial"/>
                      <w:color w:val="FFFFFF"/>
                      <w:sz w:val="18"/>
                      <w:szCs w:val="18"/>
                      <w:lang w:val="de-DE"/>
                    </w:rPr>
                    <w:t xml:space="preserve">           </w:t>
                  </w:r>
                  <w:r>
                    <w:rPr>
                      <w:rFonts w:ascii="Arial" w:eastAsia="Arial" w:hAnsi="Arial" w:cs="Arial"/>
                      <w:b/>
                      <w:bCs/>
                      <w:color w:val="FFFFFF"/>
                      <w:sz w:val="18"/>
                      <w:szCs w:val="18"/>
                      <w:lang w:val="de-DE"/>
                    </w:rPr>
                    <w:t>Melden Sie ein Anliegen</w:t>
                  </w:r>
                  <w:r>
                    <w:rPr>
                      <w:rFonts w:ascii="Arial" w:eastAsia="Arial" w:hAnsi="Arial" w:cs="Arial"/>
                      <w:color w:val="FFFFFF"/>
                      <w:sz w:val="18"/>
                      <w:szCs w:val="18"/>
                      <w:lang w:val="de-DE"/>
                    </w:rPr>
                    <w:t xml:space="preserve">: </w:t>
                  </w:r>
                  <w:r w:rsidR="00A7527B">
                    <w:fldChar w:fldCharType="begin"/>
                  </w:r>
                  <w:r w:rsidR="00A7527B" w:rsidRPr="00E35D1D">
                    <w:rPr>
                      <w:lang w:val="de-DE"/>
                      <w:rPrChange w:id="22" w:author="mbetard" w:date="2020-12-18T18:00:00Z">
                        <w:rPr/>
                      </w:rPrChange>
                    </w:rPr>
                    <w:instrText>HYPERLINK "http://www.omicodeofhonor.com"</w:instrText>
                  </w:r>
                  <w:r w:rsidR="00A7527B">
                    <w:fldChar w:fldCharType="separate"/>
                  </w:r>
                  <w:r>
                    <w:rPr>
                      <w:rFonts w:ascii="Arial" w:eastAsia="Arial" w:hAnsi="Arial" w:cs="Arial"/>
                      <w:color w:val="FFFFFF"/>
                      <w:sz w:val="18"/>
                      <w:szCs w:val="18"/>
                      <w:lang w:val="de-DE"/>
                    </w:rPr>
                    <w:t>www.omicodeofhonor.com</w:t>
                  </w:r>
                  <w:r w:rsidR="00A7527B">
                    <w:fldChar w:fldCharType="end"/>
                  </w:r>
                </w:p>
                <w:p w:rsidR="008276F5" w:rsidRPr="00E35D1D" w:rsidRDefault="008276F5" w:rsidP="008276F5">
                  <w:pPr>
                    <w:rPr>
                      <w:color w:val="FFFFFF" w:themeColor="background1"/>
                      <w:lang w:val="de-DE"/>
                      <w:rPrChange w:id="23" w:author="mbetard" w:date="2020-12-18T18:00:00Z">
                        <w:rPr>
                          <w:color w:val="FFFFFF" w:themeColor="background1"/>
                        </w:rPr>
                      </w:rPrChange>
                    </w:rPr>
                  </w:pPr>
                </w:p>
              </w:txbxContent>
            </v:textbox>
            <w10:wrap anchorx="margin"/>
          </v:shape>
        </w:pict>
      </w:r>
      <w:r w:rsidR="0089609E">
        <w:rPr>
          <w:rFonts w:ascii="Arial" w:eastAsia="Arial" w:hAnsi="Arial" w:cs="Arial"/>
          <w:sz w:val="22"/>
          <w:szCs w:val="22"/>
          <w:lang w:val="de-DE"/>
        </w:rPr>
        <w:t xml:space="preserve">Wohltätige Spenden müssen </w:t>
      </w:r>
      <w:r w:rsidR="00F72986">
        <w:rPr>
          <w:rFonts w:ascii="Arial" w:eastAsia="Arial" w:hAnsi="Arial" w:cs="Arial"/>
          <w:sz w:val="22"/>
          <w:szCs w:val="22"/>
          <w:lang w:val="de-DE"/>
        </w:rPr>
        <w:t xml:space="preserve">an </w:t>
      </w:r>
      <w:r w:rsidR="0089609E">
        <w:rPr>
          <w:rFonts w:ascii="Arial" w:eastAsia="Arial" w:hAnsi="Arial" w:cs="Arial"/>
          <w:sz w:val="22"/>
          <w:szCs w:val="22"/>
          <w:lang w:val="de-DE"/>
        </w:rPr>
        <w:t xml:space="preserve">legitime Organisationen mit wohltätigen Absichten geleistet werden. Sie dürfen nicht dazu verwendet werden, die Verwendung oder den Kauf von Produkten oder Dienstleistungen zu beeinflussen. Bewahren Sie detaillierte Unterlagen auf, wenn Sie eine wohltätige Spende leisten. </w:t>
      </w:r>
    </w:p>
    <w:sectPr w:rsidR="0076355B" w:rsidRPr="00E35D1D" w:rsidSect="00E15C6A">
      <w:headerReference w:type="default" r:id="rId11"/>
      <w:footerReference w:type="default" r:id="rId12"/>
      <w:pgSz w:w="12240" w:h="15840"/>
      <w:pgMar w:top="1827"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AB1" w:rsidRDefault="003F5AB1">
      <w:r>
        <w:separator/>
      </w:r>
    </w:p>
  </w:endnote>
  <w:endnote w:type="continuationSeparator" w:id="0">
    <w:p w:rsidR="003F5AB1" w:rsidRDefault="003F5AB1">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Sans">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5B" w:rsidRDefault="0076355B">
    <w:pPr>
      <w:pBdr>
        <w:top w:val="nil"/>
        <w:left w:val="nil"/>
        <w:bottom w:val="nil"/>
        <w:right w:val="nil"/>
        <w:between w:val="nil"/>
      </w:pBdr>
      <w:tabs>
        <w:tab w:val="center" w:pos="4680"/>
        <w:tab w:val="right" w:pos="9360"/>
      </w:tabs>
      <w:rPr>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AB1" w:rsidRDefault="003F5AB1">
      <w:r>
        <w:separator/>
      </w:r>
    </w:p>
  </w:footnote>
  <w:footnote w:type="continuationSeparator" w:id="0">
    <w:p w:rsidR="003F5AB1" w:rsidRDefault="003F5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5B" w:rsidRDefault="0076355B">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445C8"/>
    <w:multiLevelType w:val="multilevel"/>
    <w:tmpl w:val="A12222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rsids>
    <w:rsidRoot w:val="0076355B"/>
    <w:rsid w:val="0010274E"/>
    <w:rsid w:val="0023021B"/>
    <w:rsid w:val="003812F6"/>
    <w:rsid w:val="003F5AB1"/>
    <w:rsid w:val="0043442F"/>
    <w:rsid w:val="004F6122"/>
    <w:rsid w:val="005908D2"/>
    <w:rsid w:val="00730626"/>
    <w:rsid w:val="0076355B"/>
    <w:rsid w:val="008276F5"/>
    <w:rsid w:val="0089609E"/>
    <w:rsid w:val="00A7527B"/>
    <w:rsid w:val="00AC47B7"/>
    <w:rsid w:val="00D57ED1"/>
    <w:rsid w:val="00E15C6A"/>
    <w:rsid w:val="00E35D1D"/>
    <w:rsid w:val="00E40000"/>
    <w:rsid w:val="00E74C5E"/>
    <w:rsid w:val="00E8497B"/>
    <w:rsid w:val="00F72986"/>
    <w:rsid w:val="00FD00BA"/>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9E6"/>
  </w:style>
  <w:style w:type="paragraph" w:styleId="Heading1">
    <w:name w:val="heading 1"/>
    <w:basedOn w:val="Normal"/>
    <w:next w:val="Normal"/>
    <w:link w:val="Heading1Char"/>
    <w:uiPriority w:val="9"/>
    <w:qFormat/>
    <w:rsid w:val="001A541D"/>
    <w:pPr>
      <w:keepNext/>
      <w:keepLines/>
      <w:spacing w:before="240"/>
      <w:outlineLvl w:val="0"/>
    </w:pPr>
    <w:rPr>
      <w:rFonts w:asciiTheme="majorHAnsi" w:eastAsiaTheme="majorEastAsia" w:hAnsiTheme="majorHAnsi" w:cstheme="majorBidi"/>
      <w:color w:val="7A1B32" w:themeColor="accent1" w:themeShade="BF"/>
      <w:sz w:val="32"/>
      <w:szCs w:val="32"/>
    </w:rPr>
  </w:style>
  <w:style w:type="paragraph" w:styleId="Heading2">
    <w:name w:val="heading 2"/>
    <w:basedOn w:val="Normal"/>
    <w:next w:val="Normal"/>
    <w:link w:val="Heading2Char"/>
    <w:uiPriority w:val="9"/>
    <w:unhideWhenUsed/>
    <w:qFormat/>
    <w:rsid w:val="001A541D"/>
    <w:pPr>
      <w:keepNext/>
      <w:keepLines/>
      <w:spacing w:before="40"/>
      <w:outlineLvl w:val="1"/>
    </w:pPr>
    <w:rPr>
      <w:rFonts w:asciiTheme="majorHAnsi" w:eastAsiaTheme="majorEastAsia" w:hAnsiTheme="majorHAnsi" w:cstheme="majorBidi"/>
      <w:color w:val="7A1B32" w:themeColor="accent1" w:themeShade="BF"/>
      <w:sz w:val="26"/>
      <w:szCs w:val="26"/>
    </w:rPr>
  </w:style>
  <w:style w:type="paragraph" w:styleId="Heading3">
    <w:name w:val="heading 3"/>
    <w:basedOn w:val="Normal"/>
    <w:next w:val="Normal"/>
    <w:link w:val="Heading3Char"/>
    <w:uiPriority w:val="9"/>
    <w:unhideWhenUsed/>
    <w:qFormat/>
    <w:rsid w:val="00067FB8"/>
    <w:pPr>
      <w:keepNext/>
      <w:keepLines/>
      <w:spacing w:before="40"/>
      <w:outlineLvl w:val="2"/>
    </w:pPr>
    <w:rPr>
      <w:rFonts w:asciiTheme="majorHAnsi" w:eastAsiaTheme="majorEastAsia" w:hAnsiTheme="majorHAnsi" w:cstheme="majorBidi"/>
      <w:color w:val="511221" w:themeColor="accent1" w:themeShade="7F"/>
    </w:rPr>
  </w:style>
  <w:style w:type="paragraph" w:styleId="Heading4">
    <w:name w:val="heading 4"/>
    <w:basedOn w:val="Normal"/>
    <w:next w:val="Normal"/>
    <w:uiPriority w:val="9"/>
    <w:semiHidden/>
    <w:unhideWhenUsed/>
    <w:qFormat/>
    <w:rsid w:val="00A7527B"/>
    <w:pPr>
      <w:keepNext/>
      <w:keepLines/>
      <w:spacing w:before="240" w:after="40"/>
      <w:outlineLvl w:val="3"/>
    </w:pPr>
    <w:rPr>
      <w:b/>
    </w:rPr>
  </w:style>
  <w:style w:type="paragraph" w:styleId="Heading5">
    <w:name w:val="heading 5"/>
    <w:basedOn w:val="Normal"/>
    <w:next w:val="Normal"/>
    <w:uiPriority w:val="9"/>
    <w:semiHidden/>
    <w:unhideWhenUsed/>
    <w:qFormat/>
    <w:rsid w:val="00A7527B"/>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752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AA737D"/>
  </w:style>
  <w:style w:type="character" w:customStyle="1" w:styleId="eop">
    <w:name w:val="eop"/>
    <w:basedOn w:val="DefaultParagraphFont"/>
    <w:rsid w:val="00AA737D"/>
  </w:style>
  <w:style w:type="paragraph" w:customStyle="1" w:styleId="paragraph">
    <w:name w:val="paragraph"/>
    <w:basedOn w:val="Normal"/>
    <w:rsid w:val="0076174F"/>
    <w:pPr>
      <w:spacing w:before="100" w:beforeAutospacing="1" w:after="100" w:afterAutospacing="1"/>
    </w:pPr>
  </w:style>
  <w:style w:type="character" w:customStyle="1" w:styleId="Heading1Char">
    <w:name w:val="Heading 1 Char"/>
    <w:basedOn w:val="DefaultParagraphFont"/>
    <w:link w:val="Heading1"/>
    <w:uiPriority w:val="9"/>
    <w:rsid w:val="001A541D"/>
    <w:rPr>
      <w:rFonts w:asciiTheme="majorHAnsi" w:eastAsiaTheme="majorEastAsia" w:hAnsiTheme="majorHAnsi" w:cstheme="majorBidi"/>
      <w:color w:val="7A1B32" w:themeColor="accent1" w:themeShade="BF"/>
      <w:sz w:val="32"/>
      <w:szCs w:val="32"/>
    </w:rPr>
  </w:style>
  <w:style w:type="character" w:customStyle="1" w:styleId="Heading2Char">
    <w:name w:val="Heading 2 Char"/>
    <w:basedOn w:val="DefaultParagraphFont"/>
    <w:link w:val="Heading2"/>
    <w:uiPriority w:val="9"/>
    <w:rsid w:val="001A541D"/>
    <w:rPr>
      <w:rFonts w:asciiTheme="majorHAnsi" w:eastAsiaTheme="majorEastAsia" w:hAnsiTheme="majorHAnsi" w:cstheme="majorBidi"/>
      <w:color w:val="7A1B32" w:themeColor="accent1" w:themeShade="BF"/>
      <w:sz w:val="26"/>
      <w:szCs w:val="26"/>
    </w:rPr>
  </w:style>
  <w:style w:type="character" w:customStyle="1" w:styleId="Heading3Char">
    <w:name w:val="Heading 3 Char"/>
    <w:basedOn w:val="DefaultParagraphFont"/>
    <w:link w:val="Heading3"/>
    <w:uiPriority w:val="9"/>
    <w:rsid w:val="00067FB8"/>
    <w:rPr>
      <w:rFonts w:asciiTheme="majorHAnsi" w:eastAsiaTheme="majorEastAsia" w:hAnsiTheme="majorHAnsi" w:cstheme="majorBidi"/>
      <w:color w:val="511221" w:themeColor="accent1" w:themeShade="7F"/>
    </w:rPr>
  </w:style>
  <w:style w:type="paragraph" w:styleId="Subtitle">
    <w:name w:val="Subtitle"/>
    <w:basedOn w:val="Normal"/>
    <w:next w:val="Normal"/>
    <w:uiPriority w:val="11"/>
    <w:qFormat/>
    <w:rsid w:val="00A7527B"/>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730626"/>
    <w:rPr>
      <w:color w:val="954F72" w:themeColor="followedHyperlink"/>
      <w:u w:val="single"/>
    </w:rPr>
  </w:style>
  <w:style w:type="character" w:styleId="Emphasis">
    <w:name w:val="Emphasis"/>
    <w:basedOn w:val="DefaultParagraphFont"/>
    <w:uiPriority w:val="20"/>
    <w:qFormat/>
    <w:rsid w:val="005908D2"/>
    <w:rPr>
      <w:i/>
      <w:iCs/>
    </w:rPr>
  </w:style>
  <w:style w:type="character" w:styleId="SubtleEmphasis">
    <w:name w:val="Subtle Emphasis"/>
    <w:basedOn w:val="DefaultParagraphFont"/>
    <w:uiPriority w:val="19"/>
    <w:qFormat/>
    <w:rsid w:val="005908D2"/>
    <w:rPr>
      <w:i/>
      <w:iCs/>
      <w:color w:val="404040" w:themeColor="text1" w:themeTint="B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7D466x4GxydjROPtc5XWYhTHA==">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6A616B-365B-4F9C-AFD1-A56D5B12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9</cp:revision>
  <dcterms:created xsi:type="dcterms:W3CDTF">2020-10-21T01:47:00Z</dcterms:created>
  <dcterms:modified xsi:type="dcterms:W3CDTF">2020-12-18T17:00:00Z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